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DA66" w14:textId="77777777" w:rsidR="00042E64" w:rsidRDefault="00042E64" w:rsidP="00042E64">
      <w:pPr>
        <w:pStyle w:val="ListParagraph"/>
        <w:tabs>
          <w:tab w:val="left" w:pos="360"/>
        </w:tabs>
        <w:spacing w:after="0" w:line="240" w:lineRule="auto"/>
        <w:ind w:left="0"/>
        <w:jc w:val="center"/>
        <w:rPr>
          <w:rFonts w:ascii="Times New Roman" w:hAnsi="Times New Roman" w:cs="Times New Roman"/>
          <w:b/>
          <w:sz w:val="132"/>
          <w:szCs w:val="132"/>
        </w:rPr>
      </w:pPr>
    </w:p>
    <w:p w14:paraId="29D24935" w14:textId="77777777" w:rsidR="00042E64" w:rsidRPr="00042E64" w:rsidRDefault="00042E64" w:rsidP="00042E64">
      <w:pPr>
        <w:pStyle w:val="ListParagraph"/>
        <w:tabs>
          <w:tab w:val="left" w:pos="360"/>
        </w:tabs>
        <w:spacing w:after="0" w:line="240" w:lineRule="auto"/>
        <w:ind w:left="0"/>
        <w:jc w:val="center"/>
        <w:rPr>
          <w:rFonts w:ascii="Times New Roman" w:hAnsi="Times New Roman" w:cs="Times New Roman"/>
          <w:b/>
          <w:sz w:val="132"/>
          <w:szCs w:val="132"/>
        </w:rPr>
      </w:pPr>
      <w:r w:rsidRPr="00042E64">
        <w:rPr>
          <w:rFonts w:ascii="Times New Roman" w:hAnsi="Times New Roman" w:cs="Times New Roman"/>
          <w:b/>
          <w:sz w:val="132"/>
          <w:szCs w:val="132"/>
        </w:rPr>
        <w:t>ශුද්ධ ලියවිල්ලේ නිශ්ශබ්දතාවය</w:t>
      </w:r>
    </w:p>
    <w:p w14:paraId="034F3B0B" w14:textId="77777777" w:rsidR="00042E64" w:rsidRDefault="00042E64"/>
    <w:p w14:paraId="1198BEBC" w14:textId="77777777" w:rsidR="00042E64" w:rsidRDefault="00042E64"/>
    <w:p w14:paraId="2BD9EC72" w14:textId="77777777" w:rsidR="00042E64" w:rsidRDefault="00042E64"/>
    <w:p w14:paraId="62509A18" w14:textId="77777777" w:rsidR="00042E64" w:rsidRDefault="00042E64"/>
    <w:p w14:paraId="49346BE7" w14:textId="77777777" w:rsidR="00042E64" w:rsidRDefault="00042E64"/>
    <w:p w14:paraId="7B1C46F2" w14:textId="77777777" w:rsidR="00042E64" w:rsidRDefault="00042E64"/>
    <w:p w14:paraId="06DA9D71" w14:textId="77777777" w:rsidR="00042E64" w:rsidRDefault="00042E64"/>
    <w:p w14:paraId="0BD69E58" w14:textId="77777777" w:rsidR="00042E64" w:rsidRDefault="00042E64"/>
    <w:p w14:paraId="4385427A" w14:textId="77777777" w:rsidR="00042E64" w:rsidRDefault="00042E64"/>
    <w:p w14:paraId="6A54181C" w14:textId="77777777" w:rsidR="00042E64" w:rsidRDefault="00042E64"/>
    <w:p w14:paraId="372DE98D" w14:textId="77777777" w:rsidR="00042E64" w:rsidRDefault="00042E64"/>
    <w:p w14:paraId="776597F7" w14:textId="77777777" w:rsidR="00042E64" w:rsidRDefault="00042E64"/>
    <w:p w14:paraId="0F83E574" w14:textId="77777777" w:rsidR="00042E64" w:rsidRDefault="00042E64"/>
    <w:p w14:paraId="52065D65" w14:textId="77777777" w:rsidR="00042E64" w:rsidRDefault="00042E64"/>
    <w:p w14:paraId="5939C5C1" w14:textId="77777777" w:rsidR="00042E64" w:rsidRDefault="00042E64"/>
    <w:p w14:paraId="186463B1" w14:textId="77777777" w:rsidR="00042E64" w:rsidRDefault="00042E64"/>
    <w:p w14:paraId="5E514A53" w14:textId="77777777" w:rsidR="00042E64" w:rsidRDefault="00042E64"/>
    <w:p w14:paraId="6F9D47DD" w14:textId="77777777" w:rsidR="00042E64" w:rsidRDefault="00042E64"/>
    <w:p w14:paraId="7FDAD0D5" w14:textId="77777777" w:rsidR="00042E64" w:rsidRDefault="00042E64"/>
    <w:p w14:paraId="088A7CC9" w14:textId="77777777" w:rsidR="00042E64" w:rsidRDefault="00042E64"/>
    <w:p w14:paraId="43E1D2CE" w14:textId="77777777" w:rsidR="00042E64" w:rsidRDefault="00042E64"/>
    <w:p w14:paraId="496113FC" w14:textId="77777777" w:rsidR="00042E64" w:rsidRDefault="00042E64"/>
    <w:p w14:paraId="2C487AA6" w14:textId="77777777" w:rsidR="00042E64" w:rsidRDefault="00042E64"/>
    <w:p w14:paraId="7395EC72" w14:textId="77777777" w:rsidR="00042E64" w:rsidRDefault="00042E64"/>
    <w:p w14:paraId="599CCFD1" w14:textId="77777777" w:rsidR="00042E64" w:rsidRDefault="00042E64"/>
    <w:p w14:paraId="6FDD6F3F" w14:textId="77777777" w:rsidR="00042E64" w:rsidRDefault="00042E64"/>
    <w:p w14:paraId="1D01BA6D" w14:textId="77777777" w:rsidR="00042E64" w:rsidRDefault="00042E64"/>
    <w:p w14:paraId="6659A8DC" w14:textId="77777777" w:rsidR="00042E64" w:rsidRDefault="00042E64"/>
    <w:p w14:paraId="18AFE1C8" w14:textId="77777777" w:rsidR="00042E64" w:rsidRDefault="00042E64"/>
    <w:p w14:paraId="2E7571AD" w14:textId="77777777" w:rsidR="00042E64" w:rsidRDefault="00042E64"/>
    <w:p w14:paraId="6A96C047" w14:textId="77777777" w:rsidR="00042E64" w:rsidRDefault="00042E64"/>
    <w:p w14:paraId="345B5A1B" w14:textId="77777777" w:rsidR="00042E64" w:rsidRDefault="00042E64"/>
    <w:p w14:paraId="2F9C9062" w14:textId="77777777" w:rsidR="00042E64" w:rsidRDefault="00042E64" w:rsidP="00042E64">
      <w:pPr>
        <w:jc w:val="center"/>
        <w:rPr>
          <w:b/>
          <w:bCs/>
          <w:sz w:val="24"/>
          <w:szCs w:val="24"/>
        </w:rPr>
      </w:pPr>
    </w:p>
    <w:p w14:paraId="245BB986" w14:textId="77777777" w:rsidR="00042E64" w:rsidRDefault="00042E64" w:rsidP="00042E64">
      <w:pPr>
        <w:jc w:val="center"/>
        <w:rPr>
          <w:b/>
          <w:bCs/>
          <w:sz w:val="24"/>
          <w:szCs w:val="24"/>
        </w:rPr>
      </w:pPr>
    </w:p>
    <w:p w14:paraId="6EA8A668" w14:textId="77777777" w:rsidR="005E5CD3" w:rsidRDefault="005E5CD3" w:rsidP="00042E64">
      <w:pPr>
        <w:jc w:val="center"/>
        <w:rPr>
          <w:b/>
          <w:bCs/>
          <w:sz w:val="24"/>
          <w:szCs w:val="24"/>
        </w:rPr>
      </w:pPr>
    </w:p>
    <w:p w14:paraId="6F9FE3D4" w14:textId="77777777" w:rsidR="005E5CD3" w:rsidRDefault="005E5CD3" w:rsidP="00042E64">
      <w:pPr>
        <w:jc w:val="center"/>
        <w:rPr>
          <w:b/>
          <w:bCs/>
          <w:sz w:val="24"/>
          <w:szCs w:val="24"/>
        </w:rPr>
      </w:pPr>
    </w:p>
    <w:p w14:paraId="2A1BF483" w14:textId="77777777" w:rsidR="005E5CD3" w:rsidRDefault="005E5CD3" w:rsidP="00042E64">
      <w:pPr>
        <w:jc w:val="center"/>
        <w:rPr>
          <w:b/>
          <w:bCs/>
          <w:sz w:val="24"/>
          <w:szCs w:val="24"/>
        </w:rPr>
      </w:pPr>
    </w:p>
    <w:p w14:paraId="6DE90CD0" w14:textId="63F43180" w:rsidR="00042E64" w:rsidRPr="00042E64" w:rsidRDefault="00042E64" w:rsidP="00042E64">
      <w:pPr>
        <w:jc w:val="center"/>
        <w:rPr>
          <w:b/>
          <w:bCs/>
          <w:sz w:val="24"/>
          <w:szCs w:val="24"/>
        </w:rPr>
      </w:pPr>
      <w:proofErr w:type="spellStart"/>
      <w:r w:rsidRPr="00042E64">
        <w:rPr>
          <w:b/>
          <w:bCs/>
          <w:sz w:val="24"/>
          <w:szCs w:val="24"/>
        </w:rPr>
        <w:t>රැන්ඩොල්ෆ්</w:t>
      </w:r>
      <w:proofErr w:type="spellEnd"/>
      <w:r w:rsidRPr="00042E64">
        <w:rPr>
          <w:b/>
          <w:bCs/>
          <w:sz w:val="24"/>
          <w:szCs w:val="24"/>
        </w:rPr>
        <w:t xml:space="preserve"> </w:t>
      </w:r>
      <w:proofErr w:type="spellStart"/>
      <w:r w:rsidRPr="00042E64">
        <w:rPr>
          <w:b/>
          <w:bCs/>
          <w:sz w:val="24"/>
          <w:szCs w:val="24"/>
        </w:rPr>
        <w:t>ඩන්</w:t>
      </w:r>
      <w:proofErr w:type="spellEnd"/>
    </w:p>
    <w:p w14:paraId="209D7E2D" w14:textId="2FD0E4D3" w:rsidR="00DE2D01" w:rsidRDefault="00DE2D01" w:rsidP="00DE2D01">
      <w:pPr>
        <w:jc w:val="center"/>
        <w:rPr>
          <w:sz w:val="24"/>
          <w:szCs w:val="24"/>
        </w:rPr>
      </w:pPr>
    </w:p>
    <w:p w14:paraId="31B08BB2" w14:textId="77777777" w:rsidR="005E5CD3" w:rsidRPr="001B69A4" w:rsidRDefault="005E5CD3" w:rsidP="005E5CD3">
      <w:pPr>
        <w:jc w:val="center"/>
        <w:rPr>
          <w:sz w:val="24"/>
          <w:szCs w:val="24"/>
        </w:rPr>
      </w:pPr>
      <w:bookmarkStart w:id="0" w:name="_Hlk144457381"/>
      <w:bookmarkStart w:id="1" w:name="_Hlk144486648"/>
      <w:bookmarkEnd w:id="1"/>
      <w:r w:rsidRPr="00BB6001">
        <w:rPr>
          <w:noProof/>
        </w:rPr>
        <w:lastRenderedPageBreak/>
        <w:drawing>
          <wp:inline distT="0" distB="0" distL="0" distR="0" wp14:anchorId="0AB86B6F" wp14:editId="5FFE3120">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CEBEF9F" w14:textId="77777777" w:rsidR="005E5CD3" w:rsidRPr="00BB6001" w:rsidRDefault="005E5CD3" w:rsidP="005E5CD3">
      <w:pPr>
        <w:rPr>
          <w:rFonts w:ascii="Courier New" w:hAnsi="Courier New" w:cs="Nirmala UI"/>
          <w:lang w:bidi="ta-IN"/>
        </w:rPr>
      </w:pPr>
      <w:bookmarkStart w:id="2" w:name="_Hlk144447103"/>
    </w:p>
    <w:p w14:paraId="62549D4C" w14:textId="77777777" w:rsidR="005E5CD3" w:rsidRPr="00BB6001" w:rsidRDefault="005E5CD3" w:rsidP="005E5CD3">
      <w:pPr>
        <w:jc w:val="center"/>
        <w:rPr>
          <w:rFonts w:ascii="Courier New" w:hAnsi="Courier New" w:cs="Nirmala UI"/>
          <w:lang w:bidi="ta-IN"/>
        </w:rPr>
      </w:pPr>
      <w:r w:rsidRPr="00BB6001">
        <w:rPr>
          <w:rFonts w:ascii="Courier New" w:hAnsi="Courier New" w:cs="Nirmala UI" w:hint="cs"/>
          <w:cs/>
          <w:lang w:bidi="ta-IN"/>
        </w:rPr>
        <w:t>බයිබල් දැනුම පිළිබඳ ජාත්‍යන්තර ආයතනය</w:t>
      </w:r>
    </w:p>
    <w:p w14:paraId="63235415" w14:textId="77777777" w:rsidR="005E5CD3" w:rsidRPr="00BB6001" w:rsidRDefault="005E5CD3" w:rsidP="005E5CD3">
      <w:pPr>
        <w:rPr>
          <w:rFonts w:ascii="Courier New" w:hAnsi="Courier New" w:cs="Courier New"/>
          <w:cs/>
          <w:lang w:bidi="ta-IN"/>
        </w:rPr>
      </w:pPr>
    </w:p>
    <w:p w14:paraId="5D5DA3E9"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ජනාධිපතිවරයාගේ ප්‍රකාශය</w:t>
      </w:r>
    </w:p>
    <w:p w14:paraId="6C660C44" w14:textId="77777777" w:rsidR="005E5CD3" w:rsidRPr="00BB6001" w:rsidRDefault="005E5CD3" w:rsidP="005E5CD3">
      <w:pPr>
        <w:rPr>
          <w:rFonts w:ascii="Courier New" w:hAnsi="Courier New" w:cs="Courier New"/>
          <w:cs/>
          <w:lang w:bidi="ta-IN"/>
        </w:rPr>
      </w:pPr>
    </w:p>
    <w:p w14:paraId="21F178C0"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47B234E4" w14:textId="77777777" w:rsidR="005E5CD3" w:rsidRPr="00BB6001" w:rsidRDefault="005E5CD3" w:rsidP="005E5CD3">
      <w:pPr>
        <w:rPr>
          <w:rFonts w:ascii="Courier New" w:hAnsi="Courier New" w:cs="Courier New"/>
          <w:cs/>
          <w:lang w:bidi="ta-IN"/>
        </w:rPr>
      </w:pPr>
    </w:p>
    <w:p w14:paraId="1AA3F230"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E8EC95F" w14:textId="77777777" w:rsidR="005E5CD3" w:rsidRPr="00BB6001" w:rsidRDefault="005E5CD3" w:rsidP="005E5CD3">
      <w:pPr>
        <w:rPr>
          <w:rFonts w:ascii="Courier New" w:hAnsi="Courier New" w:cs="Courier New"/>
          <w:cs/>
          <w:lang w:bidi="ta-IN"/>
        </w:rPr>
      </w:pPr>
    </w:p>
    <w:p w14:paraId="66D0023F"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4F328B1" w14:textId="77777777" w:rsidR="005E5CD3" w:rsidRPr="00BB6001" w:rsidRDefault="005E5CD3" w:rsidP="005E5CD3">
      <w:pPr>
        <w:rPr>
          <w:rFonts w:ascii="Courier New" w:hAnsi="Courier New" w:cs="Courier New"/>
          <w:cs/>
          <w:lang w:bidi="ta-IN"/>
        </w:rPr>
      </w:pPr>
    </w:p>
    <w:p w14:paraId="0F6CE72B" w14:textId="77777777" w:rsidR="005E5CD3" w:rsidRPr="00BB6001" w:rsidRDefault="005E5CD3" w:rsidP="005E5CD3">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5FED206E" w14:textId="77777777" w:rsidR="005E5CD3" w:rsidRPr="00BB6001" w:rsidRDefault="005E5CD3" w:rsidP="005E5CD3">
      <w:pPr>
        <w:rPr>
          <w:rFonts w:ascii="Courier New" w:hAnsi="Courier New" w:cs="Nirmala UI"/>
          <w:lang w:bidi="ta-IN"/>
        </w:rPr>
      </w:pPr>
    </w:p>
    <w:p w14:paraId="27020490" w14:textId="77777777" w:rsidR="005E5CD3" w:rsidRPr="00BB6001" w:rsidRDefault="005E5CD3" w:rsidP="005E5CD3">
      <w:pPr>
        <w:rPr>
          <w:rFonts w:ascii="Courier New" w:hAnsi="Courier New" w:cs="Nirmala UI"/>
          <w:lang w:bidi="ta-IN"/>
        </w:rPr>
      </w:pPr>
    </w:p>
    <w:p w14:paraId="1375D1AC" w14:textId="77777777" w:rsidR="005E5CD3" w:rsidRPr="00BB6001" w:rsidRDefault="005E5CD3" w:rsidP="005E5CD3">
      <w:pPr>
        <w:rPr>
          <w:rFonts w:ascii="Courier New" w:hAnsi="Courier New" w:cs="Courier New"/>
          <w:cs/>
          <w:lang w:bidi="ta-IN"/>
        </w:rPr>
      </w:pPr>
    </w:p>
    <w:p w14:paraId="29F9604B"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5EEFE88C" w14:textId="77777777" w:rsidR="005E5CD3" w:rsidRPr="00BB6001" w:rsidRDefault="005E5CD3" w:rsidP="005E5CD3">
      <w:pPr>
        <w:rPr>
          <w:rFonts w:ascii="Courier New" w:hAnsi="Courier New" w:cs="Courier New"/>
          <w:cs/>
          <w:lang w:bidi="ta-IN"/>
        </w:rPr>
      </w:pPr>
    </w:p>
    <w:p w14:paraId="34B931C1" w14:textId="77777777" w:rsidR="005E5CD3" w:rsidRPr="00BB6001" w:rsidRDefault="005E5CD3" w:rsidP="005E5CD3">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3FB68C5C" w14:textId="77777777" w:rsidR="005E5CD3" w:rsidRPr="00BB6001" w:rsidRDefault="005E5CD3" w:rsidP="005E5CD3">
      <w:pPr>
        <w:rPr>
          <w:rFonts w:ascii="Courier New" w:hAnsi="Courier New" w:cs="Courier New"/>
          <w:cs/>
          <w:lang w:bidi="ta-IN"/>
        </w:rPr>
      </w:pPr>
    </w:p>
    <w:p w14:paraId="593377B1" w14:textId="77777777" w:rsidR="005E5CD3" w:rsidRPr="00BB6001" w:rsidRDefault="005E5CD3" w:rsidP="005E5CD3">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2683AC13" w14:textId="77777777" w:rsidR="005E5CD3" w:rsidRPr="00BB6001" w:rsidRDefault="005E5CD3" w:rsidP="005E5CD3">
      <w:pPr>
        <w:rPr>
          <w:rFonts w:ascii="Courier New" w:hAnsi="Courier New" w:cs="Courier New"/>
          <w:cs/>
          <w:lang w:bidi="ta-IN"/>
        </w:rPr>
      </w:pPr>
    </w:p>
    <w:p w14:paraId="246D2886" w14:textId="77777777" w:rsidR="005E5CD3" w:rsidRPr="00BB6001" w:rsidRDefault="005E5CD3" w:rsidP="005E5CD3">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0"/>
    <w:bookmarkEnd w:id="2"/>
    <w:p w14:paraId="3614194D" w14:textId="77777777" w:rsidR="00DE2D01" w:rsidRDefault="00DE2D01" w:rsidP="00DE2D01">
      <w:pPr>
        <w:pStyle w:val="Default"/>
        <w:spacing w:line="360" w:lineRule="auto"/>
        <w:rPr>
          <w:rStyle w:val="Hyperlink"/>
          <w:rFonts w:asciiTheme="minorHAnsi" w:hAnsiTheme="minorHAnsi" w:cstheme="minorHAnsi"/>
          <w:sz w:val="20"/>
          <w:szCs w:val="20"/>
        </w:rPr>
      </w:pPr>
    </w:p>
    <w:p w14:paraId="3C1B5DB0" w14:textId="77777777" w:rsidR="00DE2D01" w:rsidRDefault="00DE2D01" w:rsidP="00DE2D01">
      <w:pPr>
        <w:pStyle w:val="Default"/>
        <w:spacing w:line="360" w:lineRule="auto"/>
        <w:rPr>
          <w:rStyle w:val="Hyperlink"/>
          <w:rFonts w:asciiTheme="minorHAnsi" w:hAnsiTheme="minorHAnsi" w:cstheme="minorHAnsi"/>
          <w:sz w:val="20"/>
          <w:szCs w:val="20"/>
        </w:rPr>
      </w:pPr>
    </w:p>
    <w:p w14:paraId="00E6040E" w14:textId="77777777" w:rsidR="00DE2D01" w:rsidRDefault="00DE2D01" w:rsidP="00DE2D01">
      <w:pPr>
        <w:pStyle w:val="Default"/>
        <w:spacing w:line="360" w:lineRule="auto"/>
        <w:rPr>
          <w:rStyle w:val="Hyperlink"/>
          <w:rFonts w:asciiTheme="minorHAnsi" w:hAnsiTheme="minorHAnsi" w:cstheme="minorHAnsi"/>
          <w:sz w:val="20"/>
          <w:szCs w:val="20"/>
        </w:rPr>
      </w:pPr>
    </w:p>
    <w:p w14:paraId="13363BC5" w14:textId="77777777" w:rsidR="00DE2D01" w:rsidRDefault="00DE2D01" w:rsidP="00DE2D01">
      <w:pPr>
        <w:pStyle w:val="Default"/>
        <w:spacing w:line="360" w:lineRule="auto"/>
        <w:rPr>
          <w:rStyle w:val="Hyperlink"/>
          <w:rFonts w:asciiTheme="minorHAnsi" w:hAnsiTheme="minorHAnsi" w:cstheme="minorHAnsi"/>
          <w:sz w:val="20"/>
          <w:szCs w:val="20"/>
        </w:rPr>
      </w:pPr>
    </w:p>
    <w:p w14:paraId="28686326" w14:textId="77777777" w:rsidR="005E5CD3" w:rsidRDefault="005E5CD3" w:rsidP="00DE2D01">
      <w:pPr>
        <w:pStyle w:val="Default"/>
        <w:spacing w:line="360" w:lineRule="auto"/>
        <w:rPr>
          <w:rStyle w:val="Hyperlink"/>
          <w:rFonts w:asciiTheme="minorHAnsi" w:hAnsiTheme="minorHAnsi" w:cstheme="minorHAnsi"/>
          <w:sz w:val="20"/>
          <w:szCs w:val="20"/>
        </w:rPr>
      </w:pPr>
    </w:p>
    <w:p w14:paraId="24BC8B7B" w14:textId="77777777" w:rsidR="005E5CD3" w:rsidRDefault="005E5CD3" w:rsidP="00DE2D01">
      <w:pPr>
        <w:pStyle w:val="Default"/>
        <w:spacing w:line="360" w:lineRule="auto"/>
        <w:rPr>
          <w:rStyle w:val="Hyperlink"/>
          <w:rFonts w:asciiTheme="minorHAnsi" w:hAnsiTheme="minorHAnsi" w:cstheme="minorHAnsi"/>
          <w:sz w:val="20"/>
          <w:szCs w:val="20"/>
        </w:rPr>
      </w:pPr>
    </w:p>
    <w:p w14:paraId="543EB1C1" w14:textId="77777777" w:rsidR="005E5CD3" w:rsidRDefault="005E5CD3" w:rsidP="00DE2D01">
      <w:pPr>
        <w:pStyle w:val="Default"/>
        <w:spacing w:line="360" w:lineRule="auto"/>
        <w:rPr>
          <w:rStyle w:val="Hyperlink"/>
          <w:rFonts w:asciiTheme="minorHAnsi" w:hAnsiTheme="minorHAnsi" w:cstheme="minorHAnsi"/>
          <w:sz w:val="20"/>
          <w:szCs w:val="20"/>
        </w:rPr>
      </w:pPr>
    </w:p>
    <w:p w14:paraId="2C4ACC3E" w14:textId="77777777" w:rsidR="005E5CD3" w:rsidRDefault="005E5CD3" w:rsidP="00DE2D01">
      <w:pPr>
        <w:pStyle w:val="Default"/>
        <w:spacing w:line="360" w:lineRule="auto"/>
        <w:rPr>
          <w:rStyle w:val="Hyperlink"/>
          <w:rFonts w:asciiTheme="minorHAnsi" w:hAnsiTheme="minorHAnsi" w:cstheme="minorHAnsi"/>
          <w:sz w:val="20"/>
          <w:szCs w:val="20"/>
        </w:rPr>
      </w:pPr>
    </w:p>
    <w:p w14:paraId="6B13ECA6" w14:textId="77777777" w:rsidR="005E5CD3" w:rsidRDefault="005E5CD3" w:rsidP="00DE2D01">
      <w:pPr>
        <w:pStyle w:val="Default"/>
        <w:spacing w:line="360" w:lineRule="auto"/>
        <w:rPr>
          <w:rStyle w:val="Hyperlink"/>
          <w:rFonts w:asciiTheme="minorHAnsi" w:hAnsiTheme="minorHAnsi" w:cstheme="minorHAnsi"/>
          <w:sz w:val="20"/>
          <w:szCs w:val="20"/>
        </w:rPr>
      </w:pPr>
    </w:p>
    <w:p w14:paraId="723F81C4" w14:textId="77777777" w:rsidR="005E5CD3" w:rsidRDefault="005E5CD3" w:rsidP="00DE2D01">
      <w:pPr>
        <w:pStyle w:val="Default"/>
        <w:spacing w:line="360" w:lineRule="auto"/>
        <w:rPr>
          <w:rStyle w:val="Hyperlink"/>
          <w:rFonts w:asciiTheme="minorHAnsi" w:hAnsiTheme="minorHAnsi" w:cstheme="minorHAnsi"/>
          <w:sz w:val="20"/>
          <w:szCs w:val="20"/>
        </w:rPr>
      </w:pPr>
    </w:p>
    <w:p w14:paraId="15B1D631" w14:textId="77777777" w:rsidR="005E5CD3" w:rsidRDefault="005E5CD3" w:rsidP="00DE2D01">
      <w:pPr>
        <w:pStyle w:val="Default"/>
        <w:spacing w:line="360" w:lineRule="auto"/>
        <w:rPr>
          <w:rStyle w:val="Hyperlink"/>
          <w:rFonts w:asciiTheme="minorHAnsi" w:hAnsiTheme="minorHAnsi" w:cstheme="minorHAnsi"/>
          <w:sz w:val="20"/>
          <w:szCs w:val="20"/>
        </w:rPr>
      </w:pPr>
    </w:p>
    <w:p w14:paraId="68641D2E" w14:textId="77777777" w:rsidR="005E5CD3" w:rsidRDefault="005E5CD3" w:rsidP="00DE2D01">
      <w:pPr>
        <w:pStyle w:val="Default"/>
        <w:spacing w:line="360" w:lineRule="auto"/>
        <w:rPr>
          <w:rStyle w:val="Hyperlink"/>
          <w:rFonts w:asciiTheme="minorHAnsi" w:hAnsiTheme="minorHAnsi" w:cstheme="minorHAnsi"/>
          <w:sz w:val="20"/>
          <w:szCs w:val="20"/>
        </w:rPr>
      </w:pPr>
    </w:p>
    <w:p w14:paraId="229FAE44" w14:textId="77777777" w:rsidR="00DE2D01" w:rsidRDefault="00DE2D01" w:rsidP="00DE2D01">
      <w:pPr>
        <w:pStyle w:val="Default"/>
        <w:spacing w:line="360" w:lineRule="auto"/>
        <w:rPr>
          <w:rStyle w:val="Hyperlink"/>
          <w:rFonts w:asciiTheme="minorHAnsi" w:hAnsiTheme="minorHAnsi" w:cstheme="minorHAnsi"/>
          <w:sz w:val="20"/>
          <w:szCs w:val="20"/>
        </w:rPr>
      </w:pPr>
    </w:p>
    <w:p w14:paraId="62ED206F" w14:textId="77777777" w:rsidR="00925CE3" w:rsidRPr="00DE2D01" w:rsidRDefault="00925CE3" w:rsidP="00925CE3">
      <w:pPr>
        <w:pStyle w:val="ListParagraph"/>
        <w:tabs>
          <w:tab w:val="left" w:pos="360"/>
        </w:tabs>
        <w:spacing w:after="0" w:line="240" w:lineRule="auto"/>
        <w:ind w:left="0"/>
        <w:jc w:val="center"/>
        <w:rPr>
          <w:rFonts w:ascii="Times New Roman" w:hAnsi="Times New Roman" w:cs="Times New Roman"/>
          <w:b/>
          <w:sz w:val="36"/>
          <w:szCs w:val="36"/>
        </w:rPr>
      </w:pPr>
      <w:r w:rsidRPr="00DE2D01">
        <w:rPr>
          <w:rFonts w:ascii="Times New Roman" w:hAnsi="Times New Roman" w:cs="Times New Roman"/>
          <w:b/>
          <w:sz w:val="36"/>
          <w:szCs w:val="36"/>
        </w:rPr>
        <w:t>ශුද්ධ ලියවිල්ලේ නිශ්ශබ්දතාවය</w:t>
      </w:r>
    </w:p>
    <w:p w14:paraId="3E022D96" w14:textId="77777777" w:rsidR="00925CE3" w:rsidRDefault="00925CE3" w:rsidP="005F7B22">
      <w:pPr>
        <w:pStyle w:val="ListParagraph"/>
        <w:tabs>
          <w:tab w:val="left" w:pos="360"/>
        </w:tabs>
        <w:spacing w:after="0" w:line="240" w:lineRule="auto"/>
        <w:ind w:left="0"/>
        <w:jc w:val="both"/>
        <w:rPr>
          <w:rFonts w:ascii="Times New Roman" w:hAnsi="Times New Roman" w:cs="Times New Roman"/>
          <w:b/>
        </w:rPr>
      </w:pPr>
    </w:p>
    <w:p w14:paraId="749B9AD2" w14:textId="77777777" w:rsidR="005F7B22" w:rsidRPr="00DE2D01" w:rsidRDefault="005F7B22" w:rsidP="005F7B22">
      <w:pPr>
        <w:pStyle w:val="ListParagraph"/>
        <w:tabs>
          <w:tab w:val="left" w:pos="360"/>
        </w:tabs>
        <w:spacing w:after="0" w:line="240" w:lineRule="auto"/>
        <w:ind w:left="0"/>
        <w:jc w:val="both"/>
        <w:rPr>
          <w:rFonts w:cstheme="minorHAnsi"/>
          <w:b/>
          <w:sz w:val="24"/>
          <w:szCs w:val="24"/>
          <w:lang w:bidi="te-IN"/>
        </w:rPr>
      </w:pPr>
      <w:r w:rsidRPr="00DE2D01">
        <w:rPr>
          <w:rFonts w:cstheme="minorHAnsi"/>
          <w:b/>
          <w:sz w:val="24"/>
          <w:szCs w:val="24"/>
        </w:rPr>
        <w:t>ගැටලුව - නිශ්ශබ්දතාවය තහනම් කරයිද හෝ අවසර දෙයිද</w:t>
      </w:r>
    </w:p>
    <w:p w14:paraId="108F677F" w14:textId="77777777" w:rsidR="005F7B22" w:rsidRPr="00DE2D01" w:rsidRDefault="005F7B22" w:rsidP="005F7B22">
      <w:pPr>
        <w:pStyle w:val="ListParagraph"/>
        <w:tabs>
          <w:tab w:val="left" w:pos="360"/>
        </w:tabs>
        <w:spacing w:after="0" w:line="240" w:lineRule="auto"/>
        <w:ind w:left="0"/>
        <w:jc w:val="both"/>
        <w:rPr>
          <w:rFonts w:cstheme="minorHAnsi"/>
          <w:sz w:val="24"/>
          <w:szCs w:val="24"/>
        </w:rPr>
      </w:pPr>
      <w:r w:rsidRPr="00DE2D01">
        <w:rPr>
          <w:rFonts w:cstheme="minorHAnsi"/>
          <w:sz w:val="24"/>
          <w:szCs w:val="24"/>
        </w:rPr>
        <w:t>බයිබල් උපදෙසක් නොමැතිකමද; (බයිබලමය නිශ්ශබ්දතාව) යම් භාවිතයන් හෝ ඉගැන්වීම් සඳහා සපයන්නේද? ටර්ටූලියන් (ආසන්න වශයෙන් 150-225) ඉගැන්වූයේ “බයිබලයේ උගන්වා නැති කිසිවක් ක්‍රියාවට නැංවිය නොහැකි” බවයි. ලූතර් ප්‍රකාශ කළේ -- "ශුද්ධ ලියවිල්ලට විරුද්ධ නොවන දේ ශුද්ධ ලියවිල්ල සඳහා වන අතර ශුද්ධ ලියවිල්ල ඒ සඳහා ය." ස්වින්ග්ලි කියා සිටියේ "අලුත් ගිවිසුමේ අණ නොකළ හෝ උගන්වනු නොලබන ඕනෑම දෙයක් කොන්දේසි විරහිතව ප්‍රතික්ෂේප කළ යුතු" බවත්, තහනම් නොකළ ඕනෑම දෙයක් ක්‍රියාවට නැංවිය හැකි බවට අනෙක් අය ඉගැන්වූ බවත්ය.</w:t>
      </w:r>
    </w:p>
    <w:p w14:paraId="68823AB1" w14:textId="77777777" w:rsidR="005F7B22" w:rsidRPr="00DE2D01" w:rsidRDefault="005F7B22" w:rsidP="005F7B22">
      <w:pPr>
        <w:pStyle w:val="ListParagraph"/>
        <w:tabs>
          <w:tab w:val="left" w:pos="360"/>
        </w:tabs>
        <w:spacing w:after="0" w:line="240" w:lineRule="auto"/>
        <w:ind w:left="0"/>
        <w:jc w:val="both"/>
        <w:rPr>
          <w:rFonts w:cstheme="minorHAnsi"/>
          <w:sz w:val="24"/>
          <w:szCs w:val="24"/>
        </w:rPr>
      </w:pPr>
    </w:p>
    <w:p w14:paraId="6712840C" w14:textId="77777777" w:rsidR="005F7B22" w:rsidRPr="00DE2D01" w:rsidRDefault="005F7B22" w:rsidP="005F7B22">
      <w:pPr>
        <w:pStyle w:val="ListParagraph"/>
        <w:tabs>
          <w:tab w:val="left" w:pos="360"/>
        </w:tabs>
        <w:spacing w:after="0" w:line="240" w:lineRule="auto"/>
        <w:ind w:left="0"/>
        <w:jc w:val="both"/>
        <w:rPr>
          <w:rFonts w:cstheme="minorHAnsi"/>
          <w:b/>
          <w:sz w:val="24"/>
          <w:szCs w:val="24"/>
          <w:lang w:bidi="te-IN"/>
        </w:rPr>
      </w:pPr>
      <w:r w:rsidRPr="00DE2D01">
        <w:rPr>
          <w:rFonts w:cstheme="minorHAnsi"/>
          <w:b/>
          <w:sz w:val="24"/>
          <w:szCs w:val="24"/>
        </w:rPr>
        <w:t>ප්රතිචාරය</w:t>
      </w:r>
    </w:p>
    <w:p w14:paraId="4C60A1D7" w14:textId="77777777" w:rsidR="004610D0"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ටර්ටූලියන්, ලූතර් සහ ස්වින්ග්ලිගේ ප්‍රකාශයන් ප්‍රතිවිරුද්ධ මත බැවින් දෙවියන් වහන්සේ කැමති ඒවා විය නොහැක. පැහැදිලිවම දෙවියන් වහන්සේ කතා කර ඇති විට, ඔහු එක්කෝ තහනම් කරයි (හෙළා) හෝ අවසර (විධාන) කරයි. විධානයක නිශ්චිතව දක්වා ඇති ඕනෑම දෙයක් නිශ්චිතව දක්වා ඇති දෙයට අදාළව වෙනත් කිසිවක් බැහැර කරයි යැයි කීම නිවැරදිය. මෙය සත්‍ය නොවන්නේ නම්, නව ගිවිසුම යටතේ බියෙන් හා වෙව්ලමින් තම ගැළවීම ක්‍රියාත්මක කිරීමට කිසිවකුට ඉඩක් නැත.</w:t>
      </w:r>
    </w:p>
    <w:p w14:paraId="322D9B02" w14:textId="77777777" w:rsidR="004610D0" w:rsidRPr="00DE2D01" w:rsidRDefault="004610D0" w:rsidP="005F7B22">
      <w:pPr>
        <w:tabs>
          <w:tab w:val="left" w:pos="360"/>
        </w:tabs>
        <w:jc w:val="both"/>
        <w:rPr>
          <w:rFonts w:asciiTheme="minorHAnsi" w:hAnsiTheme="minorHAnsi" w:cstheme="minorHAnsi"/>
          <w:sz w:val="24"/>
          <w:szCs w:val="24"/>
        </w:rPr>
      </w:pPr>
    </w:p>
    <w:p w14:paraId="1AA076C4" w14:textId="77777777" w:rsidR="005F7B22" w:rsidRPr="00DE2D01" w:rsidRDefault="004610D0"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කිසිවක් සුදුසු නොවන අතර විශ්වාසය, ඇදහිල්ල හෝ ආදරය සඳහා ඉඩක් නොලැබෙනු ඇත. මෙය ඔහුගේ සියලු අණපනත් අකුරටම පිළිපැදීමෙන් කෙනෙකුගේ ගැලවීම ලබා ගත හැකි අතර, එහි අවශ්‍යතා ඉටු කිරීමේදී පැරණි ගිවිසුමට සමාන වනු ඇත.</w:t>
      </w:r>
    </w:p>
    <w:p w14:paraId="18F90B48" w14:textId="77777777" w:rsidR="005F7B22" w:rsidRPr="00DE2D01" w:rsidRDefault="005F7B22" w:rsidP="005F7B22">
      <w:pPr>
        <w:tabs>
          <w:tab w:val="left" w:pos="360"/>
        </w:tabs>
        <w:jc w:val="both"/>
        <w:rPr>
          <w:rFonts w:asciiTheme="minorHAnsi" w:hAnsiTheme="minorHAnsi" w:cstheme="minorHAnsi"/>
          <w:sz w:val="24"/>
          <w:szCs w:val="24"/>
        </w:rPr>
      </w:pPr>
    </w:p>
    <w:p w14:paraId="253286F9"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අද "පල්ලි පියවරුන්ගේ" කාලයේ මෙන් බොහෝ අය ටර්ටූලියන් සමඟ එකඟ වන අතර අනෙක් අය එකඟ නොවේ. විරුද්ධ මත දෙකම තර්කානුකූලව වලංගු විය නොහැක. දෙවියන් වහන්සේ සතුව ඇති හෝ නිශ්චිතව දක්වා නැති දේ පිළිබඳ පර්යේෂණ, විශ්ලේෂණය සහ නිගමනවලට එළඹීමේදී ඉතා ප්‍රවේශම් විය යුතුය.</w:t>
      </w:r>
    </w:p>
    <w:p w14:paraId="1E70D2AE" w14:textId="77777777" w:rsidR="005F7B22" w:rsidRPr="00DE2D01" w:rsidRDefault="005F7B22" w:rsidP="005F7B22">
      <w:pPr>
        <w:tabs>
          <w:tab w:val="left" w:pos="360"/>
        </w:tabs>
        <w:jc w:val="both"/>
        <w:rPr>
          <w:rFonts w:asciiTheme="minorHAnsi" w:hAnsiTheme="minorHAnsi" w:cstheme="minorHAnsi"/>
          <w:sz w:val="24"/>
          <w:szCs w:val="24"/>
        </w:rPr>
      </w:pPr>
    </w:p>
    <w:p w14:paraId="694F16FA"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අවශ්‍ය කිරීම, තහනම් කිරීම හෝ නිහඬව සිටීමේ වෙනස පැහැදිලි කිරීමට පහත උදාහරණ උපකාර විය යුතුය.</w:t>
      </w:r>
    </w:p>
    <w:p w14:paraId="1A3176C0" w14:textId="77777777" w:rsidR="00530FFE" w:rsidRPr="00DE2D01" w:rsidRDefault="00530FFE" w:rsidP="00BB653D">
      <w:pPr>
        <w:pStyle w:val="ListParagraph"/>
        <w:numPr>
          <w:ilvl w:val="0"/>
          <w:numId w:val="6"/>
        </w:numPr>
        <w:tabs>
          <w:tab w:val="left" w:pos="360"/>
        </w:tabs>
        <w:jc w:val="both"/>
        <w:rPr>
          <w:rFonts w:cstheme="minorHAnsi"/>
          <w:b/>
          <w:sz w:val="24"/>
          <w:szCs w:val="24"/>
        </w:rPr>
      </w:pPr>
      <w:r w:rsidRPr="00DE2D01">
        <w:rPr>
          <w:rFonts w:cstheme="minorHAnsi"/>
          <w:sz w:val="24"/>
          <w:szCs w:val="24"/>
        </w:rPr>
        <w:t xml:space="preserve">ඔබ ගොෆර් (සයිප්රස්) ලීවලින් නැවක් සාදාගන්න ... දැන් නෝවා දෙවියන් වහන්සේ ඔහුට අණ කළ පරිදි සියල්ල කළේය. (උත්පත්ති 7:14, 22) ඕක් </w:t>
      </w:r>
      <w:proofErr w:type="spellStart"/>
      <w:r w:rsidRPr="00DE2D01">
        <w:rPr>
          <w:rFonts w:cstheme="minorHAnsi"/>
          <w:sz w:val="24"/>
          <w:szCs w:val="24"/>
        </w:rPr>
        <w:t>භාවිත</w:t>
      </w:r>
      <w:proofErr w:type="spellEnd"/>
      <w:r w:rsidRPr="00DE2D01">
        <w:rPr>
          <w:rFonts w:cstheme="minorHAnsi"/>
          <w:sz w:val="24"/>
          <w:szCs w:val="24"/>
        </w:rPr>
        <w:t xml:space="preserve"> </w:t>
      </w:r>
      <w:proofErr w:type="spellStart"/>
      <w:r w:rsidRPr="00DE2D01">
        <w:rPr>
          <w:rFonts w:cstheme="minorHAnsi"/>
          <w:sz w:val="24"/>
          <w:szCs w:val="24"/>
        </w:rPr>
        <w:t>කිරීමේ</w:t>
      </w:r>
      <w:proofErr w:type="spellEnd"/>
      <w:r w:rsidRPr="00DE2D01">
        <w:rPr>
          <w:rFonts w:cstheme="minorHAnsi"/>
          <w:sz w:val="24"/>
          <w:szCs w:val="24"/>
        </w:rPr>
        <w:t xml:space="preserve"> </w:t>
      </w:r>
      <w:proofErr w:type="spellStart"/>
      <w:r w:rsidRPr="00DE2D01">
        <w:rPr>
          <w:rFonts w:cstheme="minorHAnsi"/>
          <w:sz w:val="24"/>
          <w:szCs w:val="24"/>
        </w:rPr>
        <w:t>වරද</w:t>
      </w:r>
      <w:proofErr w:type="spellEnd"/>
      <w:r w:rsidRPr="00DE2D01">
        <w:rPr>
          <w:rFonts w:cstheme="minorHAnsi"/>
          <w:sz w:val="24"/>
          <w:szCs w:val="24"/>
        </w:rPr>
        <w:t xml:space="preserve"> </w:t>
      </w:r>
      <w:proofErr w:type="spellStart"/>
      <w:r w:rsidRPr="00DE2D01">
        <w:rPr>
          <w:rFonts w:cstheme="minorHAnsi"/>
          <w:sz w:val="24"/>
          <w:szCs w:val="24"/>
        </w:rPr>
        <w:t>කුමක්ද</w:t>
      </w:r>
      <w:proofErr w:type="spellEnd"/>
      <w:r w:rsidRPr="00DE2D01">
        <w:rPr>
          <w:rFonts w:cstheme="minorHAnsi"/>
          <w:sz w:val="24"/>
          <w:szCs w:val="24"/>
        </w:rPr>
        <w:t>?</w:t>
      </w:r>
    </w:p>
    <w:p w14:paraId="76A555E0" w14:textId="77777777" w:rsidR="00BB653D" w:rsidRPr="00DE2D01" w:rsidRDefault="00530FFE" w:rsidP="00BB653D">
      <w:pPr>
        <w:pStyle w:val="ListParagraph"/>
        <w:tabs>
          <w:tab w:val="left" w:pos="360"/>
        </w:tabs>
        <w:jc w:val="both"/>
        <w:rPr>
          <w:rFonts w:cstheme="minorHAnsi"/>
          <w:sz w:val="24"/>
          <w:szCs w:val="24"/>
        </w:rPr>
      </w:pPr>
      <w:r w:rsidRPr="00DE2D01">
        <w:rPr>
          <w:rFonts w:cstheme="minorHAnsi"/>
          <w:b/>
          <w:sz w:val="24"/>
          <w:szCs w:val="24"/>
        </w:rPr>
        <w:t>දෙවියන් නිශ්චිතව දක්වා ඇත</w:t>
      </w:r>
      <w:r w:rsidRPr="00DE2D01">
        <w:rPr>
          <w:rFonts w:cstheme="minorHAnsi"/>
          <w:sz w:val="24"/>
          <w:szCs w:val="24"/>
        </w:rPr>
        <w:t xml:space="preserve">එබැවින් නෝවා දෙවියන් වහන්සේ නියම කළ ලීවලින් නැවක් සෑදුවේය. වෙනත් </w:t>
      </w:r>
      <w:proofErr w:type="spellStart"/>
      <w:r w:rsidRPr="00DE2D01">
        <w:rPr>
          <w:rFonts w:cstheme="minorHAnsi"/>
          <w:sz w:val="24"/>
          <w:szCs w:val="24"/>
        </w:rPr>
        <w:t>වර්ගයක්</w:t>
      </w:r>
      <w:proofErr w:type="spellEnd"/>
      <w:r w:rsidRPr="00DE2D01">
        <w:rPr>
          <w:rFonts w:cstheme="minorHAnsi"/>
          <w:sz w:val="24"/>
          <w:szCs w:val="24"/>
        </w:rPr>
        <w:t xml:space="preserve"> </w:t>
      </w:r>
      <w:proofErr w:type="spellStart"/>
      <w:r w:rsidRPr="00DE2D01">
        <w:rPr>
          <w:rFonts w:cstheme="minorHAnsi"/>
          <w:sz w:val="24"/>
          <w:szCs w:val="24"/>
        </w:rPr>
        <w:t>භාවිතා</w:t>
      </w:r>
      <w:proofErr w:type="spellEnd"/>
      <w:r w:rsidRPr="00DE2D01">
        <w:rPr>
          <w:rFonts w:cstheme="minorHAnsi"/>
          <w:sz w:val="24"/>
          <w:szCs w:val="24"/>
        </w:rPr>
        <w:t xml:space="preserve"> </w:t>
      </w:r>
      <w:proofErr w:type="spellStart"/>
      <w:r w:rsidRPr="00DE2D01">
        <w:rPr>
          <w:rFonts w:cstheme="minorHAnsi"/>
          <w:sz w:val="24"/>
          <w:szCs w:val="24"/>
        </w:rPr>
        <w:t>කළ</w:t>
      </w:r>
      <w:proofErr w:type="spellEnd"/>
      <w:r w:rsidRPr="00DE2D01">
        <w:rPr>
          <w:rFonts w:cstheme="minorHAnsi"/>
          <w:sz w:val="24"/>
          <w:szCs w:val="24"/>
        </w:rPr>
        <w:t xml:space="preserve"> </w:t>
      </w:r>
      <w:proofErr w:type="spellStart"/>
      <w:r w:rsidRPr="00DE2D01">
        <w:rPr>
          <w:rFonts w:cstheme="minorHAnsi"/>
          <w:sz w:val="24"/>
          <w:szCs w:val="24"/>
        </w:rPr>
        <w:t>නොහැක</w:t>
      </w:r>
      <w:proofErr w:type="spellEnd"/>
      <w:r w:rsidRPr="00DE2D01">
        <w:rPr>
          <w:rFonts w:cstheme="minorHAnsi"/>
          <w:sz w:val="24"/>
          <w:szCs w:val="24"/>
        </w:rPr>
        <w:t>.</w:t>
      </w:r>
    </w:p>
    <w:p w14:paraId="3FDC6012" w14:textId="77777777" w:rsidR="00BB653D" w:rsidRPr="00DE2D01" w:rsidRDefault="00BB653D" w:rsidP="00BB653D">
      <w:pPr>
        <w:pStyle w:val="ListParagraph"/>
        <w:tabs>
          <w:tab w:val="left" w:pos="360"/>
        </w:tabs>
        <w:jc w:val="both"/>
        <w:rPr>
          <w:rFonts w:cstheme="minorHAnsi"/>
          <w:sz w:val="24"/>
          <w:szCs w:val="24"/>
        </w:rPr>
      </w:pPr>
    </w:p>
    <w:p w14:paraId="045E6963" w14:textId="77777777" w:rsidR="00530FFE" w:rsidRPr="00DE2D01" w:rsidRDefault="00BB653D" w:rsidP="00BB653D">
      <w:pPr>
        <w:pStyle w:val="ListParagraph"/>
        <w:numPr>
          <w:ilvl w:val="0"/>
          <w:numId w:val="6"/>
        </w:numPr>
        <w:tabs>
          <w:tab w:val="left" w:pos="360"/>
        </w:tabs>
        <w:jc w:val="both"/>
        <w:rPr>
          <w:rFonts w:cstheme="minorHAnsi"/>
          <w:sz w:val="24"/>
          <w:szCs w:val="24"/>
        </w:rPr>
      </w:pPr>
      <w:r w:rsidRPr="00DE2D01">
        <w:rPr>
          <w:rFonts w:cstheme="minorHAnsi"/>
          <w:sz w:val="24"/>
          <w:szCs w:val="24"/>
        </w:rPr>
        <w:t>සමිඳාණන් වහන්සේ මෝසෙස්ට කතා කළ සේක ... ඔහු (ආරොන්) සමිඳාණන් වහන්සේ ඉදිරියෙහි පූජාසනයෙන් ගිනි අඟුරුවලින් පිරුණු සුවඳ දුම් බඳුනක් ගත යුතු ය ... ආරොන්ගේ පුත්‍රයන් වන නාදාබ් සහ අබිහු ඔවුන්ගේ සුවඳ දුම් බඳුන් ගෙන, දෙවියන් වහන්සේට අවශ්‍ය පරිදි පූජාසනයෙන් ගින්නක් දැමුවේ නැත. සුවඳ ද්‍රව්‍ය එකතු කළ අතර, ඔව්හු සමිඳාණන් වහන්සේගේ ආඥාවට පටහැනිව අනවසර හෝ අමුතු ගින්නක් පූජා කළහ. (ලෙවී කථාව 16:12, 10:1) නාදාබ් සහ අබිහු හෙළා දුටුවේ ඇයි?</w:t>
      </w:r>
    </w:p>
    <w:p w14:paraId="34FD9C16" w14:textId="77777777" w:rsidR="00BB653D" w:rsidRPr="00DE2D01" w:rsidRDefault="00BB653D" w:rsidP="00BB653D">
      <w:pPr>
        <w:tabs>
          <w:tab w:val="left" w:pos="360"/>
        </w:tabs>
        <w:ind w:left="720"/>
        <w:jc w:val="both"/>
        <w:rPr>
          <w:rFonts w:asciiTheme="minorHAnsi" w:hAnsiTheme="minorHAnsi" w:cstheme="minorHAnsi"/>
          <w:sz w:val="24"/>
          <w:szCs w:val="24"/>
        </w:rPr>
      </w:pPr>
      <w:r w:rsidRPr="00DE2D01">
        <w:rPr>
          <w:rFonts w:asciiTheme="minorHAnsi" w:hAnsiTheme="minorHAnsi" w:cstheme="minorHAnsi"/>
          <w:sz w:val="24"/>
          <w:szCs w:val="24"/>
        </w:rPr>
        <w:t>නාදාබ් සහ අබිහු එකිනෙකා තම තමන්ගේ සුවඳ ද්‍රව්‍යවලට ගින්දර දමා, ඒ මත සුවඳ ද්‍රව්‍ය දැමුවෝය, අනවසරයෙන් මිස නිශ්චිත ගින්නෙන් නොවේ. සමිඳාණන් වහන්සේ ඉදිරියෙහි පූජාසනයෙන් සුවඳ දුම් සඳහා ගිනි අඟුරු පැමිණිය යුතු බව දෙවියන් වහන්සේ නියම කළහ.</w:t>
      </w:r>
    </w:p>
    <w:p w14:paraId="0059B669" w14:textId="77777777" w:rsidR="00530FFE" w:rsidRPr="00DE2D01" w:rsidRDefault="00530FFE" w:rsidP="005F7B22">
      <w:pPr>
        <w:tabs>
          <w:tab w:val="left" w:pos="360"/>
        </w:tabs>
        <w:jc w:val="both"/>
        <w:rPr>
          <w:rFonts w:asciiTheme="minorHAnsi" w:hAnsiTheme="minorHAnsi" w:cstheme="minorHAnsi"/>
          <w:sz w:val="24"/>
          <w:szCs w:val="24"/>
        </w:rPr>
      </w:pPr>
    </w:p>
    <w:p w14:paraId="0CB79963" w14:textId="77777777" w:rsidR="00530FFE" w:rsidRPr="00DE2D01" w:rsidRDefault="00BB653D" w:rsidP="00BB653D">
      <w:pPr>
        <w:pStyle w:val="ListParagraph"/>
        <w:numPr>
          <w:ilvl w:val="0"/>
          <w:numId w:val="6"/>
        </w:numPr>
        <w:tabs>
          <w:tab w:val="left" w:pos="360"/>
        </w:tabs>
        <w:jc w:val="both"/>
        <w:rPr>
          <w:rFonts w:cstheme="minorHAnsi"/>
          <w:sz w:val="24"/>
          <w:szCs w:val="24"/>
          <w:lang w:bidi="te-IN"/>
        </w:rPr>
      </w:pPr>
      <w:r w:rsidRPr="00DE2D01">
        <w:rPr>
          <w:rFonts w:cstheme="minorHAnsi"/>
          <w:sz w:val="24"/>
          <w:szCs w:val="24"/>
        </w:rPr>
        <w:t>පාවුල්ට දර්ශනය වූයේ මැසිඩෝනියාවේ මිනිසෙකු සිටගෙන “මැසිඩෝනියාවට පැමිණ අපට උපකාර කරන්න” කියා ඔහුගෙන් අයැදින ආකාරයයි. ... අපි ට්‍රෝවස් සිට මුහුදට ගොස් යාත්‍රා කළෙමු ... අපි රෝම යටත් විජිතයක් සහ මැසිඩෝනියා දිස්ත්‍රික්කයේ ප්‍රමුඛ නගරයක් වන පිලිප්පි වෙත ගමන් කළෙමු. (ක්‍රියා 16:9, 11-12) පාවුල්ට යාත්‍රා කිරීම හැර වෙනත් මාර්ගයකින් මැසිඩෝනියාවට යා හැකිද?</w:t>
      </w:r>
    </w:p>
    <w:p w14:paraId="7A842A21" w14:textId="77777777" w:rsidR="00BB653D" w:rsidRPr="00DE2D01" w:rsidRDefault="00BB653D" w:rsidP="00BB653D">
      <w:pPr>
        <w:tabs>
          <w:tab w:val="left" w:pos="720"/>
        </w:tabs>
        <w:ind w:left="720"/>
        <w:jc w:val="both"/>
        <w:rPr>
          <w:rFonts w:asciiTheme="minorHAnsi" w:hAnsiTheme="minorHAnsi" w:cstheme="minorHAnsi"/>
          <w:sz w:val="24"/>
          <w:szCs w:val="24"/>
          <w:lang w:bidi="te-IN"/>
        </w:rPr>
      </w:pPr>
      <w:r w:rsidRPr="00DE2D01">
        <w:rPr>
          <w:rFonts w:asciiTheme="minorHAnsi" w:hAnsiTheme="minorHAnsi" w:cstheme="minorHAnsi"/>
          <w:sz w:val="24"/>
          <w:szCs w:val="24"/>
        </w:rPr>
        <w:t>පාවුල් ට්‍රෝවසයේ සිට මැසිඩෝනියාවට යාත්‍රා කළේ කෙසේ දැයි දෙවියන් වහන්සේ සඳහන් නොකළ [කිසිවක් නොකියූ නිසා බයිබලය නිශ්ශබ්ද විය] එබැවින් ඕනෑම ප්‍රවාහන මාධ්‍යයකට අවසර දී ඇති අතර කිසිවක් තහනම් නොකළේය. නමුත් ඔහුට යාමට අවශ්‍ය විය.</w:t>
      </w:r>
    </w:p>
    <w:p w14:paraId="3B5120ED" w14:textId="77777777" w:rsidR="005F7B22" w:rsidRPr="00DE2D01" w:rsidRDefault="005F7B22" w:rsidP="005F7B22">
      <w:pPr>
        <w:tabs>
          <w:tab w:val="left" w:pos="360"/>
        </w:tabs>
        <w:jc w:val="both"/>
        <w:rPr>
          <w:rFonts w:asciiTheme="minorHAnsi" w:hAnsiTheme="minorHAnsi" w:cstheme="minorHAnsi"/>
          <w:sz w:val="24"/>
          <w:szCs w:val="24"/>
          <w:lang w:bidi="te-IN"/>
        </w:rPr>
      </w:pPr>
    </w:p>
    <w:p w14:paraId="3268F2D9" w14:textId="77777777" w:rsidR="00BB653D" w:rsidRPr="00DE2D01" w:rsidRDefault="00BB653D" w:rsidP="005463CE">
      <w:pPr>
        <w:pStyle w:val="ListParagraph"/>
        <w:numPr>
          <w:ilvl w:val="0"/>
          <w:numId w:val="6"/>
        </w:numPr>
        <w:tabs>
          <w:tab w:val="left" w:pos="360"/>
        </w:tabs>
        <w:spacing w:after="0"/>
        <w:jc w:val="both"/>
        <w:rPr>
          <w:rFonts w:cstheme="minorHAnsi"/>
          <w:sz w:val="24"/>
          <w:szCs w:val="24"/>
        </w:rPr>
      </w:pPr>
      <w:r w:rsidRPr="00DE2D01">
        <w:rPr>
          <w:rFonts w:cstheme="minorHAnsi"/>
          <w:sz w:val="24"/>
          <w:szCs w:val="24"/>
        </w:rPr>
        <w:t>"අදහා බව්තීස්ම වන තැනැත්තා ගැළවෙනු ඇත" (මාර්ක් 16:15).</w:t>
      </w:r>
    </w:p>
    <w:p w14:paraId="7F3944FF" w14:textId="77777777" w:rsidR="00BB653D" w:rsidRPr="00DE2D01" w:rsidRDefault="00BB653D" w:rsidP="005463CE">
      <w:pPr>
        <w:tabs>
          <w:tab w:val="left" w:pos="360"/>
        </w:tabs>
        <w:ind w:left="720"/>
        <w:jc w:val="both"/>
        <w:rPr>
          <w:rFonts w:asciiTheme="minorHAnsi" w:hAnsiTheme="minorHAnsi" w:cstheme="minorHAnsi"/>
          <w:sz w:val="24"/>
          <w:szCs w:val="24"/>
        </w:rPr>
      </w:pPr>
      <w:r w:rsidRPr="00DE2D01">
        <w:rPr>
          <w:rFonts w:asciiTheme="minorHAnsi" w:hAnsiTheme="minorHAnsi" w:cstheme="minorHAnsi"/>
          <w:sz w:val="24"/>
          <w:szCs w:val="24"/>
        </w:rPr>
        <w:t>"නැඟිට බව්තීස්ම වී, ඔහුගේ නාමය කියා යාච්ඤා කරමින් ඔබේ පව් සෝදාගන්න" (ක්‍රියා 22:16).</w:t>
      </w:r>
    </w:p>
    <w:p w14:paraId="5318E67E" w14:textId="77777777" w:rsidR="00BB653D" w:rsidRPr="00DE2D01" w:rsidRDefault="00BB653D" w:rsidP="005463CE">
      <w:pPr>
        <w:tabs>
          <w:tab w:val="left" w:pos="360"/>
        </w:tabs>
        <w:ind w:left="720"/>
        <w:jc w:val="both"/>
        <w:rPr>
          <w:rFonts w:asciiTheme="minorHAnsi" w:hAnsiTheme="minorHAnsi" w:cstheme="minorHAnsi"/>
          <w:b/>
          <w:sz w:val="24"/>
          <w:szCs w:val="24"/>
        </w:rPr>
      </w:pPr>
      <w:r w:rsidRPr="00DE2D01">
        <w:rPr>
          <w:rFonts w:asciiTheme="minorHAnsi" w:hAnsiTheme="minorHAnsi" w:cstheme="minorHAnsi"/>
          <w:sz w:val="24"/>
          <w:szCs w:val="24"/>
        </w:rPr>
        <w:t>පේතෘස් ප්‍රකාශ කළේ “... නෝවාගේ දවස්වල දෙවියන්වහන්සේගේ ඉවසීම බලා සිටි අතර, නැව සූදානම් කරමින් සිටියදී, කිහිප දෙනෙකු, එනම් පුද්ගලයන් අටදෙනෙකුව ජලයෙන් ආරක්ෂිතව ගෙන එන ලදී. "... මෙයට අනුරූප වන බව්තීස්මය, දැන් ඔබව ගලවන්නේ, ශරීරයෙන් කුණු ඉවත් කිරීමක් ලෙස නොව, යේසුස් ක්‍රිස්තුස් වහන්සේගේ නැවත නැඟිටීම තුළින් යහපත් හෘදය සාක්ෂියක් සඳහා දෙවියන් වහන්සේට කරන ආයාචනයක් ලෙසය." (1 පේතෘස් 3:21) ළදරුවන් හෝ දරුවන් බව්තීස්ම කළ යුත්තේ හෝ නොකළ යුත්තේ ඇයි?</w:t>
      </w:r>
    </w:p>
    <w:p w14:paraId="7D4F535A" w14:textId="77777777" w:rsidR="005463CE" w:rsidRPr="00DE2D01" w:rsidRDefault="005463CE" w:rsidP="005463CE">
      <w:pPr>
        <w:tabs>
          <w:tab w:val="left" w:pos="360"/>
        </w:tabs>
        <w:jc w:val="both"/>
        <w:rPr>
          <w:rFonts w:asciiTheme="minorHAnsi" w:hAnsiTheme="minorHAnsi" w:cstheme="minorHAnsi"/>
          <w:b/>
          <w:sz w:val="24"/>
          <w:szCs w:val="24"/>
          <w:lang w:bidi="te-IN"/>
        </w:rPr>
      </w:pPr>
    </w:p>
    <w:p w14:paraId="673D8CE4" w14:textId="77777777" w:rsidR="005463CE" w:rsidRPr="00DE2D01" w:rsidRDefault="005463CE" w:rsidP="005463CE">
      <w:pPr>
        <w:tabs>
          <w:tab w:val="left" w:pos="360"/>
        </w:tabs>
        <w:ind w:left="720"/>
        <w:jc w:val="both"/>
        <w:rPr>
          <w:rFonts w:asciiTheme="minorHAnsi" w:hAnsiTheme="minorHAnsi" w:cstheme="minorHAnsi"/>
          <w:b/>
          <w:sz w:val="24"/>
          <w:szCs w:val="24"/>
          <w:lang w:bidi="te-IN"/>
        </w:rPr>
      </w:pPr>
      <w:r w:rsidRPr="00DE2D01">
        <w:rPr>
          <w:rFonts w:asciiTheme="minorHAnsi" w:hAnsiTheme="minorHAnsi" w:cstheme="minorHAnsi"/>
          <w:sz w:val="24"/>
          <w:szCs w:val="24"/>
        </w:rPr>
        <w:t>ළදරුවන් බව්තීස්ම කිරීම වසර ගණනාවක් තිස්සේ සිදු කර ඇත. රැඩිකල් ප්‍රතිසංස්කරණවාදීන් සහ ප්‍රතිසංස්කරණවාදීන් එය බයිබලයේ අවසර දී නොමැති බව ප්‍රතික්ෂේප කළහ. දෙවියන් වහන්සේ ඔවුන්ගේ බව්තීස්මය බැහැර කළේ ඇදහිලිවන්තයන් දෙවියන් වහන්සේට යාච්ඤා කරන අතරතුර බව්තීස්ම විය යුතු බව සඳහන් කිරීමෙනි. එනම්, පව්කාර ජීවිතයට මිය යාමෙන් සහ ක්‍රිස්තුස් වහන්සේ තුළට තැන්පත් කිරීමෙන්, ගිල්වීමෙන්, බව්තීස්ම වීමෙන් සමාව දෙන ලෙස දෙවියන් වහන්සේට ආයාචනා කිරීම.</w:t>
      </w:r>
    </w:p>
    <w:p w14:paraId="3F5307EE" w14:textId="77777777" w:rsidR="005463CE" w:rsidRPr="00DE2D01" w:rsidRDefault="005463CE" w:rsidP="005463CE">
      <w:pPr>
        <w:tabs>
          <w:tab w:val="left" w:pos="360"/>
        </w:tabs>
        <w:jc w:val="both"/>
        <w:rPr>
          <w:rFonts w:asciiTheme="minorHAnsi" w:hAnsiTheme="minorHAnsi" w:cstheme="minorHAnsi"/>
          <w:b/>
          <w:sz w:val="24"/>
          <w:szCs w:val="24"/>
          <w:lang w:bidi="te-IN"/>
        </w:rPr>
      </w:pPr>
    </w:p>
    <w:p w14:paraId="6F640E06" w14:textId="77777777" w:rsidR="005F7B22" w:rsidRPr="00DE2D01" w:rsidRDefault="005F7B22" w:rsidP="005F7B22">
      <w:pPr>
        <w:tabs>
          <w:tab w:val="left" w:pos="360"/>
        </w:tabs>
        <w:jc w:val="both"/>
        <w:rPr>
          <w:rFonts w:asciiTheme="minorHAnsi" w:hAnsiTheme="minorHAnsi" w:cstheme="minorHAnsi"/>
          <w:b/>
          <w:sz w:val="24"/>
          <w:szCs w:val="24"/>
        </w:rPr>
      </w:pPr>
      <w:r w:rsidRPr="00DE2D01">
        <w:rPr>
          <w:rFonts w:asciiTheme="minorHAnsi" w:hAnsiTheme="minorHAnsi" w:cstheme="minorHAnsi"/>
          <w:b/>
          <w:sz w:val="24"/>
          <w:szCs w:val="24"/>
        </w:rPr>
        <w:t>නිගමනය:</w:t>
      </w:r>
    </w:p>
    <w:p w14:paraId="6C7AF0D7"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දෙවියන් වහන්සේ කතා කරන විට, එක්කෝ යම් ක්‍රියාවක් කිරීමට හෝ යම් ක්‍රියාවක් කිරීමෙන් වැළකී සිටීමට ඔහු ඉල්ලා සිටී.</w:t>
      </w:r>
    </w:p>
    <w:p w14:paraId="43766144" w14:textId="77777777" w:rsidR="005652AD" w:rsidRPr="00DE2D01" w:rsidRDefault="005652AD" w:rsidP="005F7B22">
      <w:pPr>
        <w:tabs>
          <w:tab w:val="left" w:pos="360"/>
        </w:tabs>
        <w:jc w:val="both"/>
        <w:rPr>
          <w:rFonts w:asciiTheme="minorHAnsi" w:hAnsiTheme="minorHAnsi" w:cstheme="minorHAnsi"/>
          <w:sz w:val="24"/>
          <w:szCs w:val="24"/>
        </w:rPr>
      </w:pPr>
    </w:p>
    <w:p w14:paraId="2F7E3C9B"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ඔහු කතා නොකළ විට, ඔවුන්ගේ හෘදය සාක්ෂිය කඩ නොකර දෙවියන් වහන්සේ කැමති දේ පිළිබඳ ඔහුගේ අවබෝධය මත පදනම්ව විනිශ්චයක් කළ යුතුය. අධ්‍යයනයේ ඌනතාව, මානව දුර්වලතා, යම් ආකාරයක පක්ෂග්‍රාහීත්වය හෝ ස්වයං-පළමුව තැබීම නිසා ඔහුගේ අවබෝධය දෝෂ සහිත විය හැක; උදා: කීර්තිය, වාසනාව, ගෞරවය, දෙවියන් වහන්සේව සතුටු කිරීමට ඇති ආශාවට වඩා ඉදිරියෙන්.</w:t>
      </w:r>
    </w:p>
    <w:p w14:paraId="18E7C40D" w14:textId="77777777" w:rsidR="005652AD" w:rsidRPr="00DE2D01" w:rsidRDefault="005652AD" w:rsidP="005F7B22">
      <w:pPr>
        <w:tabs>
          <w:tab w:val="left" w:pos="360"/>
        </w:tabs>
        <w:jc w:val="both"/>
        <w:rPr>
          <w:rFonts w:asciiTheme="minorHAnsi" w:hAnsiTheme="minorHAnsi" w:cstheme="minorHAnsi"/>
          <w:sz w:val="24"/>
          <w:szCs w:val="24"/>
        </w:rPr>
      </w:pPr>
    </w:p>
    <w:p w14:paraId="0E58F3FA"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දෙවියන් වහන්සේගේ කැමැත්ත ගැන පරිපූර්ණ අවබෝධයක් කිසිවෙකුට නැත. ඔහු එසේ කළේ නම්, ඔහු දෙවියන් වහන්සේ වනු ඇත. ඇත්ත වශයෙන්ම, යමෙක් වැඩි වැඩියෙන් අධ්‍යයනය කරන තරමට ඔවුන් පෙර අවබෝධය යම් ප්‍රමාණයකට සංශෝධනය කිරීමට, වෙනස් කිරීමට හෝ වෙනස් කිරීමට ඇති සම්භාවිතාව වැඩි වේ. දැනුම ලබාගැනීමේ ස්වභාවය එබඳුය.</w:t>
      </w:r>
    </w:p>
    <w:p w14:paraId="05947BB7" w14:textId="77777777" w:rsidR="005652AD" w:rsidRPr="00DE2D01" w:rsidRDefault="005652AD" w:rsidP="005F7B22">
      <w:pPr>
        <w:tabs>
          <w:tab w:val="left" w:pos="360"/>
        </w:tabs>
        <w:jc w:val="both"/>
        <w:rPr>
          <w:rFonts w:asciiTheme="minorHAnsi" w:hAnsiTheme="minorHAnsi" w:cstheme="minorHAnsi"/>
          <w:sz w:val="24"/>
          <w:szCs w:val="24"/>
        </w:rPr>
      </w:pPr>
    </w:p>
    <w:p w14:paraId="2C5AD04E" w14:textId="77777777" w:rsidR="00065C9D"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යේසුස් තම ගෝලයන්ට පැවසුවේ “දැන් මම මාව එවූ තැනැත්තා ළඟට යනවා. මා මේ දේවල් කී බැවින්, ඔබ ශෝකයෙන් පිරී ඇත, නමුත් මම ඔබට සත්‍යය කියමි: මම යන්නේ ඔබේ යහපත සඳහා ය, මා ගියහොත් මිස උපදේශකයා ඔබ වෙත නොඑනු ඇත, නමුත් මම ගියොත්, මම ඔහු ඔබ වෙත එවනු ඇත, ඔහු පැමිණි විට, ඔහු පාපය හා ධර්මිෂ්ඨකම සහ විනිශ්චය සම්බන්ධයෙන් වරදකාරිත්වය පිළිබඳ ලෝකයට වරදකරු කරනු ඇත: පාපය සම්බන්ධයෙන්, මිනිසුන් මා විශ්වාස නොකරන බැවින්, ධර්මිෂ්ඨකම සම්බන්ධයෙන්, මම යන නිසා පියාණෙනි, ඔබට තවදුරටත් මාව දැකිය නොහැක; විනිශ්චය සම්බන්ධයෙන්, මේ ලෝකයේ කුමාරයා දැන් හෙළා දකින බැවින්, මට ඔබට පැවසීමට තවත් බොහෝ දේ ඇත, ඔබට දැන් දරාගත හැකි ප්‍රමාණයට වඩා වැඩිය ”(යොහන් 16:5-12) .</w:t>
      </w:r>
    </w:p>
    <w:p w14:paraId="32F61C59"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පාවුල් කොරින්තිවරුන්ට ලිව්වේ “සහෝදරවරුනි, මට ඔබව ආමන්ත්‍රණය කළ නොහැක්කේ ආත්මික ලෙස මිස ලෞකික වශයෙන් - ක්‍රිස්තුස් වහන්සේ තුළ සිටින ළදරුවන් ලෙස ය. මම ඔබට දුන්නේ කිරි මිස ඝන ආහාර නොවේ, ඔබ තවමත් එයට සූදානම් නැති නිසා. ඇත්ත වශයෙන්ම, ඔබ තවමත් සූදානම් නැත" (1 කොරින්ති 3: 1-2) සහ රෝමවරුන්ට "පණිවිඩය ඇසීමෙන් ඇදහිල්ල පැමිණේ, අසන ලද පණිවිඩය ක්‍රිස්තුස් වහන්සේ පැවසූ දෙයයි (රෝම 10:17)</w:t>
      </w:r>
    </w:p>
    <w:p w14:paraId="26AA5E45" w14:textId="77777777" w:rsidR="004610D0" w:rsidRPr="00DE2D01" w:rsidRDefault="004610D0" w:rsidP="005F7B22">
      <w:pPr>
        <w:tabs>
          <w:tab w:val="left" w:pos="360"/>
        </w:tabs>
        <w:jc w:val="both"/>
        <w:rPr>
          <w:rFonts w:asciiTheme="minorHAnsi" w:hAnsiTheme="minorHAnsi" w:cstheme="minorHAnsi"/>
          <w:sz w:val="24"/>
          <w:szCs w:val="24"/>
        </w:rPr>
      </w:pPr>
    </w:p>
    <w:p w14:paraId="70EF5208" w14:textId="77777777" w:rsidR="005F7B22" w:rsidRPr="00DE2D01" w:rsidRDefault="005F7B22" w:rsidP="005F7B22">
      <w:pPr>
        <w:tabs>
          <w:tab w:val="left" w:pos="360"/>
        </w:tabs>
        <w:jc w:val="both"/>
        <w:rPr>
          <w:rFonts w:asciiTheme="minorHAnsi" w:hAnsiTheme="minorHAnsi" w:cstheme="minorHAnsi"/>
          <w:sz w:val="24"/>
          <w:szCs w:val="24"/>
        </w:rPr>
      </w:pPr>
      <w:r w:rsidRPr="00DE2D01">
        <w:rPr>
          <w:rFonts w:asciiTheme="minorHAnsi" w:hAnsiTheme="minorHAnsi" w:cstheme="minorHAnsi"/>
          <w:sz w:val="24"/>
          <w:szCs w:val="24"/>
        </w:rPr>
        <w:t>එබැවින් කෙනෙකුගේ දැනුම වැඩි වන තරමට ඔහුගේ ශ්‍රද්ධාව ද ශ්‍රද්ධාව හා දැනුම වැඩි වන විට අවබෝධය ද වෙනස් විය යුතුය.</w:t>
      </w:r>
    </w:p>
    <w:p w14:paraId="282AFC5C" w14:textId="77777777" w:rsidR="005F7B22" w:rsidRPr="00DE2D01" w:rsidRDefault="005F7B22" w:rsidP="005F7B22">
      <w:pPr>
        <w:jc w:val="center"/>
        <w:rPr>
          <w:rFonts w:asciiTheme="minorHAnsi" w:hAnsiTheme="minorHAnsi" w:cstheme="minorHAnsi"/>
          <w:b/>
          <w:sz w:val="24"/>
          <w:szCs w:val="24"/>
        </w:rPr>
      </w:pPr>
    </w:p>
    <w:p w14:paraId="14202E37" w14:textId="77777777" w:rsidR="005F7B22" w:rsidRPr="00DE2D01" w:rsidRDefault="005F7B22" w:rsidP="005F7B22">
      <w:pPr>
        <w:jc w:val="both"/>
        <w:rPr>
          <w:rFonts w:asciiTheme="minorHAnsi" w:hAnsiTheme="minorHAnsi" w:cstheme="minorHAnsi"/>
          <w:sz w:val="24"/>
          <w:szCs w:val="24"/>
        </w:rPr>
      </w:pPr>
      <w:r w:rsidRPr="00DE2D01">
        <w:rPr>
          <w:rFonts w:asciiTheme="minorHAnsi" w:hAnsiTheme="minorHAnsi" w:cstheme="minorHAnsi"/>
          <w:sz w:val="24"/>
          <w:szCs w:val="24"/>
        </w:rPr>
        <w:t>මිනිසුන් යහපත් ධර්මයෙන් ඉවත් වී තමන්ගේම ආශාවන් අනුගමනය කරන කාලය ගැන ප්‍රේරිතයන් අනතුරු ඇඟවීය. මෙය ජෝන් ආසියාවේ පල්ලිවලට ලියූ ලිපිවලින් පැහැදිලි විය.</w:t>
      </w:r>
    </w:p>
    <w:p w14:paraId="3199B0D3" w14:textId="77777777" w:rsidR="005F7B22" w:rsidRPr="00DE2D01" w:rsidRDefault="005F7B22" w:rsidP="005F7B22">
      <w:pPr>
        <w:jc w:val="both"/>
        <w:rPr>
          <w:rFonts w:asciiTheme="minorHAnsi" w:hAnsiTheme="minorHAnsi" w:cstheme="minorHAnsi"/>
          <w:sz w:val="24"/>
          <w:szCs w:val="24"/>
        </w:rPr>
      </w:pPr>
    </w:p>
    <w:p w14:paraId="70215502" w14:textId="77777777" w:rsidR="005F7B22" w:rsidRPr="00DE2D01" w:rsidRDefault="005F7B22" w:rsidP="005F7B22">
      <w:pPr>
        <w:jc w:val="both"/>
        <w:rPr>
          <w:rFonts w:asciiTheme="minorHAnsi" w:hAnsiTheme="minorHAnsi" w:cstheme="minorHAnsi"/>
          <w:sz w:val="24"/>
          <w:szCs w:val="24"/>
        </w:rPr>
      </w:pPr>
      <w:r w:rsidRPr="00DE2D01">
        <w:rPr>
          <w:rFonts w:asciiTheme="minorHAnsi" w:hAnsiTheme="minorHAnsi" w:cstheme="minorHAnsi"/>
          <w:sz w:val="24"/>
          <w:szCs w:val="24"/>
        </w:rPr>
        <w:t>අපෝස්තලික යුගයෙන් පසු වසරවලදී (ක්‍රි.ව. 100 න් පසු) "පල්ලි පියවරුන්ගේ" ලේඛන ක්‍රියාවක් අවශ්‍ය නොවන හෝ තහනම් නොකරන බයිබල් නිශ්ශබ්දතාවය පිළිබඳ වැරදි නිගමනයක් මත පදනම්ව ඔවුන්ගේම මතයන් අනුගමනය කිරීමට පටන් ගනී. වසර ගණනාවක් පුරා ඔවුන්ගේ ඉගැන්වීම් සහ පිළිවෙත් කෙතරම් නරක හෝ දූෂිත වූවාද යත්, කතෝලික බයිබල් විශාරදයන් ජීවිතය සහ ජීවනෝපාය පරදුවට තබමින් කතෝලික පල්ලියේ පිළිවෙත් සහ ඉගැන්වීම් ප්‍රතික්ෂේප කළහ. සමහරුන්ට අවශ්‍ය වූයේ සියලුම ඉගැන්වීම් සහ පිළිවෙත් සඳහා සම්පූර්ණයෙන්ම බයිබලය වෙත නැවත පැමිණීමට වඩා නරකම පිළිවෙත් ප්‍රතිසංස්කරණය කිරීමට පමණි.</w:t>
      </w:r>
    </w:p>
    <w:p w14:paraId="49C71D12" w14:textId="77777777" w:rsidR="005F7B22" w:rsidRPr="00DE2D01" w:rsidRDefault="005F7B22" w:rsidP="005F7B22">
      <w:pPr>
        <w:rPr>
          <w:rFonts w:asciiTheme="minorHAnsi" w:hAnsiTheme="minorHAnsi" w:cstheme="minorHAnsi"/>
          <w:sz w:val="24"/>
          <w:szCs w:val="24"/>
        </w:rPr>
      </w:pPr>
    </w:p>
    <w:p w14:paraId="76B31261" w14:textId="77777777" w:rsidR="002C6E41" w:rsidRPr="00DE2D01" w:rsidRDefault="004D0555">
      <w:pPr>
        <w:rPr>
          <w:rFonts w:asciiTheme="minorHAnsi" w:hAnsiTheme="minorHAnsi" w:cstheme="minorHAnsi"/>
          <w:sz w:val="24"/>
          <w:szCs w:val="24"/>
        </w:rPr>
      </w:pPr>
      <w:bookmarkStart w:id="3" w:name="_Hlk51836080"/>
      <w:r w:rsidRPr="00DE2D01">
        <w:rPr>
          <w:rFonts w:asciiTheme="minorHAnsi" w:hAnsiTheme="minorHAnsi" w:cstheme="minorHAnsi"/>
          <w:sz w:val="24"/>
          <w:szCs w:val="24"/>
        </w:rPr>
        <w:t>පහත දැක්වෙන thebiblewayonline.com පාඩම් ඔබට රසවත් විය හැක</w:t>
      </w:r>
    </w:p>
    <w:p w14:paraId="4ED50115" w14:textId="77777777" w:rsidR="004D0555" w:rsidRPr="00DE2D01" w:rsidRDefault="00000000" w:rsidP="004D0555">
      <w:pPr>
        <w:pStyle w:val="ListParagraph"/>
        <w:numPr>
          <w:ilvl w:val="0"/>
          <w:numId w:val="2"/>
        </w:numPr>
        <w:rPr>
          <w:rFonts w:cstheme="minorHAnsi"/>
          <w:sz w:val="24"/>
          <w:szCs w:val="24"/>
        </w:rPr>
      </w:pPr>
      <w:hyperlink r:id="rId9" w:history="1">
        <w:r w:rsidR="004D0555" w:rsidRPr="00DE2D01">
          <w:rPr>
            <w:rStyle w:val="Hyperlink"/>
            <w:rFonts w:cstheme="minorHAnsi"/>
            <w:color w:val="auto"/>
            <w:sz w:val="24"/>
            <w:szCs w:val="24"/>
            <w:u w:val="none"/>
          </w:rPr>
          <w:t>ක්‍රිස්තුස් වහන්සේගේ නැවත නැඟිටීමෙන් පසු ඉගැන්වීම් සහ පිළිවෙත්</w:t>
        </w:r>
      </w:hyperlink>
    </w:p>
    <w:p w14:paraId="5C97678E" w14:textId="77777777" w:rsidR="004D0555" w:rsidRPr="00DE2D01" w:rsidRDefault="00000000" w:rsidP="004D0555">
      <w:pPr>
        <w:pStyle w:val="ListParagraph"/>
        <w:numPr>
          <w:ilvl w:val="0"/>
          <w:numId w:val="2"/>
        </w:numPr>
        <w:rPr>
          <w:rFonts w:cstheme="minorHAnsi"/>
          <w:sz w:val="24"/>
          <w:szCs w:val="24"/>
        </w:rPr>
      </w:pPr>
      <w:hyperlink r:id="rId10" w:history="1">
        <w:r w:rsidR="004D0555" w:rsidRPr="00DE2D01">
          <w:rPr>
            <w:rStyle w:val="Hyperlink"/>
            <w:rFonts w:cstheme="minorHAnsi"/>
            <w:color w:val="auto"/>
            <w:sz w:val="24"/>
            <w:szCs w:val="24"/>
            <w:u w:val="none"/>
          </w:rPr>
          <w:t>බයිබලය සම්පාදනය කිරීම සහ පරිවර්තනය කිරීම</w:t>
        </w:r>
      </w:hyperlink>
    </w:p>
    <w:p w14:paraId="376CA620" w14:textId="77777777" w:rsidR="006F3128" w:rsidRPr="00DE2D01" w:rsidRDefault="0000106E" w:rsidP="006F3128">
      <w:pPr>
        <w:rPr>
          <w:rFonts w:asciiTheme="minorHAnsi" w:hAnsiTheme="minorHAnsi" w:cstheme="minorHAnsi"/>
          <w:b/>
          <w:bCs/>
          <w:sz w:val="24"/>
          <w:szCs w:val="24"/>
        </w:rPr>
      </w:pPr>
      <w:r w:rsidRPr="00DE2D01">
        <w:rPr>
          <w:rFonts w:asciiTheme="minorHAnsi" w:hAnsiTheme="minorHAnsi" w:cstheme="minorHAnsi"/>
          <w:b/>
          <w:bCs/>
          <w:sz w:val="24"/>
          <w:szCs w:val="24"/>
        </w:rPr>
        <w:t>අදහස්:</w:t>
      </w:r>
    </w:p>
    <w:p w14:paraId="5E2DF6E9" w14:textId="77777777" w:rsidR="006F3128" w:rsidRPr="00DE2D01" w:rsidRDefault="006F3128" w:rsidP="006F3128">
      <w:pPr>
        <w:pStyle w:val="ListParagraph"/>
        <w:numPr>
          <w:ilvl w:val="0"/>
          <w:numId w:val="3"/>
        </w:numPr>
        <w:rPr>
          <w:rFonts w:cstheme="minorHAnsi"/>
          <w:sz w:val="24"/>
          <w:szCs w:val="24"/>
        </w:rPr>
      </w:pPr>
      <w:r w:rsidRPr="00DE2D01">
        <w:rPr>
          <w:rFonts w:cstheme="minorHAnsi"/>
          <w:sz w:val="24"/>
          <w:szCs w:val="24"/>
        </w:rPr>
        <w:t>කෙනෙකුගේ ගැලවීම තවත් කෙනෙකුගේ පෞද්ගලික අර්ථකථනය මත රැඳී නොසිටිය යුතුය. ඔවුන්ගේම අවබෝධයට පැමිණීම සඳහා ඔවුන් දේවවචනය අධ්‍යයනය කිරීමට උනන්දු විය යුතුය.</w:t>
      </w:r>
    </w:p>
    <w:p w14:paraId="246627F5" w14:textId="77777777" w:rsidR="006F3128" w:rsidRPr="00DE2D01" w:rsidRDefault="006F3128" w:rsidP="006F3128">
      <w:pPr>
        <w:pStyle w:val="ListParagraph"/>
        <w:numPr>
          <w:ilvl w:val="0"/>
          <w:numId w:val="3"/>
        </w:numPr>
        <w:rPr>
          <w:rFonts w:cstheme="minorHAnsi"/>
          <w:sz w:val="24"/>
          <w:szCs w:val="24"/>
        </w:rPr>
      </w:pPr>
      <w:r w:rsidRPr="00DE2D01">
        <w:rPr>
          <w:rFonts w:cstheme="minorHAnsi"/>
          <w:sz w:val="24"/>
          <w:szCs w:val="24"/>
        </w:rPr>
        <w:t>දෙවියන් වහන්සේ කතා කරන විට, ඔහු ක්‍රියාවක් අවශ්‍ය කරයි හෝ තහනම් කරයි.</w:t>
      </w:r>
    </w:p>
    <w:p w14:paraId="7E179746" w14:textId="77777777" w:rsidR="006F3128" w:rsidRPr="00DE2D01" w:rsidRDefault="006F3128" w:rsidP="006F3128">
      <w:pPr>
        <w:pStyle w:val="ListParagraph"/>
        <w:numPr>
          <w:ilvl w:val="0"/>
          <w:numId w:val="3"/>
        </w:numPr>
        <w:rPr>
          <w:rFonts w:cstheme="minorHAnsi"/>
          <w:sz w:val="24"/>
          <w:szCs w:val="24"/>
        </w:rPr>
      </w:pPr>
      <w:r w:rsidRPr="00DE2D01">
        <w:rPr>
          <w:rFonts w:cstheme="minorHAnsi"/>
          <w:sz w:val="24"/>
          <w:szCs w:val="24"/>
        </w:rPr>
        <w:t>යමෙක් වැඩි වැඩියෙන් අධ්‍යයනය කරන තරමට ඔහු පෙර අවබෝධය සංශෝධනය කිරීමට හෝ වෙනස් කිරීමට ඇති සම්භාවිතාව වැඩි වේ. දැනුම ලබා ගැනීමේ ස්වභාවය එබඳු ය.</w:t>
      </w:r>
    </w:p>
    <w:p w14:paraId="6A135E40" w14:textId="77777777" w:rsidR="006F3128" w:rsidRPr="00DE2D01" w:rsidRDefault="006F3128" w:rsidP="006F3128">
      <w:pPr>
        <w:pStyle w:val="ListParagraph"/>
        <w:numPr>
          <w:ilvl w:val="0"/>
          <w:numId w:val="3"/>
        </w:numPr>
        <w:rPr>
          <w:rFonts w:cstheme="minorHAnsi"/>
          <w:sz w:val="24"/>
          <w:szCs w:val="24"/>
        </w:rPr>
      </w:pPr>
      <w:r w:rsidRPr="00DE2D01">
        <w:rPr>
          <w:rFonts w:cstheme="minorHAnsi"/>
          <w:sz w:val="24"/>
          <w:szCs w:val="24"/>
        </w:rPr>
        <w:t>කිසිවක් නිශ්චිතව දක්වා නොමැති විට ශුද්ධ ලියවිල්ල පිළිබඳ කෙනෙකුගේ පුද්ගලික අර්ථකථනය සහයෝගීතාවයේ පරීක්ෂණයක් ලෙස අන් අයට බල නොකළ යුතුය. කෙනෙකුව ක්‍රිස්තුස්වහන්සේ තුළට සහ උන්වහන්සේගේ ඇසුරට පත් කරන්නේ දෙවියන්වහන්සේය.</w:t>
      </w:r>
    </w:p>
    <w:p w14:paraId="0413A6FA" w14:textId="77777777" w:rsidR="006F3128" w:rsidRPr="00DE2D01" w:rsidRDefault="006F3128" w:rsidP="006F3128">
      <w:pPr>
        <w:pStyle w:val="ListParagraph"/>
        <w:numPr>
          <w:ilvl w:val="0"/>
          <w:numId w:val="3"/>
        </w:numPr>
        <w:rPr>
          <w:rFonts w:cstheme="minorHAnsi"/>
          <w:sz w:val="24"/>
          <w:szCs w:val="24"/>
        </w:rPr>
      </w:pPr>
      <w:r w:rsidRPr="00DE2D01">
        <w:rPr>
          <w:rFonts w:cstheme="minorHAnsi"/>
          <w:sz w:val="24"/>
          <w:szCs w:val="24"/>
        </w:rPr>
        <w:t>මිනිසුන් යහපත් ඉගැන්වීම්වලින් ඉවත් වී තමන්ගේම ආශාවන් අනුගමනය කරන බවට ප්‍රේරිතයන් අනතුරු ඇඟවීය.</w:t>
      </w:r>
    </w:p>
    <w:p w14:paraId="00F9839D" w14:textId="77777777" w:rsidR="00A85FF3" w:rsidRPr="00DE2D01" w:rsidRDefault="00DE6C18">
      <w:pPr>
        <w:rPr>
          <w:rFonts w:asciiTheme="minorHAnsi" w:hAnsiTheme="minorHAnsi" w:cstheme="minorHAnsi"/>
          <w:sz w:val="24"/>
          <w:szCs w:val="24"/>
        </w:rPr>
      </w:pPr>
      <w:r w:rsidRPr="00DE2D01">
        <w:rPr>
          <w:rFonts w:asciiTheme="minorHAnsi" w:hAnsiTheme="minorHAnsi" w:cstheme="minorHAnsi"/>
          <w:sz w:val="24"/>
          <w:szCs w:val="24"/>
        </w:rPr>
        <w:t>ප්රශ්නය</w:t>
      </w:r>
    </w:p>
    <w:p w14:paraId="7F3AD9C0" w14:textId="77777777" w:rsidR="00DE6C18" w:rsidRPr="00DE2D01" w:rsidRDefault="00DE6C18">
      <w:pPr>
        <w:rPr>
          <w:rFonts w:asciiTheme="minorHAnsi" w:hAnsiTheme="minorHAnsi" w:cstheme="minorHAnsi"/>
          <w:sz w:val="24"/>
          <w:szCs w:val="24"/>
        </w:rPr>
      </w:pPr>
      <w:r w:rsidRPr="00DE2D01">
        <w:rPr>
          <w:rFonts w:asciiTheme="minorHAnsi" w:hAnsiTheme="minorHAnsi" w:cstheme="minorHAnsi"/>
          <w:sz w:val="24"/>
          <w:szCs w:val="24"/>
        </w:rPr>
        <w:t>ඉගැන්වීමක් හෝ ධර්මයක් මත බයිබල් නිශ්ශබ්දතාව</w:t>
      </w:r>
    </w:p>
    <w:p w14:paraId="0FC0920A" w14:textId="77777777" w:rsidR="00DE6C18" w:rsidRPr="00DE2D01" w:rsidRDefault="00175D1D" w:rsidP="00DE6C18">
      <w:pPr>
        <w:pStyle w:val="ListParagraph"/>
        <w:numPr>
          <w:ilvl w:val="0"/>
          <w:numId w:val="4"/>
        </w:numPr>
        <w:rPr>
          <w:rFonts w:cstheme="minorHAnsi"/>
          <w:sz w:val="24"/>
          <w:szCs w:val="24"/>
        </w:rPr>
      </w:pPr>
      <w:r w:rsidRPr="00DE2D01">
        <w:rPr>
          <w:rFonts w:cstheme="minorHAnsi"/>
          <w:sz w:val="24"/>
          <w:szCs w:val="24"/>
        </w:rPr>
        <w:t>___ ඉගැන්වීම පිළිගැනීමට අවශ්‍ය වේ</w:t>
      </w:r>
    </w:p>
    <w:p w14:paraId="69AF4F3D" w14:textId="77777777" w:rsidR="00DE6C18" w:rsidRPr="00DE2D01" w:rsidRDefault="00175D1D" w:rsidP="00DE6C18">
      <w:pPr>
        <w:pStyle w:val="ListParagraph"/>
        <w:numPr>
          <w:ilvl w:val="0"/>
          <w:numId w:val="4"/>
        </w:numPr>
        <w:rPr>
          <w:rFonts w:cstheme="minorHAnsi"/>
          <w:sz w:val="24"/>
          <w:szCs w:val="24"/>
        </w:rPr>
      </w:pPr>
      <w:r w:rsidRPr="00DE2D01">
        <w:rPr>
          <w:rFonts w:cstheme="minorHAnsi"/>
          <w:sz w:val="24"/>
          <w:szCs w:val="24"/>
        </w:rPr>
        <w:t>___ ධර්මය විශ්වාස කිරීමෙන් හෝ ක්‍රියාවෙන් වළක්වයි</w:t>
      </w:r>
    </w:p>
    <w:p w14:paraId="057FCD8D" w14:textId="77777777" w:rsidR="0084399B" w:rsidRPr="00DE2D01" w:rsidRDefault="00175D1D" w:rsidP="00AD6D0E">
      <w:pPr>
        <w:pStyle w:val="ListParagraph"/>
        <w:numPr>
          <w:ilvl w:val="0"/>
          <w:numId w:val="4"/>
        </w:numPr>
        <w:rPr>
          <w:rFonts w:cstheme="minorHAnsi"/>
          <w:sz w:val="24"/>
          <w:szCs w:val="24"/>
        </w:rPr>
      </w:pPr>
      <w:r w:rsidRPr="00DE2D01">
        <w:rPr>
          <w:rFonts w:cstheme="minorHAnsi"/>
          <w:sz w:val="24"/>
          <w:szCs w:val="24"/>
        </w:rPr>
        <w:t>___ හෘදය සාක්ෂිය උල්ලංඝනය නොකර පිළිගැනීමට සහ ක්රියා කිරීමට ඉඩ සලසයි</w:t>
      </w:r>
    </w:p>
    <w:bookmarkEnd w:id="3"/>
    <w:p w14:paraId="12FD4D67" w14:textId="77777777" w:rsidR="009A4F62" w:rsidRDefault="009A4F62" w:rsidP="00B82470">
      <w:pPr>
        <w:tabs>
          <w:tab w:val="left" w:pos="990"/>
        </w:tabs>
        <w:ind w:left="2610" w:hanging="2610"/>
        <w:jc w:val="center"/>
        <w:rPr>
          <w:rFonts w:asciiTheme="minorHAnsi" w:hAnsiTheme="minorHAnsi"/>
          <w:sz w:val="18"/>
          <w:szCs w:val="18"/>
        </w:rPr>
      </w:pPr>
    </w:p>
    <w:p w14:paraId="1A8F1E38" w14:textId="77777777" w:rsidR="00DE2D01" w:rsidRDefault="00DE2D01" w:rsidP="00B82470">
      <w:pPr>
        <w:tabs>
          <w:tab w:val="left" w:pos="990"/>
        </w:tabs>
        <w:ind w:left="2610" w:hanging="2610"/>
        <w:jc w:val="center"/>
        <w:rPr>
          <w:rFonts w:asciiTheme="minorHAnsi" w:hAnsiTheme="minorHAnsi"/>
          <w:sz w:val="18"/>
          <w:szCs w:val="18"/>
        </w:rPr>
      </w:pPr>
    </w:p>
    <w:p w14:paraId="7F870DDA" w14:textId="77777777" w:rsidR="00DE2D01" w:rsidRDefault="00DE2D01" w:rsidP="00B82470">
      <w:pPr>
        <w:tabs>
          <w:tab w:val="left" w:pos="990"/>
        </w:tabs>
        <w:ind w:left="2610" w:hanging="2610"/>
        <w:jc w:val="center"/>
        <w:rPr>
          <w:rFonts w:asciiTheme="minorHAnsi" w:hAnsiTheme="minorHAnsi"/>
          <w:sz w:val="18"/>
          <w:szCs w:val="18"/>
        </w:rPr>
      </w:pPr>
    </w:p>
    <w:p w14:paraId="7B2B5748" w14:textId="77777777" w:rsidR="00DE2D01" w:rsidRDefault="00DE2D01" w:rsidP="00B82470">
      <w:pPr>
        <w:tabs>
          <w:tab w:val="left" w:pos="990"/>
        </w:tabs>
        <w:ind w:left="2610" w:hanging="2610"/>
        <w:jc w:val="center"/>
        <w:rPr>
          <w:rFonts w:asciiTheme="minorHAnsi" w:hAnsiTheme="minorHAnsi"/>
          <w:sz w:val="18"/>
          <w:szCs w:val="18"/>
        </w:rPr>
      </w:pPr>
    </w:p>
    <w:p w14:paraId="48C0655C" w14:textId="77777777" w:rsidR="00DE2D01" w:rsidRDefault="00DE2D01" w:rsidP="00B82470">
      <w:pPr>
        <w:tabs>
          <w:tab w:val="left" w:pos="990"/>
        </w:tabs>
        <w:ind w:left="2610" w:hanging="2610"/>
        <w:jc w:val="center"/>
        <w:rPr>
          <w:rFonts w:asciiTheme="minorHAnsi" w:hAnsiTheme="minorHAnsi"/>
          <w:sz w:val="18"/>
          <w:szCs w:val="18"/>
        </w:rPr>
      </w:pPr>
    </w:p>
    <w:p w14:paraId="17FD4C2C" w14:textId="77777777" w:rsidR="00DE2D01" w:rsidRDefault="00DE2D01" w:rsidP="00B82470">
      <w:pPr>
        <w:tabs>
          <w:tab w:val="left" w:pos="990"/>
        </w:tabs>
        <w:ind w:left="2610" w:hanging="2610"/>
        <w:jc w:val="center"/>
        <w:rPr>
          <w:rFonts w:asciiTheme="minorHAnsi" w:hAnsiTheme="minorHAnsi"/>
          <w:sz w:val="18"/>
          <w:szCs w:val="18"/>
        </w:rPr>
      </w:pPr>
    </w:p>
    <w:p w14:paraId="6B5FEDFA" w14:textId="77777777" w:rsidR="00DE2D01" w:rsidRDefault="00DE2D01" w:rsidP="00B82470">
      <w:pPr>
        <w:tabs>
          <w:tab w:val="left" w:pos="990"/>
        </w:tabs>
        <w:ind w:left="2610" w:hanging="2610"/>
        <w:jc w:val="center"/>
        <w:rPr>
          <w:rFonts w:asciiTheme="minorHAnsi" w:hAnsiTheme="minorHAnsi"/>
          <w:sz w:val="18"/>
          <w:szCs w:val="18"/>
        </w:rPr>
      </w:pPr>
    </w:p>
    <w:p w14:paraId="5A398049" w14:textId="77777777" w:rsidR="00DE2D01" w:rsidRDefault="00DE2D01" w:rsidP="00B82470">
      <w:pPr>
        <w:tabs>
          <w:tab w:val="left" w:pos="990"/>
        </w:tabs>
        <w:ind w:left="2610" w:hanging="2610"/>
        <w:jc w:val="center"/>
        <w:rPr>
          <w:rFonts w:asciiTheme="minorHAnsi" w:hAnsiTheme="minorHAnsi"/>
          <w:sz w:val="18"/>
          <w:szCs w:val="18"/>
        </w:rPr>
      </w:pPr>
    </w:p>
    <w:p w14:paraId="6AFB6315" w14:textId="77777777" w:rsidR="00DE2D01" w:rsidRDefault="00DE2D01" w:rsidP="00B82470">
      <w:pPr>
        <w:tabs>
          <w:tab w:val="left" w:pos="990"/>
        </w:tabs>
        <w:ind w:left="2610" w:hanging="2610"/>
        <w:jc w:val="center"/>
        <w:rPr>
          <w:rFonts w:asciiTheme="minorHAnsi" w:hAnsiTheme="minorHAnsi"/>
          <w:sz w:val="18"/>
          <w:szCs w:val="18"/>
        </w:rPr>
      </w:pPr>
    </w:p>
    <w:p w14:paraId="4915126A" w14:textId="77777777" w:rsidR="00DE2D01" w:rsidRDefault="00DE2D01" w:rsidP="00B82470">
      <w:pPr>
        <w:tabs>
          <w:tab w:val="left" w:pos="990"/>
        </w:tabs>
        <w:ind w:left="2610" w:hanging="2610"/>
        <w:jc w:val="center"/>
        <w:rPr>
          <w:rFonts w:asciiTheme="minorHAnsi" w:hAnsiTheme="minorHAnsi"/>
          <w:sz w:val="18"/>
          <w:szCs w:val="18"/>
        </w:rPr>
      </w:pPr>
    </w:p>
    <w:p w14:paraId="48705B07" w14:textId="77777777" w:rsidR="00DE2D01" w:rsidRDefault="00DE2D01" w:rsidP="00B82470">
      <w:pPr>
        <w:tabs>
          <w:tab w:val="left" w:pos="990"/>
        </w:tabs>
        <w:ind w:left="2610" w:hanging="2610"/>
        <w:jc w:val="center"/>
        <w:rPr>
          <w:rFonts w:asciiTheme="minorHAnsi" w:hAnsiTheme="minorHAnsi"/>
          <w:sz w:val="18"/>
          <w:szCs w:val="18"/>
        </w:rPr>
      </w:pPr>
    </w:p>
    <w:p w14:paraId="1960F250" w14:textId="77777777" w:rsidR="00DE2D01" w:rsidRDefault="00DE2D01" w:rsidP="00B82470">
      <w:pPr>
        <w:tabs>
          <w:tab w:val="left" w:pos="990"/>
        </w:tabs>
        <w:ind w:left="2610" w:hanging="2610"/>
        <w:jc w:val="center"/>
        <w:rPr>
          <w:rFonts w:asciiTheme="minorHAnsi" w:hAnsiTheme="minorHAnsi"/>
          <w:sz w:val="18"/>
          <w:szCs w:val="18"/>
        </w:rPr>
      </w:pPr>
    </w:p>
    <w:p w14:paraId="373CA794" w14:textId="77777777" w:rsidR="00DE2D01" w:rsidRDefault="00DE2D01" w:rsidP="00B82470">
      <w:pPr>
        <w:tabs>
          <w:tab w:val="left" w:pos="990"/>
        </w:tabs>
        <w:ind w:left="2610" w:hanging="2610"/>
        <w:jc w:val="center"/>
        <w:rPr>
          <w:rFonts w:asciiTheme="minorHAnsi" w:hAnsiTheme="minorHAnsi"/>
          <w:sz w:val="18"/>
          <w:szCs w:val="18"/>
        </w:rPr>
      </w:pPr>
    </w:p>
    <w:p w14:paraId="2CF59B4E" w14:textId="77777777" w:rsidR="00DE2D01" w:rsidRDefault="00DE2D01" w:rsidP="00B82470">
      <w:pPr>
        <w:tabs>
          <w:tab w:val="left" w:pos="990"/>
        </w:tabs>
        <w:ind w:left="2610" w:hanging="2610"/>
        <w:jc w:val="center"/>
        <w:rPr>
          <w:rFonts w:asciiTheme="minorHAnsi" w:hAnsiTheme="minorHAnsi"/>
          <w:sz w:val="18"/>
          <w:szCs w:val="18"/>
        </w:rPr>
      </w:pPr>
    </w:p>
    <w:p w14:paraId="6553BE33" w14:textId="77777777" w:rsidR="00DE2D01" w:rsidRDefault="00DE2D01" w:rsidP="00B82470">
      <w:pPr>
        <w:tabs>
          <w:tab w:val="left" w:pos="990"/>
        </w:tabs>
        <w:ind w:left="2610" w:hanging="2610"/>
        <w:jc w:val="center"/>
        <w:rPr>
          <w:rFonts w:asciiTheme="minorHAnsi" w:hAnsiTheme="minorHAnsi"/>
          <w:sz w:val="18"/>
          <w:szCs w:val="18"/>
        </w:rPr>
      </w:pPr>
    </w:p>
    <w:p w14:paraId="58B49393" w14:textId="77777777" w:rsidR="00DE2D01" w:rsidRDefault="00DE2D01" w:rsidP="00B82470">
      <w:pPr>
        <w:tabs>
          <w:tab w:val="left" w:pos="990"/>
        </w:tabs>
        <w:ind w:left="2610" w:hanging="2610"/>
        <w:jc w:val="center"/>
        <w:rPr>
          <w:rFonts w:asciiTheme="minorHAnsi" w:hAnsiTheme="minorHAnsi"/>
          <w:sz w:val="18"/>
          <w:szCs w:val="18"/>
        </w:rPr>
      </w:pPr>
    </w:p>
    <w:p w14:paraId="228E6192" w14:textId="77777777" w:rsidR="00DE2D01" w:rsidRDefault="00DE2D01" w:rsidP="00B82470">
      <w:pPr>
        <w:tabs>
          <w:tab w:val="left" w:pos="990"/>
        </w:tabs>
        <w:ind w:left="2610" w:hanging="2610"/>
        <w:jc w:val="center"/>
        <w:rPr>
          <w:rFonts w:asciiTheme="minorHAnsi" w:hAnsiTheme="minorHAnsi"/>
          <w:sz w:val="18"/>
          <w:szCs w:val="18"/>
        </w:rPr>
      </w:pPr>
    </w:p>
    <w:p w14:paraId="4B41D87C" w14:textId="77777777" w:rsidR="00DE2D01" w:rsidRDefault="00DE2D01" w:rsidP="00B82470">
      <w:pPr>
        <w:tabs>
          <w:tab w:val="left" w:pos="990"/>
        </w:tabs>
        <w:ind w:left="2610" w:hanging="2610"/>
        <w:jc w:val="center"/>
        <w:rPr>
          <w:rFonts w:asciiTheme="minorHAnsi" w:hAnsiTheme="minorHAnsi"/>
          <w:sz w:val="18"/>
          <w:szCs w:val="18"/>
        </w:rPr>
      </w:pPr>
    </w:p>
    <w:p w14:paraId="381ADA99" w14:textId="77777777" w:rsidR="00DE2D01" w:rsidRDefault="00DE2D01" w:rsidP="00B82470">
      <w:pPr>
        <w:tabs>
          <w:tab w:val="left" w:pos="990"/>
        </w:tabs>
        <w:ind w:left="2610" w:hanging="2610"/>
        <w:jc w:val="center"/>
        <w:rPr>
          <w:rFonts w:asciiTheme="minorHAnsi" w:hAnsiTheme="minorHAnsi"/>
          <w:sz w:val="18"/>
          <w:szCs w:val="18"/>
        </w:rPr>
      </w:pPr>
    </w:p>
    <w:p w14:paraId="7940F958" w14:textId="77777777" w:rsidR="00DE2D01" w:rsidRDefault="00DE2D01" w:rsidP="00B82470">
      <w:pPr>
        <w:tabs>
          <w:tab w:val="left" w:pos="990"/>
        </w:tabs>
        <w:ind w:left="2610" w:hanging="2610"/>
        <w:jc w:val="center"/>
        <w:rPr>
          <w:rFonts w:asciiTheme="minorHAnsi" w:hAnsiTheme="minorHAnsi"/>
          <w:sz w:val="18"/>
          <w:szCs w:val="18"/>
        </w:rPr>
      </w:pPr>
    </w:p>
    <w:p w14:paraId="4CAA9609" w14:textId="77777777" w:rsidR="00DE2D01" w:rsidRDefault="00DE2D01" w:rsidP="00B82470">
      <w:pPr>
        <w:tabs>
          <w:tab w:val="left" w:pos="990"/>
        </w:tabs>
        <w:ind w:left="2610" w:hanging="2610"/>
        <w:jc w:val="center"/>
        <w:rPr>
          <w:rFonts w:asciiTheme="minorHAnsi" w:hAnsiTheme="minorHAnsi"/>
          <w:sz w:val="18"/>
          <w:szCs w:val="18"/>
        </w:rPr>
      </w:pPr>
    </w:p>
    <w:p w14:paraId="474AB4DB" w14:textId="77777777" w:rsidR="00DE2D01" w:rsidRDefault="00DE2D01" w:rsidP="00B82470">
      <w:pPr>
        <w:tabs>
          <w:tab w:val="left" w:pos="990"/>
        </w:tabs>
        <w:ind w:left="2610" w:hanging="2610"/>
        <w:jc w:val="center"/>
        <w:rPr>
          <w:rFonts w:asciiTheme="minorHAnsi" w:hAnsiTheme="minorHAnsi"/>
          <w:sz w:val="18"/>
          <w:szCs w:val="18"/>
        </w:rPr>
      </w:pPr>
    </w:p>
    <w:p w14:paraId="18090A61" w14:textId="77777777" w:rsidR="00DE2D01" w:rsidRDefault="00DE2D01" w:rsidP="00B82470">
      <w:pPr>
        <w:tabs>
          <w:tab w:val="left" w:pos="990"/>
        </w:tabs>
        <w:ind w:left="2610" w:hanging="2610"/>
        <w:jc w:val="center"/>
        <w:rPr>
          <w:rFonts w:asciiTheme="minorHAnsi" w:hAnsiTheme="minorHAnsi"/>
          <w:sz w:val="18"/>
          <w:szCs w:val="18"/>
        </w:rPr>
      </w:pPr>
    </w:p>
    <w:p w14:paraId="2DDFF665" w14:textId="77777777" w:rsidR="00DE2D01" w:rsidRDefault="00DE2D01" w:rsidP="00B82470">
      <w:pPr>
        <w:tabs>
          <w:tab w:val="left" w:pos="990"/>
        </w:tabs>
        <w:ind w:left="2610" w:hanging="2610"/>
        <w:jc w:val="center"/>
        <w:rPr>
          <w:rFonts w:asciiTheme="minorHAnsi" w:hAnsiTheme="minorHAnsi"/>
          <w:sz w:val="18"/>
          <w:szCs w:val="18"/>
        </w:rPr>
      </w:pPr>
    </w:p>
    <w:p w14:paraId="03FC3B4A" w14:textId="77777777" w:rsidR="00DE2D01" w:rsidRDefault="00DE2D01" w:rsidP="00B82470">
      <w:pPr>
        <w:tabs>
          <w:tab w:val="left" w:pos="990"/>
        </w:tabs>
        <w:ind w:left="2610" w:hanging="2610"/>
        <w:jc w:val="center"/>
        <w:rPr>
          <w:rFonts w:asciiTheme="minorHAnsi" w:hAnsiTheme="minorHAnsi"/>
          <w:sz w:val="18"/>
          <w:szCs w:val="18"/>
        </w:rPr>
      </w:pPr>
    </w:p>
    <w:p w14:paraId="7E7B3B01" w14:textId="77777777" w:rsidR="00DE2D01" w:rsidRDefault="00DE2D01" w:rsidP="00B82470">
      <w:pPr>
        <w:tabs>
          <w:tab w:val="left" w:pos="990"/>
        </w:tabs>
        <w:ind w:left="2610" w:hanging="2610"/>
        <w:jc w:val="center"/>
        <w:rPr>
          <w:rFonts w:asciiTheme="minorHAnsi" w:hAnsiTheme="minorHAnsi"/>
          <w:sz w:val="18"/>
          <w:szCs w:val="18"/>
        </w:rPr>
      </w:pPr>
    </w:p>
    <w:p w14:paraId="58938D3F" w14:textId="77777777" w:rsidR="00DE2D01" w:rsidRDefault="00DE2D01" w:rsidP="00B82470">
      <w:pPr>
        <w:tabs>
          <w:tab w:val="left" w:pos="990"/>
        </w:tabs>
        <w:ind w:left="2610" w:hanging="2610"/>
        <w:jc w:val="center"/>
        <w:rPr>
          <w:rFonts w:asciiTheme="minorHAnsi" w:hAnsiTheme="minorHAnsi"/>
          <w:sz w:val="18"/>
          <w:szCs w:val="18"/>
        </w:rPr>
      </w:pPr>
    </w:p>
    <w:p w14:paraId="2F9E9BB4" w14:textId="77777777" w:rsidR="00DE2D01" w:rsidRDefault="00DE2D01" w:rsidP="00B82470">
      <w:pPr>
        <w:tabs>
          <w:tab w:val="left" w:pos="990"/>
        </w:tabs>
        <w:ind w:left="2610" w:hanging="2610"/>
        <w:jc w:val="center"/>
        <w:rPr>
          <w:rFonts w:asciiTheme="minorHAnsi" w:hAnsiTheme="minorHAnsi"/>
          <w:sz w:val="18"/>
          <w:szCs w:val="18"/>
        </w:rPr>
      </w:pPr>
    </w:p>
    <w:p w14:paraId="72C81EDB" w14:textId="77777777" w:rsidR="00DE2D01" w:rsidRDefault="00DE2D01" w:rsidP="00B82470">
      <w:pPr>
        <w:tabs>
          <w:tab w:val="left" w:pos="990"/>
        </w:tabs>
        <w:ind w:left="2610" w:hanging="2610"/>
        <w:jc w:val="center"/>
        <w:rPr>
          <w:rFonts w:asciiTheme="minorHAnsi" w:hAnsiTheme="minorHAnsi"/>
          <w:sz w:val="18"/>
          <w:szCs w:val="18"/>
        </w:rPr>
      </w:pPr>
    </w:p>
    <w:p w14:paraId="0254A8EE" w14:textId="77777777" w:rsidR="00DE2D01" w:rsidRDefault="00DE2D01" w:rsidP="00B82470">
      <w:pPr>
        <w:tabs>
          <w:tab w:val="left" w:pos="990"/>
        </w:tabs>
        <w:ind w:left="2610" w:hanging="2610"/>
        <w:jc w:val="center"/>
        <w:rPr>
          <w:rFonts w:asciiTheme="minorHAnsi" w:hAnsiTheme="minorHAnsi"/>
          <w:sz w:val="18"/>
          <w:szCs w:val="18"/>
        </w:rPr>
      </w:pPr>
    </w:p>
    <w:p w14:paraId="04E15F32" w14:textId="77777777" w:rsidR="00DE2D01" w:rsidRDefault="00DE2D01" w:rsidP="00B82470">
      <w:pPr>
        <w:tabs>
          <w:tab w:val="left" w:pos="990"/>
        </w:tabs>
        <w:ind w:left="2610" w:hanging="2610"/>
        <w:jc w:val="center"/>
        <w:rPr>
          <w:rFonts w:asciiTheme="minorHAnsi" w:hAnsiTheme="minorHAnsi"/>
          <w:sz w:val="18"/>
          <w:szCs w:val="18"/>
        </w:rPr>
      </w:pPr>
    </w:p>
    <w:p w14:paraId="550DC580" w14:textId="77777777" w:rsidR="00DE2D01" w:rsidRDefault="00DE2D01" w:rsidP="00B82470">
      <w:pPr>
        <w:tabs>
          <w:tab w:val="left" w:pos="990"/>
        </w:tabs>
        <w:ind w:left="2610" w:hanging="2610"/>
        <w:jc w:val="center"/>
        <w:rPr>
          <w:rFonts w:asciiTheme="minorHAnsi" w:hAnsiTheme="minorHAnsi"/>
          <w:sz w:val="18"/>
          <w:szCs w:val="18"/>
        </w:rPr>
      </w:pPr>
    </w:p>
    <w:p w14:paraId="0C5EA326" w14:textId="77777777" w:rsidR="00DE2D01" w:rsidRDefault="00DE2D01" w:rsidP="00B82470">
      <w:pPr>
        <w:tabs>
          <w:tab w:val="left" w:pos="990"/>
        </w:tabs>
        <w:ind w:left="2610" w:hanging="2610"/>
        <w:jc w:val="center"/>
        <w:rPr>
          <w:rFonts w:asciiTheme="minorHAnsi" w:hAnsiTheme="minorHAnsi"/>
          <w:sz w:val="18"/>
          <w:szCs w:val="18"/>
        </w:rPr>
      </w:pPr>
    </w:p>
    <w:p w14:paraId="25A5A353" w14:textId="77777777" w:rsidR="00DE2D01" w:rsidRDefault="00DE2D01" w:rsidP="00B82470">
      <w:pPr>
        <w:tabs>
          <w:tab w:val="left" w:pos="990"/>
        </w:tabs>
        <w:ind w:left="2610" w:hanging="2610"/>
        <w:jc w:val="center"/>
        <w:rPr>
          <w:rFonts w:asciiTheme="minorHAnsi" w:hAnsiTheme="minorHAnsi"/>
          <w:sz w:val="18"/>
          <w:szCs w:val="18"/>
        </w:rPr>
      </w:pPr>
    </w:p>
    <w:p w14:paraId="5E777BAC" w14:textId="77777777" w:rsidR="00DE2D01" w:rsidRDefault="00DE2D01" w:rsidP="00B82470">
      <w:pPr>
        <w:tabs>
          <w:tab w:val="left" w:pos="990"/>
        </w:tabs>
        <w:ind w:left="2610" w:hanging="2610"/>
        <w:jc w:val="center"/>
        <w:rPr>
          <w:rFonts w:asciiTheme="minorHAnsi" w:hAnsiTheme="minorHAnsi"/>
          <w:sz w:val="18"/>
          <w:szCs w:val="18"/>
        </w:rPr>
      </w:pPr>
    </w:p>
    <w:p w14:paraId="28D04B21" w14:textId="77777777" w:rsidR="00DE2D01" w:rsidRDefault="00DE2D01" w:rsidP="00B82470">
      <w:pPr>
        <w:tabs>
          <w:tab w:val="left" w:pos="990"/>
        </w:tabs>
        <w:ind w:left="2610" w:hanging="2610"/>
        <w:jc w:val="center"/>
        <w:rPr>
          <w:rFonts w:asciiTheme="minorHAnsi" w:hAnsiTheme="minorHAnsi"/>
          <w:sz w:val="18"/>
          <w:szCs w:val="18"/>
        </w:rPr>
      </w:pPr>
    </w:p>
    <w:p w14:paraId="59DEFC11" w14:textId="77777777" w:rsidR="00DE2D01" w:rsidRDefault="00DE2D01" w:rsidP="00B82470">
      <w:pPr>
        <w:tabs>
          <w:tab w:val="left" w:pos="990"/>
        </w:tabs>
        <w:ind w:left="2610" w:hanging="2610"/>
        <w:jc w:val="center"/>
        <w:rPr>
          <w:rFonts w:asciiTheme="minorHAnsi" w:hAnsiTheme="minorHAnsi"/>
          <w:sz w:val="18"/>
          <w:szCs w:val="18"/>
        </w:rPr>
      </w:pPr>
    </w:p>
    <w:p w14:paraId="5A78F22A" w14:textId="77777777" w:rsidR="00DE2D01" w:rsidRDefault="00DE2D01" w:rsidP="00B82470">
      <w:pPr>
        <w:tabs>
          <w:tab w:val="left" w:pos="990"/>
        </w:tabs>
        <w:ind w:left="2610" w:hanging="2610"/>
        <w:jc w:val="center"/>
        <w:rPr>
          <w:rFonts w:asciiTheme="minorHAnsi" w:hAnsiTheme="minorHAnsi"/>
          <w:sz w:val="18"/>
          <w:szCs w:val="18"/>
        </w:rPr>
      </w:pPr>
    </w:p>
    <w:p w14:paraId="6CEF14DD" w14:textId="77777777" w:rsidR="00DE2D01" w:rsidRDefault="00DE2D01" w:rsidP="00B82470">
      <w:pPr>
        <w:tabs>
          <w:tab w:val="left" w:pos="990"/>
        </w:tabs>
        <w:ind w:left="2610" w:hanging="2610"/>
        <w:jc w:val="center"/>
        <w:rPr>
          <w:rFonts w:asciiTheme="minorHAnsi" w:hAnsiTheme="minorHAnsi"/>
          <w:sz w:val="18"/>
          <w:szCs w:val="18"/>
        </w:rPr>
      </w:pPr>
    </w:p>
    <w:p w14:paraId="2B0059CC" w14:textId="77777777" w:rsidR="00DE2D01" w:rsidRDefault="00DE2D01" w:rsidP="00B82470">
      <w:pPr>
        <w:tabs>
          <w:tab w:val="left" w:pos="990"/>
        </w:tabs>
        <w:ind w:left="2610" w:hanging="2610"/>
        <w:jc w:val="center"/>
        <w:rPr>
          <w:rFonts w:asciiTheme="minorHAnsi" w:hAnsiTheme="minorHAnsi"/>
          <w:sz w:val="18"/>
          <w:szCs w:val="18"/>
        </w:rPr>
      </w:pPr>
    </w:p>
    <w:p w14:paraId="4781B629" w14:textId="77777777" w:rsidR="00DE2D01" w:rsidRDefault="00DE2D01" w:rsidP="00DE2D01">
      <w:pPr>
        <w:rPr>
          <w:sz w:val="24"/>
          <w:szCs w:val="24"/>
        </w:rPr>
      </w:pPr>
      <w:bookmarkStart w:id="4" w:name="_Hlk138330552"/>
      <w:bookmarkStart w:id="5" w:name="_Hlk138422113"/>
      <w:r>
        <w:rPr>
          <w:noProof/>
        </w:rPr>
        <w:drawing>
          <wp:inline distT="0" distB="0" distL="0" distR="0" wp14:anchorId="0596F497" wp14:editId="0B31EFDE">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11"/>
                    <a:stretch>
                      <a:fillRect/>
                    </a:stretch>
                  </pic:blipFill>
                  <pic:spPr bwMode="auto">
                    <a:xfrm>
                      <a:off x="0" y="0"/>
                      <a:ext cx="593090" cy="480060"/>
                    </a:xfrm>
                    <a:prstGeom prst="rect">
                      <a:avLst/>
                    </a:prstGeom>
                  </pic:spPr>
                </pic:pic>
              </a:graphicData>
            </a:graphic>
          </wp:inline>
        </w:drawing>
      </w:r>
      <w:r>
        <w:rPr>
          <w:sz w:val="24"/>
          <w:szCs w:val="24"/>
        </w:rPr>
        <w:t xml:space="preserve"> </w:t>
      </w:r>
      <w:r w:rsidRPr="00EE0BF1">
        <w:rPr>
          <w:b/>
          <w:bCs/>
          <w:sz w:val="36"/>
          <w:szCs w:val="36"/>
          <w:lang w:bidi="bn-IN"/>
        </w:rPr>
        <w:t>ජාත්‍යන්තර බයිබල් දැනුම ආයතනය</w:t>
      </w:r>
      <w:r>
        <w:rPr>
          <w:b/>
          <w:bCs/>
          <w:sz w:val="26"/>
          <w:szCs w:val="26"/>
          <w:lang w:bidi="bn-IN"/>
        </w:rPr>
        <w:t xml:space="preserve"> </w:t>
      </w:r>
      <w:r>
        <w:rPr>
          <w:b/>
          <w:bCs/>
          <w:sz w:val="24"/>
          <w:szCs w:val="24"/>
          <w:lang w:bidi="bn-IN"/>
        </w:rPr>
        <w:t xml:space="preserve"> </w:t>
      </w:r>
      <w:r>
        <w:rPr>
          <w:noProof/>
          <w:sz w:val="24"/>
          <w:szCs w:val="24"/>
        </w:rPr>
        <w:drawing>
          <wp:inline distT="0" distB="0" distL="0" distR="0" wp14:anchorId="15CBD52B" wp14:editId="47BD8AF8">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2"/>
                    <a:stretch>
                      <a:fillRect/>
                    </a:stretch>
                  </pic:blipFill>
                  <pic:spPr bwMode="auto">
                    <a:xfrm>
                      <a:off x="0" y="0"/>
                      <a:ext cx="527050" cy="527050"/>
                    </a:xfrm>
                    <a:prstGeom prst="rect">
                      <a:avLst/>
                    </a:prstGeom>
                  </pic:spPr>
                </pic:pic>
              </a:graphicData>
            </a:graphic>
          </wp:inline>
        </w:drawing>
      </w:r>
    </w:p>
    <w:p w14:paraId="56360E92" w14:textId="77777777" w:rsidR="00DE2D01" w:rsidRPr="00333539" w:rsidRDefault="00DE2D01" w:rsidP="00DE2D01">
      <w:pPr>
        <w:jc w:val="center"/>
      </w:pPr>
      <w:r w:rsidRPr="00333539">
        <w:t>Randolph Dunn, සභාපති - රොබර්ටෝ සන්තියාගෝ, පීඨාධිපති</w:t>
      </w:r>
    </w:p>
    <w:p w14:paraId="72D9E269" w14:textId="77777777" w:rsidR="00DE2D01" w:rsidRPr="00333539" w:rsidRDefault="00DE2D01" w:rsidP="00DE2D01">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DE2D01" w14:paraId="717EF8CC" w14:textId="77777777" w:rsidTr="001F6E57">
        <w:tc>
          <w:tcPr>
            <w:tcW w:w="4675" w:type="dxa"/>
          </w:tcPr>
          <w:bookmarkEnd w:id="4"/>
          <w:p w14:paraId="2BCFBB26" w14:textId="77777777" w:rsidR="00DE2D01" w:rsidRPr="003629C2" w:rsidRDefault="00DE2D01" w:rsidP="001F6E57">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5B4B74F3" w14:textId="77777777" w:rsidR="00DE2D01" w:rsidRPr="0043528D" w:rsidRDefault="00000000" w:rsidP="001F6E57">
            <w:pPr>
              <w:ind w:left="155"/>
              <w:rPr>
                <w:b/>
                <w:bCs/>
                <w:color w:val="000000" w:themeColor="text1"/>
                <w:sz w:val="18"/>
                <w:szCs w:val="18"/>
              </w:rPr>
            </w:pPr>
            <w:hyperlink r:id="rId13">
              <w:r w:rsidR="00DE2D01" w:rsidRPr="0043528D">
                <w:rPr>
                  <w:rStyle w:val="Hyperlink"/>
                  <w:rFonts w:eastAsia="Calibri"/>
                  <w:b/>
                  <w:bCs/>
                  <w:color w:val="000000" w:themeColor="text1"/>
                  <w:sz w:val="18"/>
                  <w:szCs w:val="18"/>
                </w:rPr>
                <w:t>සියල්ල මෙහි පැමිණියේ කෙසේද?</w:t>
              </w:r>
            </w:hyperlink>
            <w:r w:rsidR="00DE2D01" w:rsidRPr="0043528D">
              <w:rPr>
                <w:rFonts w:eastAsia="Calibri"/>
                <w:b/>
                <w:bCs/>
                <w:color w:val="000000" w:themeColor="text1"/>
                <w:sz w:val="18"/>
                <w:szCs w:val="18"/>
              </w:rPr>
              <w:br/>
            </w:r>
            <w:hyperlink r:id="rId14">
              <w:r w:rsidR="00DE2D01" w:rsidRPr="0043528D">
                <w:rPr>
                  <w:rStyle w:val="Hyperlink"/>
                  <w:rFonts w:eastAsia="Calibri"/>
                  <w:b/>
                  <w:bCs/>
                  <w:color w:val="000000" w:themeColor="text1"/>
                  <w:sz w:val="18"/>
                  <w:szCs w:val="18"/>
                </w:rPr>
                <w:t>දෙවියන් වූ මිනිසා</w:t>
              </w:r>
            </w:hyperlink>
            <w:r w:rsidR="00DE2D01" w:rsidRPr="0043528D">
              <w:rPr>
                <w:rFonts w:eastAsia="Calibri"/>
                <w:b/>
                <w:bCs/>
                <w:color w:val="000000" w:themeColor="text1"/>
                <w:sz w:val="18"/>
                <w:szCs w:val="18"/>
              </w:rPr>
              <w:br/>
            </w:r>
            <w:hyperlink r:id="rId15">
              <w:r w:rsidR="00DE2D01" w:rsidRPr="0043528D">
                <w:rPr>
                  <w:rStyle w:val="Hyperlink"/>
                  <w:rFonts w:eastAsia="Calibri"/>
                  <w:b/>
                  <w:bCs/>
                  <w:color w:val="000000" w:themeColor="text1"/>
                  <w:sz w:val="18"/>
                  <w:szCs w:val="18"/>
                </w:rPr>
                <w:t>ක්රිස්තුස් - දෙවියන් වහන්සේගේ අභිරහස</w:t>
              </w:r>
            </w:hyperlink>
            <w:r w:rsidR="00DE2D01" w:rsidRPr="0043528D">
              <w:rPr>
                <w:rFonts w:eastAsia="Calibri"/>
                <w:b/>
                <w:bCs/>
                <w:color w:val="000000" w:themeColor="text1"/>
                <w:sz w:val="18"/>
                <w:szCs w:val="18"/>
              </w:rPr>
              <w:br/>
            </w:r>
            <w:hyperlink r:id="rId16">
              <w:r w:rsidR="00DE2D01" w:rsidRPr="0043528D">
                <w:rPr>
                  <w:rStyle w:val="Hyperlink"/>
                  <w:rFonts w:eastAsia="Calibri"/>
                  <w:b/>
                  <w:bCs/>
                  <w:color w:val="000000" w:themeColor="text1"/>
                  <w:sz w:val="18"/>
                  <w:szCs w:val="18"/>
                </w:rPr>
                <w:t>දෙවියන් පිළිබඳ මිථ්‍යාවන්</w:t>
              </w:r>
            </w:hyperlink>
            <w:r w:rsidR="00DE2D01" w:rsidRPr="0043528D">
              <w:rPr>
                <w:rFonts w:eastAsia="Calibri"/>
                <w:b/>
                <w:bCs/>
                <w:color w:val="000000" w:themeColor="text1"/>
                <w:sz w:val="18"/>
                <w:szCs w:val="18"/>
              </w:rPr>
              <w:br/>
            </w:r>
            <w:hyperlink r:id="rId17">
              <w:r w:rsidR="00DE2D01" w:rsidRPr="0043528D">
                <w:rPr>
                  <w:rStyle w:val="Hyperlink"/>
                  <w:rFonts w:eastAsia="Calibri"/>
                  <w:b/>
                  <w:bCs/>
                  <w:color w:val="000000" w:themeColor="text1"/>
                  <w:sz w:val="18"/>
                  <w:szCs w:val="18"/>
                </w:rPr>
                <w:t>ජීවිතයේ සිට මරණය දක්වා - මාරාන්තික මිනිසා</w:t>
              </w:r>
            </w:hyperlink>
            <w:r w:rsidR="00DE2D01" w:rsidRPr="0043528D">
              <w:rPr>
                <w:rFonts w:eastAsia="Calibri"/>
                <w:b/>
                <w:bCs/>
                <w:color w:val="000000" w:themeColor="text1"/>
                <w:sz w:val="18"/>
                <w:szCs w:val="18"/>
              </w:rPr>
              <w:br/>
            </w:r>
            <w:hyperlink r:id="rId18">
              <w:r w:rsidR="00DE2D01" w:rsidRPr="0043528D">
                <w:rPr>
                  <w:rStyle w:val="Hyperlink"/>
                  <w:rFonts w:eastAsia="Calibri"/>
                  <w:b/>
                  <w:bCs/>
                  <w:color w:val="000000" w:themeColor="text1"/>
                  <w:sz w:val="18"/>
                  <w:szCs w:val="18"/>
                </w:rPr>
                <w:t>සැලසුම්ගත මුදාගැනීම</w:t>
              </w:r>
            </w:hyperlink>
            <w:r w:rsidR="00DE2D01" w:rsidRPr="0043528D">
              <w:rPr>
                <w:rFonts w:eastAsia="Calibri"/>
                <w:b/>
                <w:bCs/>
                <w:color w:val="000000" w:themeColor="text1"/>
                <w:sz w:val="18"/>
                <w:szCs w:val="18"/>
              </w:rPr>
              <w:br/>
            </w:r>
            <w:hyperlink r:id="rId19">
              <w:r w:rsidR="00DE2D01" w:rsidRPr="0043528D">
                <w:rPr>
                  <w:rStyle w:val="Hyperlink"/>
                  <w:rFonts w:eastAsia="Calibri"/>
                  <w:b/>
                  <w:bCs/>
                  <w:color w:val="000000" w:themeColor="text1"/>
                  <w:sz w:val="18"/>
                  <w:szCs w:val="18"/>
                </w:rPr>
                <w:t>ශුභාරංචි වල පණිවිඩ</w:t>
              </w:r>
            </w:hyperlink>
            <w:r w:rsidR="00DE2D01" w:rsidRPr="0043528D">
              <w:rPr>
                <w:rFonts w:eastAsia="Calibri"/>
                <w:b/>
                <w:bCs/>
                <w:color w:val="000000" w:themeColor="text1"/>
                <w:sz w:val="18"/>
                <w:szCs w:val="18"/>
              </w:rPr>
              <w:t xml:space="preserve"> </w:t>
            </w:r>
          </w:p>
          <w:p w14:paraId="78D26770" w14:textId="77777777" w:rsidR="00DE2D01" w:rsidRPr="0043528D" w:rsidRDefault="00DE2D01" w:rsidP="001F6E57">
            <w:pPr>
              <w:spacing w:line="360" w:lineRule="atLeast"/>
              <w:rPr>
                <w:color w:val="000000" w:themeColor="text1"/>
              </w:rPr>
            </w:pPr>
          </w:p>
          <w:p w14:paraId="3AD739BC" w14:textId="77777777" w:rsidR="00DE2D01" w:rsidRPr="003629C2" w:rsidRDefault="00DE2D01" w:rsidP="001F6E57">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6DCEB97C" w14:textId="77777777" w:rsidR="00DE2D01" w:rsidRPr="0043528D" w:rsidRDefault="00000000" w:rsidP="001F6E57">
            <w:pPr>
              <w:ind w:left="155"/>
              <w:rPr>
                <w:color w:val="000000" w:themeColor="text1"/>
                <w:sz w:val="18"/>
                <w:szCs w:val="18"/>
              </w:rPr>
            </w:pPr>
            <w:hyperlink r:id="rId20">
              <w:r w:rsidR="00DE2D01" w:rsidRPr="0043528D">
                <w:rPr>
                  <w:rStyle w:val="Hyperlink"/>
                  <w:rFonts w:eastAsia="Calibri"/>
                  <w:b/>
                  <w:bCs/>
                  <w:color w:val="000000" w:themeColor="text1"/>
                  <w:sz w:val="18"/>
                  <w:szCs w:val="18"/>
                </w:rPr>
                <w:t>ක්රිස්තුස් වහන්සේට පෙර කාලය</w:t>
              </w:r>
            </w:hyperlink>
            <w:r w:rsidR="00DE2D01" w:rsidRPr="0043528D">
              <w:rPr>
                <w:rFonts w:eastAsia="Calibri"/>
                <w:b/>
                <w:bCs/>
                <w:color w:val="000000" w:themeColor="text1"/>
                <w:sz w:val="18"/>
                <w:szCs w:val="18"/>
              </w:rPr>
              <w:br/>
            </w:r>
            <w:hyperlink r:id="rId21">
              <w:r w:rsidR="00DE2D01" w:rsidRPr="0043528D">
                <w:rPr>
                  <w:rStyle w:val="Hyperlink"/>
                  <w:rFonts w:eastAsia="Calibri"/>
                  <w:b/>
                  <w:bCs/>
                  <w:color w:val="000000" w:themeColor="text1"/>
                  <w:sz w:val="18"/>
                  <w:szCs w:val="18"/>
                </w:rPr>
                <w:t>පෘථිවිය මත ක්රිස්තුස්ගේ කාලය</w:t>
              </w:r>
            </w:hyperlink>
            <w:r w:rsidR="00DE2D01" w:rsidRPr="0043528D">
              <w:rPr>
                <w:rFonts w:eastAsia="Calibri"/>
                <w:b/>
                <w:bCs/>
                <w:color w:val="000000" w:themeColor="text1"/>
                <w:sz w:val="18"/>
                <w:szCs w:val="18"/>
              </w:rPr>
              <w:br/>
            </w:r>
            <w:hyperlink r:id="rId22">
              <w:r w:rsidR="00DE2D01" w:rsidRPr="0043528D">
                <w:rPr>
                  <w:rStyle w:val="Hyperlink"/>
                  <w:rFonts w:eastAsia="Calibri"/>
                  <w:b/>
                  <w:bCs/>
                  <w:color w:val="000000" w:themeColor="text1"/>
                  <w:sz w:val="18"/>
                  <w:szCs w:val="18"/>
                </w:rPr>
                <w:t>ක්රිස්තුස් වහන්සේ පසු කාලය</w:t>
              </w:r>
            </w:hyperlink>
            <w:r w:rsidR="00DE2D01" w:rsidRPr="0043528D">
              <w:rPr>
                <w:rFonts w:eastAsia="Calibri"/>
                <w:b/>
                <w:bCs/>
                <w:color w:val="000000" w:themeColor="text1"/>
                <w:sz w:val="18"/>
                <w:szCs w:val="18"/>
              </w:rPr>
              <w:br/>
            </w:r>
            <w:hyperlink r:id="rId23">
              <w:r w:rsidR="00DE2D01" w:rsidRPr="0043528D">
                <w:rPr>
                  <w:rStyle w:val="Hyperlink"/>
                  <w:rFonts w:eastAsia="Calibri"/>
                  <w:b/>
                  <w:bCs/>
                  <w:color w:val="000000" w:themeColor="text1"/>
                  <w:sz w:val="18"/>
                  <w:szCs w:val="18"/>
                </w:rPr>
                <w:t>පෘථිවියේ කාලය අවසානය</w:t>
              </w:r>
            </w:hyperlink>
            <w:r w:rsidR="00DE2D01" w:rsidRPr="0043528D">
              <w:rPr>
                <w:rFonts w:eastAsia="Calibri"/>
                <w:b/>
                <w:bCs/>
                <w:color w:val="000000" w:themeColor="text1"/>
                <w:sz w:val="18"/>
                <w:szCs w:val="18"/>
              </w:rPr>
              <w:br/>
            </w:r>
            <w:hyperlink r:id="rId24">
              <w:r w:rsidR="00DE2D01" w:rsidRPr="0043528D">
                <w:rPr>
                  <w:rStyle w:val="Hyperlink"/>
                  <w:rFonts w:eastAsia="Calibri"/>
                  <w:b/>
                  <w:bCs/>
                  <w:color w:val="000000" w:themeColor="text1"/>
                  <w:sz w:val="18"/>
                  <w:szCs w:val="18"/>
                </w:rPr>
                <w:t>තීරණය කිරීමට කාලය</w:t>
              </w:r>
            </w:hyperlink>
            <w:r w:rsidR="00DE2D01" w:rsidRPr="0043528D">
              <w:rPr>
                <w:rFonts w:eastAsia="Calibri"/>
                <w:b/>
                <w:bCs/>
                <w:color w:val="000000" w:themeColor="text1"/>
                <w:sz w:val="18"/>
                <w:szCs w:val="18"/>
              </w:rPr>
              <w:t xml:space="preserve"> </w:t>
            </w:r>
            <w:r w:rsidR="00DE2D01" w:rsidRPr="0043528D">
              <w:rPr>
                <w:rFonts w:eastAsia="Calibri"/>
                <w:b/>
                <w:bCs/>
                <w:color w:val="000000" w:themeColor="text1"/>
                <w:sz w:val="18"/>
                <w:szCs w:val="18"/>
              </w:rPr>
              <w:br/>
            </w:r>
            <w:hyperlink r:id="rId25">
              <w:r w:rsidR="00DE2D01" w:rsidRPr="0043528D">
                <w:rPr>
                  <w:rStyle w:val="Hyperlink"/>
                  <w:rFonts w:eastAsia="Calibri"/>
                  <w:b/>
                  <w:bCs/>
                  <w:color w:val="000000" w:themeColor="text1"/>
                  <w:sz w:val="18"/>
                  <w:szCs w:val="18"/>
                </w:rPr>
                <w:t>මරණයෙන් කුරුසයෙන් ජීවිතයට</w:t>
              </w:r>
            </w:hyperlink>
            <w:r w:rsidR="00DE2D01" w:rsidRPr="0043528D">
              <w:rPr>
                <w:rFonts w:eastAsia="Calibri"/>
                <w:b/>
                <w:bCs/>
                <w:color w:val="000000" w:themeColor="text1"/>
                <w:sz w:val="18"/>
                <w:szCs w:val="18"/>
              </w:rPr>
              <w:br/>
            </w:r>
            <w:hyperlink r:id="rId26">
              <w:r w:rsidR="00DE2D01" w:rsidRPr="0043528D">
                <w:rPr>
                  <w:rStyle w:val="Hyperlink"/>
                  <w:rFonts w:eastAsia="Calibri"/>
                  <w:b/>
                  <w:bCs/>
                  <w:color w:val="000000" w:themeColor="text1"/>
                  <w:sz w:val="18"/>
                  <w:szCs w:val="18"/>
                </w:rPr>
                <w:t>සමාව දීම පිළිබඳ මිථ්‍යාවන්</w:t>
              </w:r>
            </w:hyperlink>
            <w:r w:rsidR="00DE2D01" w:rsidRPr="0043528D">
              <w:rPr>
                <w:rFonts w:eastAsia="Calibri"/>
                <w:b/>
                <w:bCs/>
                <w:color w:val="000000" w:themeColor="text1"/>
                <w:sz w:val="18"/>
                <w:szCs w:val="18"/>
              </w:rPr>
              <w:br/>
            </w:r>
            <w:hyperlink r:id="rId27">
              <w:r w:rsidR="00DE2D01" w:rsidRPr="0043528D">
                <w:rPr>
                  <w:rStyle w:val="Hyperlink"/>
                  <w:rFonts w:eastAsia="Calibri"/>
                  <w:b/>
                  <w:bCs/>
                  <w:color w:val="000000" w:themeColor="text1"/>
                  <w:sz w:val="18"/>
                  <w:szCs w:val="18"/>
                </w:rPr>
                <w:t>බව්තීස්මය ක්රිස්තුස් වහන්සේ තුළට</w:t>
              </w:r>
            </w:hyperlink>
          </w:p>
          <w:p w14:paraId="2EAEC23C" w14:textId="77777777" w:rsidR="00DE2D01" w:rsidRPr="003629C2" w:rsidRDefault="00DE2D01" w:rsidP="001F6E57">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015E38C4" w14:textId="77777777" w:rsidR="00DE2D01" w:rsidRPr="0043528D" w:rsidRDefault="00000000" w:rsidP="001F6E57">
            <w:pPr>
              <w:ind w:left="155"/>
              <w:rPr>
                <w:b/>
                <w:bCs/>
                <w:color w:val="000000" w:themeColor="text1"/>
                <w:sz w:val="18"/>
                <w:szCs w:val="18"/>
              </w:rPr>
            </w:pPr>
            <w:hyperlink r:id="rId28">
              <w:r w:rsidR="00DE2D01" w:rsidRPr="0043528D">
                <w:rPr>
                  <w:rStyle w:val="Hyperlink"/>
                  <w:rFonts w:eastAsia="Calibri"/>
                  <w:b/>
                  <w:bCs/>
                  <w:color w:val="000000" w:themeColor="text1"/>
                  <w:sz w:val="18"/>
                  <w:szCs w:val="18"/>
                </w:rPr>
                <w:t>අතින් සාදා නොගත් රාජ්‍යයක්</w:t>
              </w:r>
            </w:hyperlink>
            <w:r w:rsidR="00DE2D01" w:rsidRPr="0043528D">
              <w:rPr>
                <w:rFonts w:eastAsia="Calibri"/>
                <w:b/>
                <w:bCs/>
                <w:color w:val="000000" w:themeColor="text1"/>
                <w:sz w:val="18"/>
                <w:szCs w:val="18"/>
              </w:rPr>
              <w:br/>
            </w:r>
            <w:hyperlink r:id="rId29">
              <w:r w:rsidR="00DE2D01" w:rsidRPr="0043528D">
                <w:rPr>
                  <w:rStyle w:val="Hyperlink"/>
                  <w:rFonts w:eastAsia="Calibri"/>
                  <w:b/>
                  <w:bCs/>
                  <w:color w:val="000000" w:themeColor="text1"/>
                  <w:sz w:val="18"/>
                  <w:szCs w:val="18"/>
                </w:rPr>
                <w:t>රාජධානියේ සේවකයෝ</w:t>
              </w:r>
            </w:hyperlink>
            <w:r w:rsidR="00DE2D01" w:rsidRPr="0043528D">
              <w:rPr>
                <w:rFonts w:eastAsia="Calibri"/>
                <w:b/>
                <w:bCs/>
                <w:color w:val="000000" w:themeColor="text1"/>
                <w:sz w:val="18"/>
                <w:szCs w:val="18"/>
              </w:rPr>
              <w:br/>
            </w:r>
            <w:hyperlink r:id="rId30">
              <w:r w:rsidR="00DE2D01" w:rsidRPr="0043528D">
                <w:rPr>
                  <w:rStyle w:val="Hyperlink"/>
                  <w:rFonts w:eastAsia="Calibri"/>
                  <w:b/>
                  <w:bCs/>
                  <w:color w:val="000000" w:themeColor="text1"/>
                  <w:sz w:val="18"/>
                  <w:szCs w:val="18"/>
                </w:rPr>
                <w:t>ක්රිස්තුස්ගේ පළමු මූලධර්ම</w:t>
              </w:r>
            </w:hyperlink>
            <w:r w:rsidR="00DE2D01" w:rsidRPr="0043528D">
              <w:rPr>
                <w:rFonts w:eastAsia="Calibri"/>
                <w:b/>
                <w:bCs/>
                <w:color w:val="000000" w:themeColor="text1"/>
                <w:sz w:val="18"/>
                <w:szCs w:val="18"/>
              </w:rPr>
              <w:br/>
            </w:r>
            <w:hyperlink r:id="rId31">
              <w:r w:rsidR="00DE2D01" w:rsidRPr="0043528D">
                <w:rPr>
                  <w:rStyle w:val="Hyperlink"/>
                  <w:rFonts w:eastAsia="Calibri"/>
                  <w:b/>
                  <w:bCs/>
                  <w:color w:val="000000" w:themeColor="text1"/>
                  <w:sz w:val="18"/>
                  <w:szCs w:val="18"/>
                </w:rPr>
                <w:t>වැන්දඹුවන් සහ වෙනත් අවශ්‍යතා</w:t>
              </w:r>
            </w:hyperlink>
            <w:r w:rsidR="00DE2D01" w:rsidRPr="0043528D">
              <w:rPr>
                <w:rFonts w:eastAsia="Calibri"/>
                <w:b/>
                <w:bCs/>
                <w:color w:val="000000" w:themeColor="text1"/>
                <w:sz w:val="18"/>
                <w:szCs w:val="18"/>
              </w:rPr>
              <w:br/>
            </w:r>
            <w:hyperlink r:id="rId32">
              <w:r w:rsidR="00DE2D01" w:rsidRPr="0043528D">
                <w:rPr>
                  <w:rStyle w:val="Hyperlink"/>
                  <w:rFonts w:eastAsia="Calibri"/>
                  <w:b/>
                  <w:bCs/>
                  <w:color w:val="000000" w:themeColor="text1"/>
                  <w:sz w:val="18"/>
                  <w:szCs w:val="18"/>
                </w:rPr>
                <w:t>ආත්මික කිරි</w:t>
              </w:r>
            </w:hyperlink>
            <w:r w:rsidR="00DE2D01" w:rsidRPr="0043528D">
              <w:rPr>
                <w:rFonts w:eastAsia="Calibri"/>
                <w:b/>
                <w:bCs/>
                <w:color w:val="000000" w:themeColor="text1"/>
                <w:sz w:val="18"/>
                <w:szCs w:val="18"/>
              </w:rPr>
              <w:br/>
            </w:r>
            <w:hyperlink r:id="rId33">
              <w:r w:rsidR="00DE2D01" w:rsidRPr="0043528D">
                <w:rPr>
                  <w:rStyle w:val="Hyperlink"/>
                  <w:rFonts w:eastAsia="Calibri"/>
                  <w:b/>
                  <w:bCs/>
                  <w:color w:val="000000" w:themeColor="text1"/>
                  <w:sz w:val="18"/>
                  <w:szCs w:val="18"/>
                </w:rPr>
                <w:t>ලිවින්ග් ලිබර්ඩ්</w:t>
              </w:r>
            </w:hyperlink>
            <w:r w:rsidR="00DE2D01" w:rsidRPr="0043528D">
              <w:rPr>
                <w:rFonts w:eastAsia="Calibri"/>
                <w:b/>
                <w:bCs/>
                <w:color w:val="000000" w:themeColor="text1"/>
                <w:sz w:val="18"/>
                <w:szCs w:val="18"/>
              </w:rPr>
              <w:br/>
            </w:r>
            <w:hyperlink r:id="rId34">
              <w:r w:rsidR="00DE2D01" w:rsidRPr="0043528D">
                <w:rPr>
                  <w:rStyle w:val="Hyperlink"/>
                  <w:rFonts w:eastAsia="Calibri"/>
                  <w:b/>
                  <w:bCs/>
                  <w:color w:val="000000" w:themeColor="text1"/>
                  <w:sz w:val="18"/>
                  <w:szCs w:val="18"/>
                </w:rPr>
                <w:t>දුක්ඛිත මිථ්යාව</w:t>
              </w:r>
            </w:hyperlink>
            <w:r w:rsidR="00DE2D01" w:rsidRPr="0043528D">
              <w:rPr>
                <w:rFonts w:eastAsia="Calibri"/>
                <w:b/>
                <w:bCs/>
                <w:color w:val="000000" w:themeColor="text1"/>
                <w:sz w:val="18"/>
                <w:szCs w:val="18"/>
              </w:rPr>
              <w:br/>
            </w:r>
            <w:hyperlink r:id="rId35">
              <w:r w:rsidR="00DE2D01" w:rsidRPr="0043528D">
                <w:rPr>
                  <w:rStyle w:val="Hyperlink"/>
                  <w:rFonts w:eastAsia="Calibri"/>
                  <w:b/>
                  <w:bCs/>
                  <w:color w:val="000000" w:themeColor="text1"/>
                  <w:sz w:val="18"/>
                  <w:szCs w:val="18"/>
                </w:rPr>
                <w:t>ලිපි වලින් පණිවිඩය</w:t>
              </w:r>
            </w:hyperlink>
            <w:r w:rsidR="00DE2D01" w:rsidRPr="0043528D">
              <w:rPr>
                <w:rFonts w:eastAsia="Calibri"/>
                <w:b/>
                <w:bCs/>
                <w:color w:val="000000" w:themeColor="text1"/>
                <w:sz w:val="18"/>
                <w:szCs w:val="18"/>
              </w:rPr>
              <w:br/>
            </w:r>
            <w:hyperlink r:id="rId36">
              <w:r w:rsidR="00DE2D01" w:rsidRPr="0043528D">
                <w:rPr>
                  <w:rStyle w:val="Hyperlink"/>
                  <w:rFonts w:eastAsia="Calibri"/>
                  <w:b/>
                  <w:bCs/>
                  <w:color w:val="000000" w:themeColor="text1"/>
                  <w:sz w:val="18"/>
                  <w:szCs w:val="18"/>
                </w:rPr>
                <w:t>ආත්මයෙන් හා සත්‍යයෙන් දෙවියන්ට නමස්කාර කරන්න</w:t>
              </w:r>
            </w:hyperlink>
          </w:p>
          <w:p w14:paraId="16B456D3" w14:textId="77777777" w:rsidR="00DE2D01" w:rsidRDefault="00DE2D01" w:rsidP="001F6E57">
            <w:pPr>
              <w:spacing w:line="360" w:lineRule="atLeast"/>
              <w:rPr>
                <w:b/>
                <w:bCs/>
                <w:color w:val="000000" w:themeColor="text1"/>
                <w:sz w:val="20"/>
                <w:szCs w:val="20"/>
              </w:rPr>
            </w:pPr>
          </w:p>
          <w:p w14:paraId="1F73A928" w14:textId="77777777" w:rsidR="00DE2D01" w:rsidRDefault="00DE2D01" w:rsidP="001F6E57">
            <w:pPr>
              <w:spacing w:line="360" w:lineRule="atLeast"/>
              <w:rPr>
                <w:b/>
                <w:bCs/>
                <w:color w:val="000000" w:themeColor="text1"/>
                <w:sz w:val="20"/>
                <w:szCs w:val="20"/>
              </w:rPr>
            </w:pPr>
          </w:p>
          <w:p w14:paraId="332D33F8" w14:textId="77777777" w:rsidR="00DE2D01" w:rsidRPr="003629C2" w:rsidRDefault="00DE2D01" w:rsidP="001F6E57">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682F7769" w14:textId="77777777" w:rsidR="00DE2D01" w:rsidRPr="0043528D" w:rsidRDefault="00000000" w:rsidP="001F6E57">
            <w:pPr>
              <w:ind w:left="155"/>
              <w:rPr>
                <w:color w:val="000000" w:themeColor="text1"/>
                <w:sz w:val="18"/>
                <w:szCs w:val="18"/>
              </w:rPr>
            </w:pPr>
            <w:hyperlink r:id="rId37">
              <w:r w:rsidR="00DE2D01" w:rsidRPr="0043528D">
                <w:rPr>
                  <w:rStyle w:val="Hyperlink"/>
                  <w:rFonts w:eastAsia="Calibri"/>
                  <w:b/>
                  <w:bCs/>
                  <w:color w:val="000000" w:themeColor="text1"/>
                  <w:sz w:val="18"/>
                  <w:szCs w:val="18"/>
                </w:rPr>
                <w:t>විස්තර කළ බයිබලය</w:t>
              </w:r>
            </w:hyperlink>
            <w:r w:rsidR="00DE2D01" w:rsidRPr="0043528D">
              <w:rPr>
                <w:rFonts w:eastAsia="Calibri"/>
                <w:b/>
                <w:bCs/>
                <w:color w:val="000000" w:themeColor="text1"/>
                <w:sz w:val="18"/>
                <w:szCs w:val="18"/>
              </w:rPr>
              <w:br/>
            </w:r>
            <w:hyperlink r:id="rId38">
              <w:r w:rsidR="00DE2D01" w:rsidRPr="0043528D">
                <w:rPr>
                  <w:rStyle w:val="Hyperlink"/>
                  <w:rFonts w:eastAsia="Calibri"/>
                  <w:b/>
                  <w:bCs/>
                  <w:color w:val="000000" w:themeColor="text1"/>
                  <w:sz w:val="18"/>
                  <w:szCs w:val="18"/>
                </w:rPr>
                <w:t>සාරාංශගත බයිබලය</w:t>
              </w:r>
            </w:hyperlink>
            <w:r w:rsidR="00DE2D01" w:rsidRPr="0043528D">
              <w:rPr>
                <w:rFonts w:eastAsia="Calibri"/>
                <w:b/>
                <w:bCs/>
                <w:color w:val="000000" w:themeColor="text1"/>
                <w:sz w:val="18"/>
                <w:szCs w:val="18"/>
              </w:rPr>
              <w:br/>
            </w:r>
            <w:hyperlink r:id="rId39">
              <w:r w:rsidR="00DE2D01" w:rsidRPr="0043528D">
                <w:rPr>
                  <w:rStyle w:val="Hyperlink"/>
                  <w:rFonts w:eastAsia="Calibri"/>
                  <w:b/>
                  <w:bCs/>
                  <w:color w:val="000000" w:themeColor="text1"/>
                  <w:sz w:val="18"/>
                  <w:szCs w:val="18"/>
                </w:rPr>
                <w:t>වර්ග සහ රූපක</w:t>
              </w:r>
            </w:hyperlink>
          </w:p>
          <w:p w14:paraId="0004F631" w14:textId="77777777" w:rsidR="00DE2D01" w:rsidRPr="0043528D" w:rsidRDefault="00DE2D01" w:rsidP="001F6E57">
            <w:pPr>
              <w:ind w:left="155"/>
              <w:jc w:val="center"/>
              <w:rPr>
                <w:color w:val="000000" w:themeColor="text1"/>
                <w:sz w:val="24"/>
                <w:szCs w:val="24"/>
              </w:rPr>
            </w:pPr>
          </w:p>
        </w:tc>
        <w:tc>
          <w:tcPr>
            <w:tcW w:w="4590" w:type="dxa"/>
          </w:tcPr>
          <w:p w14:paraId="596554F8" w14:textId="77777777" w:rsidR="00DE2D01" w:rsidRPr="003629C2" w:rsidRDefault="00DE2D01" w:rsidP="001F6E57">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1F799D84" w14:textId="77777777" w:rsidR="00DE2D01" w:rsidRPr="0043528D" w:rsidRDefault="00000000" w:rsidP="001F6E57">
            <w:pPr>
              <w:ind w:left="180"/>
              <w:rPr>
                <w:b/>
                <w:bCs/>
                <w:color w:val="000000" w:themeColor="text1"/>
                <w:sz w:val="18"/>
                <w:szCs w:val="18"/>
              </w:rPr>
            </w:pPr>
            <w:hyperlink r:id="rId40">
              <w:r w:rsidR="00DE2D01" w:rsidRPr="0043528D">
                <w:rPr>
                  <w:rStyle w:val="Hyperlink"/>
                  <w:rFonts w:eastAsia="Calibri"/>
                  <w:b/>
                  <w:bCs/>
                  <w:color w:val="000000" w:themeColor="text1"/>
                  <w:sz w:val="18"/>
                  <w:szCs w:val="18"/>
                </w:rPr>
                <w:t>නාසරෙත්හි යේසුස්</w:t>
              </w:r>
            </w:hyperlink>
            <w:r w:rsidR="00DE2D01" w:rsidRPr="0043528D">
              <w:rPr>
                <w:rFonts w:eastAsia="Calibri"/>
                <w:b/>
                <w:bCs/>
                <w:color w:val="000000" w:themeColor="text1"/>
                <w:sz w:val="18"/>
                <w:szCs w:val="18"/>
              </w:rPr>
              <w:br/>
            </w:r>
            <w:hyperlink r:id="rId41">
              <w:r w:rsidR="00DE2D01" w:rsidRPr="0043528D">
                <w:rPr>
                  <w:rStyle w:val="Hyperlink"/>
                  <w:rFonts w:eastAsia="Calibri"/>
                  <w:b/>
                  <w:bCs/>
                  <w:color w:val="000000" w:themeColor="text1"/>
                  <w:sz w:val="18"/>
                  <w:szCs w:val="18"/>
                </w:rPr>
                <w:t>ක්රිස්තුස්ගේ ජීවිතය</w:t>
              </w:r>
            </w:hyperlink>
            <w:r w:rsidR="00DE2D01" w:rsidRPr="0043528D">
              <w:rPr>
                <w:rFonts w:eastAsia="Calibri"/>
                <w:b/>
                <w:bCs/>
                <w:color w:val="000000" w:themeColor="text1"/>
                <w:sz w:val="18"/>
                <w:szCs w:val="18"/>
              </w:rPr>
              <w:br/>
            </w:r>
            <w:hyperlink r:id="rId42">
              <w:r w:rsidR="00DE2D01" w:rsidRPr="0043528D">
                <w:rPr>
                  <w:rStyle w:val="Hyperlink"/>
                  <w:rFonts w:eastAsia="Calibri"/>
                  <w:b/>
                  <w:bCs/>
                  <w:color w:val="000000" w:themeColor="text1"/>
                  <w:sz w:val="18"/>
                  <w:szCs w:val="18"/>
                </w:rPr>
                <w:t>ක්රිස්තුස් වහන්සේ තුළ එක්සත්</w:t>
              </w:r>
            </w:hyperlink>
            <w:r w:rsidR="00DE2D01" w:rsidRPr="0043528D">
              <w:rPr>
                <w:rFonts w:eastAsia="Calibri"/>
                <w:b/>
                <w:bCs/>
                <w:color w:val="000000" w:themeColor="text1"/>
                <w:sz w:val="18"/>
                <w:szCs w:val="18"/>
              </w:rPr>
              <w:br/>
            </w:r>
            <w:hyperlink r:id="rId43">
              <w:r w:rsidR="00DE2D01" w:rsidRPr="0043528D">
                <w:rPr>
                  <w:rStyle w:val="Hyperlink"/>
                  <w:rFonts w:eastAsia="Calibri"/>
                  <w:b/>
                  <w:bCs/>
                  <w:color w:val="000000" w:themeColor="text1"/>
                  <w:sz w:val="18"/>
                  <w:szCs w:val="18"/>
                </w:rPr>
                <w:t>වේදනාව පිළිබඳ මිථ්යාවන්</w:t>
              </w:r>
            </w:hyperlink>
            <w:r w:rsidR="00DE2D01" w:rsidRPr="0043528D">
              <w:rPr>
                <w:rFonts w:eastAsia="Calibri"/>
                <w:b/>
                <w:bCs/>
                <w:color w:val="000000" w:themeColor="text1"/>
                <w:sz w:val="18"/>
                <w:szCs w:val="18"/>
              </w:rPr>
              <w:br/>
            </w:r>
            <w:hyperlink r:id="rId44">
              <w:r w:rsidR="00DE2D01" w:rsidRPr="0043528D">
                <w:rPr>
                  <w:rStyle w:val="Hyperlink"/>
                  <w:rFonts w:eastAsia="Calibri"/>
                  <w:b/>
                  <w:bCs/>
                  <w:color w:val="000000" w:themeColor="text1"/>
                  <w:sz w:val="18"/>
                  <w:szCs w:val="18"/>
                </w:rPr>
                <w:t>ශරීරය, ආත්මය, ආත්මය - ඔබ මිය ගිය විට ඔවුන් යන්නේ කොහේද?</w:t>
              </w:r>
            </w:hyperlink>
            <w:r w:rsidR="00DE2D01" w:rsidRPr="0043528D">
              <w:rPr>
                <w:rFonts w:eastAsia="Calibri"/>
                <w:b/>
                <w:bCs/>
                <w:color w:val="000000" w:themeColor="text1"/>
                <w:sz w:val="18"/>
                <w:szCs w:val="18"/>
              </w:rPr>
              <w:br/>
            </w:r>
            <w:hyperlink r:id="rId45">
              <w:r w:rsidR="00DE2D01" w:rsidRPr="0043528D">
                <w:rPr>
                  <w:rStyle w:val="Hyperlink"/>
                  <w:rFonts w:eastAsia="Calibri"/>
                  <w:b/>
                  <w:bCs/>
                  <w:color w:val="000000" w:themeColor="text1"/>
                  <w:sz w:val="18"/>
                  <w:szCs w:val="18"/>
                </w:rPr>
                <w:t>විවාහය සහ දික්කසාදය</w:t>
              </w:r>
            </w:hyperlink>
            <w:r w:rsidR="00DE2D01" w:rsidRPr="0043528D">
              <w:rPr>
                <w:rFonts w:eastAsia="Calibri"/>
                <w:b/>
                <w:bCs/>
                <w:color w:val="000000" w:themeColor="text1"/>
                <w:sz w:val="18"/>
                <w:szCs w:val="18"/>
              </w:rPr>
              <w:br/>
            </w:r>
            <w:hyperlink r:id="rId46">
              <w:r w:rsidR="00DE2D01" w:rsidRPr="0043528D">
                <w:rPr>
                  <w:rStyle w:val="Hyperlink"/>
                  <w:rFonts w:eastAsia="Calibri"/>
                  <w:b/>
                  <w:bCs/>
                  <w:color w:val="000000" w:themeColor="text1"/>
                  <w:sz w:val="18"/>
                  <w:szCs w:val="18"/>
                </w:rPr>
                <w:t>දෙවියන්ගේ සබත</w:t>
              </w:r>
            </w:hyperlink>
            <w:r w:rsidR="00DE2D01" w:rsidRPr="0043528D">
              <w:rPr>
                <w:rFonts w:eastAsia="Calibri"/>
                <w:b/>
                <w:bCs/>
                <w:color w:val="000000" w:themeColor="text1"/>
                <w:sz w:val="18"/>
                <w:szCs w:val="18"/>
              </w:rPr>
              <w:br/>
            </w:r>
            <w:hyperlink r:id="rId47">
              <w:r w:rsidR="00DE2D01" w:rsidRPr="0043528D">
                <w:rPr>
                  <w:rStyle w:val="Hyperlink"/>
                  <w:rFonts w:eastAsia="Calibri"/>
                  <w:b/>
                  <w:bCs/>
                  <w:color w:val="000000" w:themeColor="text1"/>
                  <w:sz w:val="18"/>
                  <w:szCs w:val="18"/>
                </w:rPr>
                <w:t>උත්පත්ති නිර්මාණයට පෙර මැවීම</w:t>
              </w:r>
            </w:hyperlink>
            <w:r w:rsidR="00DE2D01" w:rsidRPr="0043528D">
              <w:rPr>
                <w:rFonts w:eastAsia="Calibri"/>
                <w:b/>
                <w:bCs/>
                <w:color w:val="000000" w:themeColor="text1"/>
                <w:sz w:val="18"/>
                <w:szCs w:val="18"/>
              </w:rPr>
              <w:t xml:space="preserve"> </w:t>
            </w:r>
          </w:p>
          <w:p w14:paraId="179C961D" w14:textId="77777777" w:rsidR="00DE2D01" w:rsidRPr="0043528D" w:rsidRDefault="00DE2D01" w:rsidP="001F6E57">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6D37A31C" w14:textId="77777777" w:rsidR="00DE2D01" w:rsidRPr="003629C2" w:rsidRDefault="00DE2D01" w:rsidP="001F6E57">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0A795B71" w14:textId="77777777" w:rsidR="00DE2D01" w:rsidRPr="0043528D" w:rsidRDefault="00000000" w:rsidP="001F6E57">
            <w:pPr>
              <w:ind w:left="180"/>
              <w:rPr>
                <w:b/>
                <w:bCs/>
                <w:color w:val="000000" w:themeColor="text1"/>
                <w:sz w:val="18"/>
                <w:szCs w:val="18"/>
              </w:rPr>
            </w:pPr>
            <w:hyperlink r:id="rId48">
              <w:r w:rsidR="00DE2D01" w:rsidRPr="0043528D">
                <w:rPr>
                  <w:rStyle w:val="Hyperlink"/>
                  <w:rFonts w:eastAsia="Calibri"/>
                  <w:b/>
                  <w:bCs/>
                  <w:color w:val="000000" w:themeColor="text1"/>
                  <w:sz w:val="18"/>
                  <w:szCs w:val="18"/>
                </w:rPr>
                <w:t>කුරුසයෙන් පාඩම්</w:t>
              </w:r>
            </w:hyperlink>
            <w:r w:rsidR="00DE2D01" w:rsidRPr="0043528D">
              <w:rPr>
                <w:rFonts w:eastAsia="Calibri"/>
                <w:b/>
                <w:bCs/>
                <w:color w:val="000000" w:themeColor="text1"/>
                <w:sz w:val="18"/>
                <w:szCs w:val="18"/>
              </w:rPr>
              <w:br/>
            </w:r>
            <w:hyperlink r:id="rId49">
              <w:r w:rsidR="00DE2D01" w:rsidRPr="0043528D">
                <w:rPr>
                  <w:rStyle w:val="Hyperlink"/>
                  <w:rFonts w:eastAsia="Calibri"/>
                  <w:b/>
                  <w:bCs/>
                  <w:color w:val="000000" w:themeColor="text1"/>
                  <w:sz w:val="18"/>
                  <w:szCs w:val="18"/>
                </w:rPr>
                <w:t>දෙවියන්ගේ නැවත ගොඩනැඟීමේ ක්රියාවලිය</w:t>
              </w:r>
            </w:hyperlink>
            <w:r w:rsidR="00DE2D01" w:rsidRPr="0043528D">
              <w:rPr>
                <w:rFonts w:eastAsia="Calibri"/>
                <w:b/>
                <w:bCs/>
                <w:color w:val="000000" w:themeColor="text1"/>
                <w:sz w:val="18"/>
                <w:szCs w:val="18"/>
              </w:rPr>
              <w:br/>
            </w:r>
            <w:hyperlink r:id="rId50">
              <w:r w:rsidR="00DE2D01" w:rsidRPr="0043528D">
                <w:rPr>
                  <w:rStyle w:val="Hyperlink"/>
                  <w:rFonts w:eastAsia="Calibri"/>
                  <w:b/>
                  <w:bCs/>
                  <w:color w:val="000000" w:themeColor="text1"/>
                  <w:sz w:val="18"/>
                  <w:szCs w:val="18"/>
                </w:rPr>
                <w:t>මෙතෙක් අසන ලද විශිෂ්ටතම ප්‍රශ්න</w:t>
              </w:r>
            </w:hyperlink>
            <w:r w:rsidR="00DE2D01" w:rsidRPr="0043528D">
              <w:rPr>
                <w:rFonts w:eastAsia="Calibri"/>
                <w:b/>
                <w:bCs/>
                <w:color w:val="000000" w:themeColor="text1"/>
                <w:sz w:val="18"/>
                <w:szCs w:val="18"/>
              </w:rPr>
              <w:br/>
            </w:r>
            <w:hyperlink r:id="rId51">
              <w:r w:rsidR="00DE2D01" w:rsidRPr="00FB25BC">
                <w:rPr>
                  <w:rStyle w:val="Hyperlink"/>
                  <w:rFonts w:eastAsia="Calibri"/>
                  <w:b/>
                  <w:bCs/>
                  <w:color w:val="000000" w:themeColor="text1"/>
                  <w:sz w:val="18"/>
                  <w:szCs w:val="18"/>
                </w:rPr>
                <w:t>ජීවන</w:t>
              </w:r>
            </w:hyperlink>
            <w:r w:rsidR="00DE2D01" w:rsidRPr="00FB25BC">
              <w:rPr>
                <w:rStyle w:val="Hyperlink"/>
                <w:rFonts w:eastAsia="Calibri"/>
                <w:b/>
                <w:bCs/>
                <w:color w:val="000000" w:themeColor="text1"/>
                <w:sz w:val="18"/>
                <w:szCs w:val="18"/>
              </w:rPr>
              <w:t>ක්රිස්තුස් වහන්සේ තුළ එකිනෙකා සඳහා</w:t>
            </w:r>
            <w:r w:rsidR="00DE2D01" w:rsidRPr="00FB25BC">
              <w:rPr>
                <w:rFonts w:eastAsia="Calibri"/>
                <w:b/>
                <w:bCs/>
                <w:color w:val="000000" w:themeColor="text1"/>
                <w:sz w:val="18"/>
                <w:szCs w:val="18"/>
              </w:rPr>
              <w:br/>
            </w:r>
            <w:hyperlink r:id="rId52">
              <w:r w:rsidR="00DE2D01" w:rsidRPr="0043528D">
                <w:rPr>
                  <w:rStyle w:val="Hyperlink"/>
                  <w:rFonts w:eastAsia="Calibri"/>
                  <w:b/>
                  <w:bCs/>
                  <w:color w:val="000000" w:themeColor="text1"/>
                  <w:sz w:val="18"/>
                  <w:szCs w:val="18"/>
                </w:rPr>
                <w:t>උපරිම ජීවිතයක් ගත කිරීම</w:t>
              </w:r>
            </w:hyperlink>
            <w:r w:rsidR="00DE2D01" w:rsidRPr="0043528D">
              <w:rPr>
                <w:rFonts w:eastAsia="Calibri"/>
                <w:b/>
                <w:bCs/>
                <w:color w:val="000000" w:themeColor="text1"/>
                <w:sz w:val="18"/>
                <w:szCs w:val="18"/>
              </w:rPr>
              <w:br/>
            </w:r>
            <w:hyperlink r:id="rId53">
              <w:r w:rsidR="00DE2D01" w:rsidRPr="0043528D">
                <w:rPr>
                  <w:rStyle w:val="Hyperlink"/>
                  <w:rFonts w:eastAsia="Calibri"/>
                  <w:b/>
                  <w:bCs/>
                  <w:color w:val="000000" w:themeColor="text1"/>
                  <w:sz w:val="18"/>
                  <w:szCs w:val="18"/>
                </w:rPr>
                <w:t>Promises Now and For Evermore</w:t>
              </w:r>
            </w:hyperlink>
            <w:r w:rsidR="00DE2D01" w:rsidRPr="0043528D">
              <w:rPr>
                <w:rFonts w:eastAsia="Calibri"/>
                <w:b/>
                <w:bCs/>
                <w:color w:val="000000" w:themeColor="text1"/>
                <w:sz w:val="18"/>
                <w:szCs w:val="18"/>
              </w:rPr>
              <w:br/>
            </w:r>
            <w:hyperlink r:id="rId54">
              <w:r w:rsidR="00DE2D01" w:rsidRPr="0043528D">
                <w:rPr>
                  <w:rStyle w:val="Hyperlink"/>
                  <w:rFonts w:eastAsia="Calibri"/>
                  <w:b/>
                  <w:bCs/>
                  <w:color w:val="000000" w:themeColor="text1"/>
                  <w:sz w:val="18"/>
                  <w:szCs w:val="18"/>
                </w:rPr>
                <w:t>සැබෑ මිනිසුන් දේව භක්තික මිනිසුන්ය</w:t>
              </w:r>
            </w:hyperlink>
            <w:r w:rsidR="00DE2D01" w:rsidRPr="0043528D">
              <w:rPr>
                <w:rFonts w:eastAsia="Calibri"/>
                <w:b/>
                <w:bCs/>
                <w:color w:val="000000" w:themeColor="text1"/>
                <w:sz w:val="18"/>
                <w:szCs w:val="18"/>
              </w:rPr>
              <w:br/>
            </w:r>
            <w:hyperlink r:id="rId55">
              <w:r w:rsidR="00DE2D01" w:rsidRPr="0043528D">
                <w:rPr>
                  <w:rStyle w:val="Hyperlink"/>
                  <w:rFonts w:eastAsia="Calibri"/>
                  <w:b/>
                  <w:bCs/>
                  <w:color w:val="000000" w:themeColor="text1"/>
                  <w:sz w:val="18"/>
                  <w:szCs w:val="18"/>
                </w:rPr>
                <w:t>ජීවිතයේ අපූරු වචන</w:t>
              </w:r>
            </w:hyperlink>
          </w:p>
          <w:p w14:paraId="6CB5B1AD" w14:textId="77777777" w:rsidR="00DE2D01" w:rsidRPr="00341066" w:rsidRDefault="00DE2D01" w:rsidP="001F6E57">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16E1976" w14:textId="77777777" w:rsidR="00DE2D01" w:rsidRPr="0043528D" w:rsidRDefault="00DE2D01" w:rsidP="001F6E57">
            <w:pPr>
              <w:ind w:left="164" w:hanging="74"/>
              <w:rPr>
                <w:b/>
                <w:bCs/>
                <w:color w:val="000000" w:themeColor="text1"/>
                <w:sz w:val="18"/>
                <w:szCs w:val="18"/>
              </w:rPr>
            </w:pPr>
            <w:r>
              <w:rPr>
                <w:sz w:val="18"/>
                <w:szCs w:val="18"/>
              </w:rPr>
              <w:t xml:space="preserve"> </w:t>
            </w:r>
            <w:hyperlink r:id="rId56">
              <w:r w:rsidRPr="0043528D">
                <w:rPr>
                  <w:rStyle w:val="Hyperlink"/>
                  <w:rFonts w:eastAsia="Calibri"/>
                  <w:b/>
                  <w:bCs/>
                  <w:color w:val="000000" w:themeColor="text1"/>
                  <w:sz w:val="18"/>
                  <w:szCs w:val="18"/>
                </w:rPr>
                <w:t>සෙවනැලි, වර්ග සහ අනාවැකි</w:t>
              </w:r>
            </w:hyperlink>
            <w:r w:rsidRPr="0043528D">
              <w:rPr>
                <w:rFonts w:eastAsia="Calibri"/>
                <w:b/>
                <w:bCs/>
                <w:color w:val="000000" w:themeColor="text1"/>
                <w:sz w:val="18"/>
                <w:szCs w:val="18"/>
              </w:rPr>
              <w:br/>
            </w:r>
            <w:hyperlink r:id="rId57">
              <w:r w:rsidRPr="0043528D">
                <w:rPr>
                  <w:rStyle w:val="Hyperlink"/>
                  <w:rFonts w:eastAsia="Calibri"/>
                  <w:b/>
                  <w:bCs/>
                  <w:color w:val="000000" w:themeColor="text1"/>
                  <w:sz w:val="18"/>
                  <w:szCs w:val="18"/>
                </w:rPr>
                <w:t>ශුද්ධාත්මයාණන්</w:t>
              </w:r>
            </w:hyperlink>
            <w:r w:rsidRPr="0043528D">
              <w:rPr>
                <w:rFonts w:eastAsia="Calibri"/>
                <w:b/>
                <w:bCs/>
                <w:color w:val="000000" w:themeColor="text1"/>
                <w:sz w:val="18"/>
                <w:szCs w:val="18"/>
              </w:rPr>
              <w:br/>
            </w:r>
            <w:hyperlink r:id="rId58">
              <w:r w:rsidRPr="0043528D">
                <w:rPr>
                  <w:rStyle w:val="Hyperlink"/>
                  <w:rFonts w:eastAsia="Calibri"/>
                  <w:b/>
                  <w:bCs/>
                  <w:color w:val="000000" w:themeColor="text1"/>
                  <w:sz w:val="18"/>
                  <w:szCs w:val="18"/>
                </w:rPr>
                <w:t>ඩැනියෙල්</w:t>
              </w:r>
            </w:hyperlink>
            <w:r w:rsidRPr="0043528D">
              <w:rPr>
                <w:rFonts w:eastAsia="Calibri"/>
                <w:b/>
                <w:bCs/>
                <w:color w:val="000000" w:themeColor="text1"/>
                <w:sz w:val="18"/>
                <w:szCs w:val="18"/>
              </w:rPr>
              <w:br/>
            </w:r>
            <w:hyperlink r:id="rId59">
              <w:r w:rsidRPr="0043528D">
                <w:rPr>
                  <w:rStyle w:val="Hyperlink"/>
                  <w:rFonts w:eastAsia="Calibri"/>
                  <w:b/>
                  <w:bCs/>
                  <w:color w:val="000000" w:themeColor="text1"/>
                  <w:sz w:val="18"/>
                  <w:szCs w:val="18"/>
                </w:rPr>
                <w:t>යේසුස් ක්රිස්තුස්ගේ එළිදරව්ව</w:t>
              </w:r>
            </w:hyperlink>
            <w:r w:rsidRPr="0043528D">
              <w:rPr>
                <w:rFonts w:eastAsia="Calibri"/>
                <w:b/>
                <w:bCs/>
                <w:color w:val="000000" w:themeColor="text1"/>
                <w:sz w:val="18"/>
                <w:szCs w:val="18"/>
              </w:rPr>
              <w:br/>
            </w:r>
            <w:hyperlink r:id="rId60">
              <w:r w:rsidRPr="0043528D">
                <w:rPr>
                  <w:rStyle w:val="Hyperlink"/>
                  <w:rFonts w:eastAsia="Calibri"/>
                  <w:b/>
                  <w:bCs/>
                  <w:color w:val="000000" w:themeColor="text1"/>
                  <w:sz w:val="18"/>
                  <w:szCs w:val="18"/>
                </w:rPr>
                <w:t>ශුද්ධ ලියවිල්ලේ නිශ්ශබ්දතාවය</w:t>
              </w:r>
            </w:hyperlink>
            <w:r w:rsidRPr="0043528D">
              <w:rPr>
                <w:rFonts w:eastAsia="Calibri"/>
                <w:b/>
                <w:bCs/>
                <w:color w:val="000000" w:themeColor="text1"/>
                <w:sz w:val="18"/>
                <w:szCs w:val="18"/>
              </w:rPr>
              <w:br/>
            </w:r>
            <w:hyperlink r:id="rId61">
              <w:r w:rsidRPr="0043528D">
                <w:rPr>
                  <w:rStyle w:val="Hyperlink"/>
                  <w:rFonts w:eastAsia="Calibri"/>
                  <w:b/>
                  <w:bCs/>
                  <w:color w:val="000000" w:themeColor="text1"/>
                  <w:sz w:val="18"/>
                  <w:szCs w:val="18"/>
                </w:rPr>
                <w:t>100 සිට 1500 දක්වා ඉගැන්වීම් සහ පිළිවෙත්</w:t>
              </w:r>
            </w:hyperlink>
            <w:r w:rsidRPr="0043528D">
              <w:rPr>
                <w:rFonts w:eastAsia="Calibri"/>
                <w:b/>
                <w:bCs/>
                <w:color w:val="000000" w:themeColor="text1"/>
                <w:sz w:val="18"/>
                <w:szCs w:val="18"/>
              </w:rPr>
              <w:br/>
            </w:r>
            <w:hyperlink r:id="rId62">
              <w:r w:rsidRPr="0043528D">
                <w:rPr>
                  <w:rStyle w:val="Hyperlink"/>
                  <w:rFonts w:eastAsia="Calibri"/>
                  <w:b/>
                  <w:bCs/>
                  <w:color w:val="000000" w:themeColor="text1"/>
                  <w:sz w:val="18"/>
                  <w:szCs w:val="18"/>
                </w:rPr>
                <w:t>ප්රතිසංස්කරණය හෝ ප්රතිෂ්ඨාපනය</w:t>
              </w:r>
            </w:hyperlink>
            <w:r w:rsidRPr="0043528D">
              <w:rPr>
                <w:rFonts w:eastAsia="Calibri"/>
                <w:b/>
                <w:bCs/>
                <w:color w:val="000000" w:themeColor="text1"/>
                <w:sz w:val="18"/>
                <w:szCs w:val="18"/>
              </w:rPr>
              <w:br/>
            </w:r>
            <w:hyperlink r:id="rId63">
              <w:r w:rsidRPr="0043528D">
                <w:rPr>
                  <w:rStyle w:val="Hyperlink"/>
                  <w:rFonts w:eastAsia="Calibri"/>
                  <w:b/>
                  <w:bCs/>
                  <w:color w:val="000000" w:themeColor="text1"/>
                  <w:sz w:val="18"/>
                  <w:szCs w:val="18"/>
                </w:rPr>
                <w:t>බයිබලය සම්පාදනය කිරීම සහ පරිවර්තනය කිරීම</w:t>
              </w:r>
            </w:hyperlink>
            <w:r w:rsidRPr="0043528D">
              <w:rPr>
                <w:rFonts w:eastAsia="Calibri"/>
                <w:b/>
                <w:bCs/>
                <w:color w:val="000000" w:themeColor="text1"/>
                <w:sz w:val="18"/>
                <w:szCs w:val="18"/>
              </w:rPr>
              <w:br/>
            </w:r>
            <w:hyperlink r:id="rId64">
              <w:r w:rsidRPr="0043528D">
                <w:rPr>
                  <w:rStyle w:val="Hyperlink"/>
                  <w:rFonts w:eastAsia="Calibri"/>
                  <w:b/>
                  <w:bCs/>
                  <w:color w:val="000000" w:themeColor="text1"/>
                  <w:sz w:val="18"/>
                  <w:szCs w:val="18"/>
                </w:rPr>
                <w:t>අද පල්ලියේ පිළිවෙත්</w:t>
              </w:r>
            </w:hyperlink>
            <w:r>
              <w:rPr>
                <w:rStyle w:val="Hyperlink"/>
                <w:rFonts w:eastAsia="Calibri"/>
                <w:b/>
                <w:bCs/>
                <w:color w:val="000000" w:themeColor="text1"/>
                <w:sz w:val="18"/>
                <w:szCs w:val="18"/>
              </w:rPr>
              <w:t>- ශුද්ධ ලියවිල්ල හෝ සම්ප්‍රදාය?</w:t>
            </w:r>
          </w:p>
          <w:p w14:paraId="47D36EA7" w14:textId="77777777" w:rsidR="00DE2D01" w:rsidRPr="0043528D" w:rsidRDefault="00DE2D01" w:rsidP="001F6E57">
            <w:pPr>
              <w:rPr>
                <w:color w:val="000000" w:themeColor="text1"/>
              </w:rPr>
            </w:pPr>
          </w:p>
          <w:p w14:paraId="1548CBA5" w14:textId="77777777" w:rsidR="00DE2D01" w:rsidRPr="0043528D" w:rsidRDefault="00DE2D01" w:rsidP="001F6E57">
            <w:pPr>
              <w:spacing w:line="360" w:lineRule="atLeast"/>
              <w:ind w:left="155"/>
              <w:rPr>
                <w:color w:val="000000" w:themeColor="text1"/>
              </w:rPr>
            </w:pPr>
          </w:p>
          <w:p w14:paraId="24B93DA7" w14:textId="77777777" w:rsidR="00DE2D01" w:rsidRPr="003629C2" w:rsidRDefault="00000000" w:rsidP="001F6E57">
            <w:pPr>
              <w:rPr>
                <w:color w:val="000000" w:themeColor="text1"/>
                <w:sz w:val="18"/>
                <w:szCs w:val="18"/>
              </w:rPr>
            </w:pPr>
            <w:hyperlink r:id="rId65">
              <w:r w:rsidR="00DE2D01" w:rsidRPr="003629C2">
                <w:rPr>
                  <w:rStyle w:val="Hyperlink"/>
                  <w:rFonts w:eastAsia="Calibri"/>
                  <w:b/>
                  <w:bCs/>
                  <w:color w:val="000000" w:themeColor="text1"/>
                  <w:sz w:val="18"/>
                  <w:szCs w:val="18"/>
                </w:rPr>
                <w:t>ජේසුස් වහන්සේගේ පෙළපත - ප්‍රස්ථාරයක්</w:t>
              </w:r>
            </w:hyperlink>
          </w:p>
        </w:tc>
      </w:tr>
    </w:tbl>
    <w:p w14:paraId="2F1B8EBD" w14:textId="77777777" w:rsidR="00DE2D01" w:rsidRDefault="00DE2D01" w:rsidP="00DE2D01">
      <w:pPr>
        <w:pStyle w:val="Default"/>
        <w:rPr>
          <w:rFonts w:asciiTheme="minorHAnsi" w:hAnsiTheme="minorHAnsi" w:cstheme="minorHAnsi"/>
          <w:color w:val="auto"/>
          <w:sz w:val="20"/>
          <w:szCs w:val="20"/>
        </w:rPr>
      </w:pPr>
    </w:p>
    <w:p w14:paraId="4F3FC067" w14:textId="77777777" w:rsidR="00DE2D01" w:rsidRPr="008C2C61" w:rsidRDefault="00DE2D01" w:rsidP="00DE2D01">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5"/>
    <w:p w14:paraId="5BC4FDCB" w14:textId="77777777" w:rsidR="00DE2D01" w:rsidRPr="008C2C61" w:rsidRDefault="00DE2D01" w:rsidP="00DE2D01">
      <w:pPr>
        <w:pStyle w:val="Default"/>
        <w:rPr>
          <w:rFonts w:asciiTheme="minorHAnsi" w:hAnsiTheme="minorHAnsi" w:cstheme="minorHAnsi"/>
          <w:color w:val="auto"/>
        </w:rPr>
      </w:pPr>
    </w:p>
    <w:p w14:paraId="2F492E70" w14:textId="77777777" w:rsidR="00DE2D01" w:rsidRPr="008C2C61" w:rsidRDefault="00DE2D01" w:rsidP="00DE2D01">
      <w:pPr>
        <w:pStyle w:val="Default"/>
        <w:rPr>
          <w:rFonts w:asciiTheme="minorHAnsi" w:hAnsiTheme="minorHAnsi" w:cstheme="minorHAnsi"/>
          <w:color w:val="auto"/>
        </w:rPr>
      </w:pPr>
    </w:p>
    <w:p w14:paraId="2587426D" w14:textId="77777777" w:rsidR="00DE2D01" w:rsidRDefault="00DE2D01" w:rsidP="00B82470">
      <w:pPr>
        <w:tabs>
          <w:tab w:val="left" w:pos="990"/>
        </w:tabs>
        <w:ind w:left="2610" w:hanging="2610"/>
        <w:jc w:val="center"/>
        <w:rPr>
          <w:rFonts w:asciiTheme="minorHAnsi" w:hAnsiTheme="minorHAnsi"/>
          <w:sz w:val="18"/>
          <w:szCs w:val="18"/>
        </w:rPr>
      </w:pPr>
    </w:p>
    <w:sectPr w:rsidR="00DE2D01" w:rsidSect="00DE2D01">
      <w:type w:val="continuous"/>
      <w:pgSz w:w="12240" w:h="15840" w:code="1"/>
      <w:pgMar w:top="720" w:right="720" w:bottom="720" w:left="720" w:header="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DD41" w14:textId="77777777" w:rsidR="009D1C38" w:rsidRDefault="009D1C38" w:rsidP="00235852">
      <w:r>
        <w:separator/>
      </w:r>
    </w:p>
  </w:endnote>
  <w:endnote w:type="continuationSeparator" w:id="0">
    <w:p w14:paraId="7A4F7DF8" w14:textId="77777777" w:rsidR="009D1C38" w:rsidRDefault="009D1C38" w:rsidP="0023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3FDB" w14:textId="77777777" w:rsidR="009D1C38" w:rsidRDefault="009D1C38" w:rsidP="00235852">
      <w:r>
        <w:separator/>
      </w:r>
    </w:p>
  </w:footnote>
  <w:footnote w:type="continuationSeparator" w:id="0">
    <w:p w14:paraId="21BAEBDF" w14:textId="77777777" w:rsidR="009D1C38" w:rsidRDefault="009D1C38" w:rsidP="0023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D20"/>
    <w:multiLevelType w:val="hybridMultilevel"/>
    <w:tmpl w:val="70EC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B648A"/>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3C73D4"/>
    <w:multiLevelType w:val="hybridMultilevel"/>
    <w:tmpl w:val="AB264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8D4151"/>
    <w:multiLevelType w:val="hybridMultilevel"/>
    <w:tmpl w:val="A8987C48"/>
    <w:lvl w:ilvl="0" w:tplc="A928E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13463"/>
    <w:multiLevelType w:val="hybridMultilevel"/>
    <w:tmpl w:val="B8FE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E21E4"/>
    <w:multiLevelType w:val="hybridMultilevel"/>
    <w:tmpl w:val="AB26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134BF"/>
    <w:multiLevelType w:val="hybridMultilevel"/>
    <w:tmpl w:val="748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F0EE4"/>
    <w:multiLevelType w:val="hybridMultilevel"/>
    <w:tmpl w:val="AB264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4053902">
    <w:abstractNumId w:val="4"/>
  </w:num>
  <w:num w:numId="2" w16cid:durableId="362903138">
    <w:abstractNumId w:val="6"/>
  </w:num>
  <w:num w:numId="3" w16cid:durableId="1191381715">
    <w:abstractNumId w:val="0"/>
  </w:num>
  <w:num w:numId="4" w16cid:durableId="1783264172">
    <w:abstractNumId w:val="3"/>
  </w:num>
  <w:num w:numId="5" w16cid:durableId="832262580">
    <w:abstractNumId w:val="1"/>
  </w:num>
  <w:num w:numId="6" w16cid:durableId="622931112">
    <w:abstractNumId w:val="5"/>
  </w:num>
  <w:num w:numId="7" w16cid:durableId="1688217110">
    <w:abstractNumId w:val="2"/>
  </w:num>
  <w:num w:numId="8" w16cid:durableId="2110078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D6"/>
    <w:rsid w:val="0000106E"/>
    <w:rsid w:val="00024BA7"/>
    <w:rsid w:val="00034557"/>
    <w:rsid w:val="00035EE1"/>
    <w:rsid w:val="000364D9"/>
    <w:rsid w:val="00042E64"/>
    <w:rsid w:val="00065C9D"/>
    <w:rsid w:val="00074538"/>
    <w:rsid w:val="00175D1D"/>
    <w:rsid w:val="001C5AB9"/>
    <w:rsid w:val="001C70B6"/>
    <w:rsid w:val="001D04D2"/>
    <w:rsid w:val="00203E23"/>
    <w:rsid w:val="00225DFC"/>
    <w:rsid w:val="00235852"/>
    <w:rsid w:val="002541F8"/>
    <w:rsid w:val="0025500F"/>
    <w:rsid w:val="00266A2E"/>
    <w:rsid w:val="002A4628"/>
    <w:rsid w:val="002B39CB"/>
    <w:rsid w:val="002C6E41"/>
    <w:rsid w:val="002E33E7"/>
    <w:rsid w:val="0030151F"/>
    <w:rsid w:val="0037325E"/>
    <w:rsid w:val="00376B79"/>
    <w:rsid w:val="003A3A23"/>
    <w:rsid w:val="00416DB8"/>
    <w:rsid w:val="00457C59"/>
    <w:rsid w:val="004610D0"/>
    <w:rsid w:val="00463BF6"/>
    <w:rsid w:val="00481F56"/>
    <w:rsid w:val="00483DA9"/>
    <w:rsid w:val="0049504A"/>
    <w:rsid w:val="004A72D6"/>
    <w:rsid w:val="004C69EE"/>
    <w:rsid w:val="004D0555"/>
    <w:rsid w:val="004F459B"/>
    <w:rsid w:val="004F7D94"/>
    <w:rsid w:val="00506FBD"/>
    <w:rsid w:val="00530FFE"/>
    <w:rsid w:val="005463CE"/>
    <w:rsid w:val="005652AD"/>
    <w:rsid w:val="005D39C9"/>
    <w:rsid w:val="005E5CD3"/>
    <w:rsid w:val="005F08D1"/>
    <w:rsid w:val="005F7B22"/>
    <w:rsid w:val="00603442"/>
    <w:rsid w:val="00615970"/>
    <w:rsid w:val="0068516E"/>
    <w:rsid w:val="006950E9"/>
    <w:rsid w:val="006A51AB"/>
    <w:rsid w:val="006B3E57"/>
    <w:rsid w:val="006F114D"/>
    <w:rsid w:val="006F3128"/>
    <w:rsid w:val="007319BF"/>
    <w:rsid w:val="007837F5"/>
    <w:rsid w:val="007C6829"/>
    <w:rsid w:val="00811686"/>
    <w:rsid w:val="00840BEB"/>
    <w:rsid w:val="0084399B"/>
    <w:rsid w:val="00876E3F"/>
    <w:rsid w:val="008A74FE"/>
    <w:rsid w:val="008E02D4"/>
    <w:rsid w:val="00925CA5"/>
    <w:rsid w:val="00925CE3"/>
    <w:rsid w:val="00966567"/>
    <w:rsid w:val="009A4F62"/>
    <w:rsid w:val="009D1C38"/>
    <w:rsid w:val="00A16251"/>
    <w:rsid w:val="00A750D7"/>
    <w:rsid w:val="00A85FF3"/>
    <w:rsid w:val="00AA3E5B"/>
    <w:rsid w:val="00AD6D0E"/>
    <w:rsid w:val="00AE2805"/>
    <w:rsid w:val="00B43565"/>
    <w:rsid w:val="00B82470"/>
    <w:rsid w:val="00BB653D"/>
    <w:rsid w:val="00C1210C"/>
    <w:rsid w:val="00C21226"/>
    <w:rsid w:val="00C7172F"/>
    <w:rsid w:val="00C71D9D"/>
    <w:rsid w:val="00CB7DAB"/>
    <w:rsid w:val="00D25217"/>
    <w:rsid w:val="00D749CE"/>
    <w:rsid w:val="00D940AD"/>
    <w:rsid w:val="00DC73C7"/>
    <w:rsid w:val="00DE2D01"/>
    <w:rsid w:val="00DE6C18"/>
    <w:rsid w:val="00DE751C"/>
    <w:rsid w:val="00DF4CD2"/>
    <w:rsid w:val="00E018D3"/>
    <w:rsid w:val="00E033EE"/>
    <w:rsid w:val="00E035FE"/>
    <w:rsid w:val="00E46650"/>
    <w:rsid w:val="00E86EB0"/>
    <w:rsid w:val="00EE254B"/>
    <w:rsid w:val="00F10725"/>
    <w:rsid w:val="00F32C1C"/>
    <w:rsid w:val="00F60A74"/>
    <w:rsid w:val="00FA4476"/>
    <w:rsid w:val="00FF21C5"/>
    <w:rsid w:val="00FF5F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86D7"/>
  <w15:docId w15:val="{3DDBE1DB-4871-4ACC-92AD-A72F1CE3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3D"/>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C59"/>
    <w:rPr>
      <w:i/>
      <w:iCs/>
    </w:rPr>
  </w:style>
  <w:style w:type="paragraph" w:styleId="BalloonText">
    <w:name w:val="Balloon Text"/>
    <w:basedOn w:val="Normal"/>
    <w:link w:val="BalloonTextChar"/>
    <w:uiPriority w:val="99"/>
    <w:semiHidden/>
    <w:unhideWhenUsed/>
    <w:rsid w:val="004A72D6"/>
    <w:rPr>
      <w:rFonts w:ascii="Tahoma" w:hAnsi="Tahoma" w:cs="Tahoma"/>
      <w:sz w:val="16"/>
      <w:szCs w:val="16"/>
    </w:rPr>
  </w:style>
  <w:style w:type="character" w:customStyle="1" w:styleId="BalloonTextChar">
    <w:name w:val="Balloon Text Char"/>
    <w:basedOn w:val="DefaultParagraphFont"/>
    <w:link w:val="BalloonText"/>
    <w:uiPriority w:val="99"/>
    <w:semiHidden/>
    <w:rsid w:val="004A72D6"/>
    <w:rPr>
      <w:rFonts w:ascii="Tahoma" w:hAnsi="Tahoma" w:cs="Tahoma"/>
      <w:color w:val="000000"/>
      <w:kern w:val="28"/>
      <w:sz w:val="16"/>
      <w:szCs w:val="16"/>
    </w:rPr>
  </w:style>
  <w:style w:type="paragraph" w:customStyle="1" w:styleId="Default">
    <w:name w:val="Default"/>
    <w:rsid w:val="00966567"/>
    <w:pPr>
      <w:widowControl w:val="0"/>
      <w:overflowPunct w:val="0"/>
      <w:autoSpaceDE w:val="0"/>
      <w:autoSpaceDN w:val="0"/>
      <w:adjustRightInd w:val="0"/>
    </w:pPr>
    <w:rPr>
      <w:color w:val="000000"/>
      <w:kern w:val="28"/>
      <w:sz w:val="24"/>
      <w:szCs w:val="24"/>
    </w:rPr>
  </w:style>
  <w:style w:type="paragraph" w:styleId="ListParagraph">
    <w:name w:val="List Paragraph"/>
    <w:basedOn w:val="Normal"/>
    <w:uiPriority w:val="34"/>
    <w:qFormat/>
    <w:rsid w:val="005F7B22"/>
    <w:pPr>
      <w:spacing w:after="200" w:line="276" w:lineRule="auto"/>
      <w:ind w:left="720"/>
      <w:contextualSpacing/>
    </w:pPr>
    <w:rPr>
      <w:rFonts w:asciiTheme="minorHAnsi" w:eastAsiaTheme="minorEastAsia" w:hAnsiTheme="minorHAnsi" w:cstheme="minorBidi"/>
      <w:color w:val="auto"/>
      <w:kern w:val="0"/>
      <w:sz w:val="22"/>
      <w:szCs w:val="22"/>
    </w:rPr>
  </w:style>
  <w:style w:type="table" w:styleId="TableGrid">
    <w:name w:val="Table Grid"/>
    <w:basedOn w:val="TableNormal"/>
    <w:uiPriority w:val="39"/>
    <w:rsid w:val="005F7B2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5F7B22"/>
  </w:style>
  <w:style w:type="paragraph" w:styleId="Header">
    <w:name w:val="header"/>
    <w:basedOn w:val="Normal"/>
    <w:link w:val="HeaderChar"/>
    <w:uiPriority w:val="99"/>
    <w:unhideWhenUsed/>
    <w:rsid w:val="00235852"/>
    <w:pPr>
      <w:tabs>
        <w:tab w:val="center" w:pos="4680"/>
        <w:tab w:val="right" w:pos="9360"/>
      </w:tabs>
    </w:pPr>
  </w:style>
  <w:style w:type="character" w:customStyle="1" w:styleId="HeaderChar">
    <w:name w:val="Header Char"/>
    <w:basedOn w:val="DefaultParagraphFont"/>
    <w:link w:val="Header"/>
    <w:uiPriority w:val="99"/>
    <w:rsid w:val="00235852"/>
    <w:rPr>
      <w:color w:val="000000"/>
      <w:kern w:val="28"/>
    </w:rPr>
  </w:style>
  <w:style w:type="paragraph" w:styleId="Footer">
    <w:name w:val="footer"/>
    <w:basedOn w:val="Normal"/>
    <w:link w:val="FooterChar"/>
    <w:uiPriority w:val="99"/>
    <w:unhideWhenUsed/>
    <w:rsid w:val="00235852"/>
    <w:pPr>
      <w:tabs>
        <w:tab w:val="center" w:pos="4680"/>
        <w:tab w:val="right" w:pos="9360"/>
      </w:tabs>
    </w:pPr>
  </w:style>
  <w:style w:type="character" w:customStyle="1" w:styleId="FooterChar">
    <w:name w:val="Footer Char"/>
    <w:basedOn w:val="DefaultParagraphFont"/>
    <w:link w:val="Footer"/>
    <w:uiPriority w:val="99"/>
    <w:rsid w:val="00235852"/>
    <w:rPr>
      <w:color w:val="000000"/>
      <w:kern w:val="28"/>
    </w:rPr>
  </w:style>
  <w:style w:type="character" w:styleId="PageNumber">
    <w:name w:val="page number"/>
    <w:basedOn w:val="DefaultParagraphFont"/>
    <w:uiPriority w:val="99"/>
    <w:semiHidden/>
    <w:unhideWhenUsed/>
    <w:rsid w:val="00A85FF3"/>
  </w:style>
  <w:style w:type="character" w:styleId="Hyperlink">
    <w:name w:val="Hyperlink"/>
    <w:basedOn w:val="DefaultParagraphFont"/>
    <w:uiPriority w:val="99"/>
    <w:unhideWhenUsed/>
    <w:rsid w:val="0000106E"/>
    <w:rPr>
      <w:color w:val="0000FF" w:themeColor="hyperlink"/>
      <w:u w:val="single"/>
    </w:rPr>
  </w:style>
  <w:style w:type="character" w:styleId="UnresolvedMention">
    <w:name w:val="Unresolved Mention"/>
    <w:basedOn w:val="DefaultParagraphFont"/>
    <w:uiPriority w:val="99"/>
    <w:semiHidden/>
    <w:unhideWhenUsed/>
    <w:rsid w:val="0000106E"/>
    <w:rPr>
      <w:color w:val="605E5C"/>
      <w:shd w:val="clear" w:color="auto" w:fill="E1DFDD"/>
    </w:rPr>
  </w:style>
  <w:style w:type="character" w:customStyle="1" w:styleId="q4iawc">
    <w:name w:val="q4iawc"/>
    <w:basedOn w:val="DefaultParagraphFont"/>
    <w:rsid w:val="00AD6D0E"/>
  </w:style>
  <w:style w:type="character" w:customStyle="1" w:styleId="hwtze">
    <w:name w:val="hwtze"/>
    <w:basedOn w:val="DefaultParagraphFont"/>
    <w:rsid w:val="00042E64"/>
  </w:style>
  <w:style w:type="character" w:customStyle="1" w:styleId="rynqvb">
    <w:name w:val="rynqvb"/>
    <w:basedOn w:val="DefaultParagraphFont"/>
    <w:rsid w:val="0004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Myths%20about%20Forgiveness.pdf" TargetMode="External"/><Relationship Id="rId21" Type="http://schemas.openxmlformats.org/officeDocument/2006/relationships/hyperlink" Target="file:///E:\May%2025%20Backup\Biblewayonline\English\2%20colimn%20PDF\Time%20Christ%20on%20the%20Earth%202%20column.pdf" TargetMode="External"/><Relationship Id="rId34" Type="http://schemas.openxmlformats.org/officeDocument/2006/relationships/hyperlink" Target="file:///E:\May%2025%20Backup\Biblewayonline\English\2%20colimn%20PDF\Myths%20About%20Misery%202%20column.pdf" TargetMode="External"/><Relationship Id="rId42" Type="http://schemas.openxmlformats.org/officeDocument/2006/relationships/hyperlink" Target="file:///E:\May%2025%20Backup\Biblewayonline\English\2%20colimn%20PDF\United%20In%20Christ%202%20column.pdf" TargetMode="External"/><Relationship Id="rId47" Type="http://schemas.openxmlformats.org/officeDocument/2006/relationships/hyperlink" Target="file:///E:\May%2025%20Backup\Biblewayonline\English\2%20colimn%20PDF\Christ%20God's%20Mystery%202%20column.pdf" TargetMode="External"/><Relationship Id="rId50" Type="http://schemas.openxmlformats.org/officeDocument/2006/relationships/hyperlink" Target="file:///E:\May%2025%20Backup\Biblewayonline\English\2%20colimn%20PDF\Greatest%20Questions%20Ever%20Asked%202column.pdf" TargetMode="External"/><Relationship Id="rId55" Type="http://schemas.openxmlformats.org/officeDocument/2006/relationships/hyperlink" Target="file:///E:\May%2025%20Backup\Biblewayonline\English\2%20colimn%20PDF\Wonderful%20Words%202%20column.pdf" TargetMode="External"/><Relationship Id="rId63" Type="http://schemas.openxmlformats.org/officeDocument/2006/relationships/hyperlink" Target="file:///E:\May%2025%20Backup\Biblewayonline\English\2%20colimn%20PDF\Compiling%20and%20Translating%20the%20Bible%202%20colum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E:\May%2025%20Backup\Biblewayonline\English\2%20colimn%20PDF\Myths%20about%20God%202%20column.pdf" TargetMode="External"/><Relationship Id="rId29" Type="http://schemas.openxmlformats.org/officeDocument/2006/relationships/hyperlink" Target="file:///E:\May%2025%20Backup\Biblewayonline\English\2%20colimn%20PDF\Servants%20in%20the%20Kingdom%202%20column.pdf" TargetMode="External"/><Relationship Id="rId11" Type="http://schemas.openxmlformats.org/officeDocument/2006/relationships/image" Target="media/image2.jpeg"/><Relationship Id="rId24" Type="http://schemas.openxmlformats.org/officeDocument/2006/relationships/hyperlink" Target="file:///E:\May%2025%20Backup\Biblewayonline\English\2%20colimn%20PDF\Time%20To%20Decide%202%20column.pdf" TargetMode="External"/><Relationship Id="rId32" Type="http://schemas.openxmlformats.org/officeDocument/2006/relationships/hyperlink" Target="file:///E:\May%2025%20Backup\Biblewayonline\English\2%20colimn%20PDF\Spiritual%20Milk%202%20column.pdf" TargetMode="External"/><Relationship Id="rId37" Type="http://schemas.openxmlformats.org/officeDocument/2006/relationships/hyperlink" Target="file:///C:\Users\rando\Biblewayonline\English\2%20colimn%20PDF\Outlined%20Bible%20%20-%20bound.pdf" TargetMode="External"/><Relationship Id="rId40" Type="http://schemas.openxmlformats.org/officeDocument/2006/relationships/hyperlink" Target="file:///E:\May%2025%20Backup\Biblewayonline\English\2%20colimn%20PDF\Jesus%20of%20Nazareth%202%20column.pdf" TargetMode="External"/><Relationship Id="rId45" Type="http://schemas.openxmlformats.org/officeDocument/2006/relationships/hyperlink" Target="file:///E:\May%2025%20Backup\Biblewayonline\English\2%20colimn%20PDF\Marriage%20and%20Divorce%202%20column.pdf" TargetMode="External"/><Relationship Id="rId53" Type="http://schemas.openxmlformats.org/officeDocument/2006/relationships/hyperlink" Target="file:///E:\May%2025%20Backup\Biblewayonline\English\2%20colimn%20PDF\Promises%20Now%20and%20Forever%20More%202%20Column.pdf" TargetMode="External"/><Relationship Id="rId58" Type="http://schemas.openxmlformats.org/officeDocument/2006/relationships/hyperlink" Target="file:///E:\May%2025%20Backup\Biblewayonline\English\2%20colimn%20PDF\Daniel%202%20column.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E:\May%2025%20Backup\Biblewayonline\English\2%20colimn%20PDF\Teachings%20and%20Practices%20From%20AD%20100%20to%20AD%201500%202%20column.pdf" TargetMode="External"/><Relationship Id="rId19" Type="http://schemas.openxmlformats.org/officeDocument/2006/relationships/hyperlink" Target="file:///E:\May%2025%20Backup\Biblewayonline\English\2%20colimn%20PDF\Messages%20From%20The%20Gospels.pdf" TargetMode="External"/><Relationship Id="rId14" Type="http://schemas.openxmlformats.org/officeDocument/2006/relationships/hyperlink" Target="file:///E:\May%2025%20Backup\Biblewayonline\English\2%20colimn%20PDF\Man%20who%20was%20GOD%20%202%20column.pdf" TargetMode="External"/><Relationship Id="rId22" Type="http://schemas.openxmlformats.org/officeDocument/2006/relationships/hyperlink" Target="file:///E:\May%2025%20Backup\Biblewayonline\English\2%20colimn%20PDF\Time%20after%20Christ%20returned%20to%20Heaven%202%20column.pdf" TargetMode="External"/><Relationship Id="rId27" Type="http://schemas.openxmlformats.org/officeDocument/2006/relationships/hyperlink" Target="file:///E:\May%2025%20Backup\Biblewayonline\English\2%20colimn%20PDF\Baptism%20Into%20Christ%202%20column.pdf" TargetMode="External"/><Relationship Id="rId30" Type="http://schemas.openxmlformats.org/officeDocument/2006/relationships/hyperlink" Target="file:///E:\May%2025%20Backup\Biblewayonline\English\2%20colimn%20PDF\First%20Principles-2%20column.pdf" TargetMode="External"/><Relationship Id="rId35" Type="http://schemas.openxmlformats.org/officeDocument/2006/relationships/hyperlink" Target="file:///E:\May%2025%20Backup\Biblewayonline\English\2%20colimn%20PDF\Messages%20From%20The%20Epistles%202%20column.pdf" TargetMode="External"/><Relationship Id="rId43" Type="http://schemas.openxmlformats.org/officeDocument/2006/relationships/hyperlink" Target="file:///E:\May%2025%20Backup\Biblewayonline\English\2%20colimn%20PDF\Myths%20About%20Pain%202%20column.pdf" TargetMode="External"/><Relationship Id="rId48" Type="http://schemas.openxmlformats.org/officeDocument/2006/relationships/hyperlink" Target="file:///E:\May%2025%20Backup\Biblewayonline\English\2%20colimn%20PDF\Lessons%20From%20The%20Cross%202%20column.pdf" TargetMode="External"/><Relationship Id="rId56" Type="http://schemas.openxmlformats.org/officeDocument/2006/relationships/hyperlink" Target="file:///E:\May%2025%20Backup\Biblewayonline\English\2%20colimn%20PDF\Shadows%20Types%20and%20Prophecies%202%20column.pdf" TargetMode="External"/><Relationship Id="rId64" Type="http://schemas.openxmlformats.org/officeDocument/2006/relationships/hyperlink" Target="file:///E:\May%2025%20Backup\Biblewayonline\English\2%20colimn%20PDF\Today's%20Church%20Practices%202%20column.pdf" TargetMode="External"/><Relationship Id="rId8" Type="http://schemas.openxmlformats.org/officeDocument/2006/relationships/image" Target="media/image1.jpeg"/><Relationship Id="rId51" Type="http://schemas.openxmlformats.org/officeDocument/2006/relationships/hyperlink" Target="file:///E:\May%2025%20Backup\Biblewayonline\English\2%20colimn%20PDF\One%20Another%20in%20Christ%202%20column.pdf" TargetMode="External"/><Relationship Id="rId3" Type="http://schemas.openxmlformats.org/officeDocument/2006/relationships/styles" Target="styles.xml"/><Relationship Id="rId12" Type="http://schemas.openxmlformats.org/officeDocument/2006/relationships/image" Target="media/image3.tif"/><Relationship Id="rId17" Type="http://schemas.openxmlformats.org/officeDocument/2006/relationships/hyperlink" Target="file:///E:\May%2025%20Backup\Biblewayonline\English\2%20colimn%20PDF\Life%20To%20Death%202%20colu,n.pdf" TargetMode="External"/><Relationship Id="rId25" Type="http://schemas.openxmlformats.org/officeDocument/2006/relationships/hyperlink" Target="file:///E:\May%2025%20Backup\Biblewayonline\English\2%20colimn%20PDF\From%20Death%20To%20Life%20Through%20The%20Cross.2%20Column.pdf" TargetMode="External"/><Relationship Id="rId33" Type="http://schemas.openxmlformats.org/officeDocument/2006/relationships/hyperlink" Target="file:///E:\May%2025%20Backup\Biblewayonline\English\2%20colimn%20PDF\Living%20Liberated%202%20column.pdf" TargetMode="External"/><Relationship Id="rId38" Type="http://schemas.openxmlformats.org/officeDocument/2006/relationships/hyperlink" Target="file:///C:\Users\rando\Biblewayonline\English\2%20colimn%20PDF\Summarized%20Bible%202%20Ccolumn.pdf" TargetMode="External"/><Relationship Id="rId46" Type="http://schemas.openxmlformats.org/officeDocument/2006/relationships/hyperlink" Target="file:///E:\May%2025%20Backup\Biblewayonline\English\2%20colimn%20PDF\God's%20Sabbath%202%20column.pdf" TargetMode="External"/><Relationship Id="rId59" Type="http://schemas.openxmlformats.org/officeDocument/2006/relationships/hyperlink" Target="file:///E:\May%2025%20Backup\Biblewayonline\English\2%20colimn%20PDF\Revelation%20of%20Jesus%20Christ%20to%20His%20Apostle%20John%202%20column.pdf" TargetMode="External"/><Relationship Id="rId67" Type="http://schemas.openxmlformats.org/officeDocument/2006/relationships/theme" Target="theme/theme1.xml"/><Relationship Id="rId20" Type="http://schemas.openxmlformats.org/officeDocument/2006/relationships/hyperlink" Target="file:///E:\May%2025%20Backup\Biblewayonline\English\2%20colimn%20PDF\Time%20Before%20Christ%202%20column.pdf" TargetMode="External"/><Relationship Id="rId41" Type="http://schemas.openxmlformats.org/officeDocument/2006/relationships/hyperlink" Target="file:///E:\May%2025%20Backup\Biblewayonline\English\2%20colimn%20PDF\Life%20of%20Christ%202%20column.pdf" TargetMode="External"/><Relationship Id="rId54" Type="http://schemas.openxmlformats.org/officeDocument/2006/relationships/hyperlink" Target="file:///E:\May%2025%20Backup\Biblewayonline\English\2%20colimn%20PDF\Real%20Men%20are%20Godly%20Men%202%20column.pdf" TargetMode="External"/><Relationship Id="rId62" Type="http://schemas.openxmlformats.org/officeDocument/2006/relationships/hyperlink" Target="file:///E:\May%2025%20Backup\Biblewayonline\English\2%20colimn%20PDF\Reform%20or%20Restore%202%20colum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May%2025%20Backup\Biblewayonline\English\2%20colimn%20PDF\Christ%20God's%20Mystery%202%20column.pdf" TargetMode="External"/><Relationship Id="rId23" Type="http://schemas.openxmlformats.org/officeDocument/2006/relationships/hyperlink" Target="file:///E:\May%2025%20Backup\Biblewayonline\English\2%20colimn%20PDF\End%20of%20Time%202%20column.pdf" TargetMode="External"/><Relationship Id="rId28" Type="http://schemas.openxmlformats.org/officeDocument/2006/relationships/hyperlink" Target="file:///E:\May%2025%20Backup\Biblewayonline\English\2%20colimn%20PDF\Kingdom%20not%20made%20with%20hands%202%20column.pdf" TargetMode="External"/><Relationship Id="rId36" Type="http://schemas.openxmlformats.org/officeDocument/2006/relationships/hyperlink" Target="file:///E:\May%2025%20Backup\Biblewayonline\English\2%20colimn%20PDF\Worship%20God%20In%20Spirit%20and%20Truth%202%20column.pdf" TargetMode="External"/><Relationship Id="rId49" Type="http://schemas.openxmlformats.org/officeDocument/2006/relationships/hyperlink" Target="file:///E:\May%2025%20Backup\Biblewayonline\English\2%20colimn%20PDF\God's%20Rebuilding%20Process%202%20column.pdf" TargetMode="External"/><Relationship Id="rId57" Type="http://schemas.openxmlformats.org/officeDocument/2006/relationships/hyperlink" Target="file:///E:\May%2025%20Backup\Biblewayonline\English\2%20colimn%20PDF\Holy%20Spirit%202%20column.pdf" TargetMode="External"/><Relationship Id="rId10" Type="http://schemas.openxmlformats.org/officeDocument/2006/relationships/hyperlink" Target="https://www.thebiblewayonline.com/HTML/Compiling.html" TargetMode="External"/><Relationship Id="rId31" Type="http://schemas.openxmlformats.org/officeDocument/2006/relationships/hyperlink" Target="file:///E:\May%2025%20Backup\Biblewayonline\English\2%20colimn%20PDF\Widows%20and%20Others%20In%20Need%202%20column.pdf" TargetMode="External"/><Relationship Id="rId44" Type="http://schemas.openxmlformats.org/officeDocument/2006/relationships/hyperlink" Target="file:///E:\May%2025%20Backup\Biblewayonline\English\2%20colimn%20PDF\Body%20Soul%20Spirit%202%20column.pdf" TargetMode="External"/><Relationship Id="rId52" Type="http://schemas.openxmlformats.org/officeDocument/2006/relationships/hyperlink" Target="file:///E:\May%2025%20Backup\Biblewayonline\English\2%20colimn%20PDF\Maximum%20Life%202%20column.pdf" TargetMode="External"/><Relationship Id="rId60" Type="http://schemas.openxmlformats.org/officeDocument/2006/relationships/hyperlink" Target="file:///E:\May%2025%20Backup\Biblewayonline\English\2%20colimn%20PDF\Silence%20of%20Scriptutes%202%20Column.pdf" TargetMode="External"/><Relationship Id="rId65" Type="http://schemas.openxmlformats.org/officeDocument/2006/relationships/hyperlink" Target="file:///E:\May%2025%20Backup\Biblewayonline\English\2%20colimn%20PDF\Genealogy\genealogy.htm" TargetMode="External"/><Relationship Id="rId4" Type="http://schemas.openxmlformats.org/officeDocument/2006/relationships/settings" Target="settings.xml"/><Relationship Id="rId9" Type="http://schemas.openxmlformats.org/officeDocument/2006/relationships/hyperlink" Target="https://www.thebiblewayonline.com/HTML/TeachingsPracticesAD100.html" TargetMode="External"/><Relationship Id="rId13" Type="http://schemas.openxmlformats.org/officeDocument/2006/relationships/hyperlink" Target="file:///E:\May%2025%20Backup\Biblewayonline\English\2%20colimn%20PDF\How%20Did%20Everything%20Get%20Here%202%20column.pdf" TargetMode="External"/><Relationship Id="rId18" Type="http://schemas.openxmlformats.org/officeDocument/2006/relationships/hyperlink" Target="file:///E:\May%2025%20Backup\Biblewayonline\English\2%20colimn%20PDF\Planned%20Redemption%202%20col.pdf" TargetMode="External"/><Relationship Id="rId39" Type="http://schemas.openxmlformats.org/officeDocument/2006/relationships/hyperlink" Target="file:///C:\Users\rando\Biblewayonline\English\2%20colimn%20PDF\TYPES%20AND%20METAPH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E07C-4391-4831-AACB-E69D1D65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15865</Characters>
  <Application>Microsoft Office Word</Application>
  <DocSecurity>0</DocSecurity>
  <Lines>480</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dc:creator>
  <cp:lastModifiedBy>Randolph</cp:lastModifiedBy>
  <cp:revision>2</cp:revision>
  <cp:lastPrinted>2022-07-06T20:40:00Z</cp:lastPrinted>
  <dcterms:created xsi:type="dcterms:W3CDTF">2023-09-02T01:34:00Z</dcterms:created>
  <dcterms:modified xsi:type="dcterms:W3CDTF">2023-09-02T01:34:00Z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be5cdab95ddf64fb3efc2be4b82c405c4e85df18dcbd804aa438a8de4fa96ae0</vt:lpwstr>
  </property>
</Properties>
</file>