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C2A4" w14:textId="77777777" w:rsidR="00523731" w:rsidRPr="00523731" w:rsidRDefault="00523731" w:rsidP="00523731">
      <w:pPr>
        <w:autoSpaceDE w:val="0"/>
        <w:autoSpaceDN w:val="0"/>
        <w:adjustRightInd w:val="0"/>
        <w:spacing w:after="0" w:line="240" w:lineRule="auto"/>
        <w:rPr>
          <w:rFonts w:ascii="Calibri" w:hAnsi="Calibri" w:cs="Calibri"/>
          <w:color w:val="000000"/>
          <w:sz w:val="24"/>
          <w:szCs w:val="24"/>
          <w:lang w:bidi="bn-IN"/>
          <w14:ligatures w14:val="standardContextual"/>
        </w:rPr>
      </w:pPr>
      <w:bookmarkStart w:id="0" w:name="_Hlk138361796"/>
      <w:bookmarkStart w:id="1" w:name="_Hlk138422302"/>
    </w:p>
    <w:p w14:paraId="47E3F881" w14:textId="77777777" w:rsidR="00523731" w:rsidRDefault="00523731" w:rsidP="00523731">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p>
    <w:p w14:paraId="0FC13F10" w14:textId="77777777" w:rsidR="00523731" w:rsidRPr="00523731" w:rsidRDefault="00523731" w:rsidP="00523731">
      <w:pPr>
        <w:autoSpaceDE w:val="0"/>
        <w:autoSpaceDN w:val="0"/>
        <w:adjustRightInd w:val="0"/>
        <w:spacing w:after="0" w:line="240" w:lineRule="auto"/>
        <w:jc w:val="center"/>
        <w:rPr>
          <w:rFonts w:ascii="Calibri" w:hAnsi="Calibri" w:cs="Calibri"/>
          <w:color w:val="000000"/>
          <w:sz w:val="144"/>
          <w:szCs w:val="144"/>
          <w:lang w:bidi="bn-IN"/>
          <w14:ligatures w14:val="standardContextual"/>
        </w:rPr>
      </w:pPr>
      <w:r w:rsidRPr="00523731">
        <w:rPr>
          <w:rFonts w:ascii="Calibri" w:hAnsi="Calibri" w:cs="Calibri"/>
          <w:b/>
          <w:bCs/>
          <w:color w:val="000000"/>
          <w:sz w:val="144"/>
          <w:szCs w:val="144"/>
          <w:lang w:bidi="bn-IN"/>
          <w14:ligatures w14:val="standardContextual"/>
        </w:rPr>
        <w:t>ප්රතිසංස්කරණය?</w:t>
      </w:r>
    </w:p>
    <w:p w14:paraId="039D0642" w14:textId="77777777" w:rsidR="00523731" w:rsidRPr="00523731" w:rsidRDefault="00523731" w:rsidP="00523731">
      <w:pPr>
        <w:autoSpaceDE w:val="0"/>
        <w:autoSpaceDN w:val="0"/>
        <w:adjustRightInd w:val="0"/>
        <w:spacing w:after="0" w:line="240" w:lineRule="auto"/>
        <w:jc w:val="center"/>
        <w:rPr>
          <w:rFonts w:ascii="Calibri" w:hAnsi="Calibri" w:cs="Calibri"/>
          <w:color w:val="000000"/>
          <w:sz w:val="144"/>
          <w:szCs w:val="144"/>
          <w:lang w:bidi="bn-IN"/>
          <w14:ligatures w14:val="standardContextual"/>
        </w:rPr>
      </w:pPr>
      <w:r w:rsidRPr="00523731">
        <w:rPr>
          <w:rFonts w:ascii="Calibri" w:hAnsi="Calibri" w:cs="Calibri"/>
          <w:b/>
          <w:bCs/>
          <w:color w:val="000000"/>
          <w:sz w:val="144"/>
          <w:szCs w:val="144"/>
          <w:lang w:bidi="bn-IN"/>
          <w14:ligatures w14:val="standardContextual"/>
        </w:rPr>
        <w:t>හෝ</w:t>
      </w:r>
    </w:p>
    <w:p w14:paraId="3A05C35B" w14:textId="77777777" w:rsidR="00523731" w:rsidRPr="00523731" w:rsidRDefault="00523731" w:rsidP="00523731">
      <w:pPr>
        <w:autoSpaceDE w:val="0"/>
        <w:autoSpaceDN w:val="0"/>
        <w:adjustRightInd w:val="0"/>
        <w:spacing w:after="0" w:line="240" w:lineRule="auto"/>
        <w:jc w:val="center"/>
        <w:rPr>
          <w:rFonts w:ascii="Calibri" w:hAnsi="Calibri" w:cs="Calibri"/>
          <w:color w:val="000000"/>
          <w:sz w:val="144"/>
          <w:szCs w:val="144"/>
          <w:lang w:bidi="bn-IN"/>
          <w14:ligatures w14:val="standardContextual"/>
        </w:rPr>
      </w:pPr>
      <w:r w:rsidRPr="00523731">
        <w:rPr>
          <w:rFonts w:ascii="Calibri" w:hAnsi="Calibri" w:cs="Calibri"/>
          <w:b/>
          <w:bCs/>
          <w:color w:val="000000"/>
          <w:sz w:val="144"/>
          <w:szCs w:val="144"/>
          <w:lang w:bidi="bn-IN"/>
          <w14:ligatures w14:val="standardContextual"/>
        </w:rPr>
        <w:t>ප්‍රතිසාධනය කරන්නද?</w:t>
      </w:r>
    </w:p>
    <w:p w14:paraId="0A244870" w14:textId="77777777" w:rsidR="00523731" w:rsidRDefault="00523731" w:rsidP="00523731">
      <w:pPr>
        <w:spacing w:after="0"/>
        <w:jc w:val="center"/>
        <w:rPr>
          <w:rFonts w:ascii="Calibri" w:hAnsi="Calibri" w:cs="Calibri"/>
          <w:b/>
          <w:bCs/>
          <w:color w:val="000000"/>
          <w:sz w:val="23"/>
          <w:szCs w:val="23"/>
          <w:lang w:bidi="bn-IN"/>
          <w14:ligatures w14:val="standardContextual"/>
        </w:rPr>
      </w:pPr>
    </w:p>
    <w:p w14:paraId="2CFBA404" w14:textId="77777777" w:rsidR="00523731" w:rsidRDefault="00523731" w:rsidP="00523731">
      <w:pPr>
        <w:spacing w:after="0"/>
        <w:jc w:val="center"/>
        <w:rPr>
          <w:rFonts w:ascii="Calibri" w:hAnsi="Calibri" w:cs="Calibri"/>
          <w:b/>
          <w:bCs/>
          <w:color w:val="000000"/>
          <w:sz w:val="23"/>
          <w:szCs w:val="23"/>
          <w:lang w:bidi="bn-IN"/>
          <w14:ligatures w14:val="standardContextual"/>
        </w:rPr>
      </w:pPr>
    </w:p>
    <w:p w14:paraId="4CCFF130" w14:textId="77777777" w:rsidR="00523731" w:rsidRDefault="00523731" w:rsidP="00523731">
      <w:pPr>
        <w:spacing w:after="0"/>
        <w:jc w:val="center"/>
        <w:rPr>
          <w:rFonts w:ascii="Calibri" w:hAnsi="Calibri" w:cs="Calibri"/>
          <w:b/>
          <w:bCs/>
          <w:color w:val="000000"/>
          <w:sz w:val="23"/>
          <w:szCs w:val="23"/>
          <w:lang w:bidi="bn-IN"/>
          <w14:ligatures w14:val="standardContextual"/>
        </w:rPr>
      </w:pPr>
    </w:p>
    <w:p w14:paraId="675F7DD6" w14:textId="77777777" w:rsidR="00643664" w:rsidRDefault="00523731" w:rsidP="00523731">
      <w:pPr>
        <w:spacing w:after="0"/>
        <w:jc w:val="center"/>
        <w:rPr>
          <w:sz w:val="24"/>
          <w:szCs w:val="24"/>
        </w:rPr>
      </w:pPr>
      <w:proofErr w:type="spellStart"/>
      <w:r w:rsidRPr="00523731">
        <w:rPr>
          <w:rFonts w:ascii="Calibri" w:hAnsi="Calibri" w:cs="Calibri"/>
          <w:b/>
          <w:bCs/>
          <w:color w:val="000000"/>
          <w:sz w:val="23"/>
          <w:szCs w:val="23"/>
          <w:lang w:bidi="bn-IN"/>
          <w14:ligatures w14:val="standardContextual"/>
        </w:rPr>
        <w:t>රැන්ඩොල්ෆ්</w:t>
      </w:r>
      <w:proofErr w:type="spellEnd"/>
      <w:r w:rsidRPr="00523731">
        <w:rPr>
          <w:rFonts w:ascii="Calibri" w:hAnsi="Calibri" w:cs="Calibri"/>
          <w:b/>
          <w:bCs/>
          <w:color w:val="000000"/>
          <w:sz w:val="23"/>
          <w:szCs w:val="23"/>
          <w:lang w:bidi="bn-IN"/>
          <w14:ligatures w14:val="standardContextual"/>
        </w:rPr>
        <w:t xml:space="preserve"> </w:t>
      </w:r>
      <w:proofErr w:type="spellStart"/>
      <w:r w:rsidRPr="00523731">
        <w:rPr>
          <w:rFonts w:ascii="Calibri" w:hAnsi="Calibri" w:cs="Calibri"/>
          <w:b/>
          <w:bCs/>
          <w:color w:val="000000"/>
          <w:sz w:val="23"/>
          <w:szCs w:val="23"/>
          <w:lang w:bidi="bn-IN"/>
          <w14:ligatures w14:val="standardContextual"/>
        </w:rPr>
        <w:t>ඩන්</w:t>
      </w:r>
      <w:proofErr w:type="spellEnd"/>
    </w:p>
    <w:p w14:paraId="316334A5" w14:textId="77777777" w:rsidR="00E009B7" w:rsidRPr="001B69A4" w:rsidRDefault="00E009B7" w:rsidP="00E009B7">
      <w:pPr>
        <w:jc w:val="center"/>
        <w:rPr>
          <w:sz w:val="24"/>
          <w:szCs w:val="24"/>
        </w:rPr>
      </w:pPr>
      <w:bookmarkStart w:id="2" w:name="_Hlk138330552"/>
      <w:bookmarkStart w:id="3" w:name="_Hlk138422113"/>
      <w:bookmarkStart w:id="4" w:name="_Hlk144457381"/>
      <w:bookmarkStart w:id="5" w:name="_Hlk144486648"/>
      <w:bookmarkEnd w:id="5"/>
      <w:r w:rsidRPr="00BB6001">
        <w:rPr>
          <w:noProof/>
        </w:rPr>
        <w:lastRenderedPageBreak/>
        <w:drawing>
          <wp:inline distT="0" distB="0" distL="0" distR="0" wp14:anchorId="32F80DD4" wp14:editId="71374B90">
            <wp:extent cx="1038225" cy="544801"/>
            <wp:effectExtent l="0" t="0" r="0" b="0"/>
            <wp:docPr id="885714334" name="Picture 88571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744FADE" w14:textId="77777777" w:rsidR="00E009B7" w:rsidRPr="00BB6001" w:rsidRDefault="00E009B7" w:rsidP="00E009B7">
      <w:pPr>
        <w:jc w:val="center"/>
        <w:rPr>
          <w:rFonts w:ascii="Courier New" w:hAnsi="Courier New" w:cs="Nirmala UI"/>
          <w:lang w:bidi="ta-IN"/>
        </w:rPr>
      </w:pPr>
      <w:bookmarkStart w:id="6" w:name="_Hlk144447103"/>
      <w:r w:rsidRPr="00BB6001">
        <w:rPr>
          <w:rFonts w:ascii="Courier New" w:hAnsi="Courier New" w:cs="Nirmala UI" w:hint="cs"/>
          <w:cs/>
          <w:lang w:bidi="ta-IN"/>
        </w:rPr>
        <w:t>බයිබල් දැනුම පිළිබඳ ජාත්‍යන්තර ආයතනය</w:t>
      </w:r>
    </w:p>
    <w:p w14:paraId="0C59022D" w14:textId="77777777" w:rsidR="00E009B7" w:rsidRPr="00BB6001" w:rsidRDefault="00E009B7" w:rsidP="00E009B7">
      <w:pPr>
        <w:rPr>
          <w:rFonts w:ascii="Courier New" w:hAnsi="Courier New" w:cs="Courier New"/>
          <w:cs/>
          <w:lang w:bidi="ta-IN"/>
        </w:rPr>
      </w:pPr>
    </w:p>
    <w:p w14:paraId="4DB51E90" w14:textId="77777777" w:rsidR="00E009B7" w:rsidRPr="00BB6001" w:rsidRDefault="00E009B7" w:rsidP="00E009B7">
      <w:pPr>
        <w:rPr>
          <w:rFonts w:ascii="Courier New" w:hAnsi="Courier New" w:cs="Nirmala UI"/>
          <w:lang w:bidi="ta-IN"/>
        </w:rPr>
      </w:pPr>
      <w:r w:rsidRPr="00BB6001">
        <w:rPr>
          <w:rFonts w:ascii="Courier New" w:hAnsi="Courier New" w:cs="Nirmala UI" w:hint="cs"/>
          <w:cs/>
          <w:lang w:bidi="ta-IN"/>
        </w:rPr>
        <w:t>ජනාධිපතිවරයාගේ ප්‍රකාශය</w:t>
      </w:r>
    </w:p>
    <w:p w14:paraId="2D2C85E5" w14:textId="77777777" w:rsidR="00E009B7" w:rsidRPr="00BB6001" w:rsidRDefault="00E009B7" w:rsidP="00E009B7">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0C8A12A7" w14:textId="77777777" w:rsidR="00E009B7" w:rsidRPr="00BB6001" w:rsidRDefault="00E009B7" w:rsidP="00E009B7">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4565E483" w14:textId="77777777" w:rsidR="00E009B7" w:rsidRPr="00BB6001" w:rsidRDefault="00E009B7" w:rsidP="00E009B7">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1B1579E9" w14:textId="77777777" w:rsidR="00E009B7" w:rsidRPr="00BB6001" w:rsidRDefault="00E009B7" w:rsidP="00E009B7">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0C3EFC7A" w14:textId="77777777" w:rsidR="00E009B7" w:rsidRPr="00BB6001" w:rsidRDefault="00E009B7" w:rsidP="00E009B7">
      <w:pPr>
        <w:rPr>
          <w:rFonts w:ascii="Courier New" w:hAnsi="Courier New" w:cs="Courier New"/>
          <w:cs/>
          <w:lang w:bidi="ta-IN"/>
        </w:rPr>
      </w:pPr>
    </w:p>
    <w:p w14:paraId="67687D74" w14:textId="77777777" w:rsidR="00E009B7" w:rsidRPr="00BB6001" w:rsidRDefault="00E009B7" w:rsidP="00E009B7">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0E67B323" w14:textId="77777777" w:rsidR="00E009B7" w:rsidRPr="00BB6001" w:rsidRDefault="00E009B7" w:rsidP="00E009B7">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081A2754" w14:textId="77777777" w:rsidR="00E009B7" w:rsidRPr="00BB6001" w:rsidRDefault="00E009B7" w:rsidP="00E009B7">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772A75D9" w14:textId="77777777" w:rsidR="00E009B7" w:rsidRDefault="00E009B7" w:rsidP="00E009B7">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64A00E45" w14:textId="77777777" w:rsidR="00E009B7" w:rsidRDefault="00E009B7" w:rsidP="00E009B7">
      <w:pPr>
        <w:rPr>
          <w:rFonts w:ascii="Courier New" w:hAnsi="Courier New" w:cs="Courier New"/>
          <w:lang w:bidi="ta-IN"/>
        </w:rPr>
      </w:pPr>
    </w:p>
    <w:p w14:paraId="0E74EF6D" w14:textId="77777777" w:rsidR="00E009B7" w:rsidRPr="00BB6001" w:rsidRDefault="00E009B7" w:rsidP="00E009B7">
      <w:pPr>
        <w:rPr>
          <w:rFonts w:ascii="Courier New" w:hAnsi="Courier New" w:cs="Courier New"/>
          <w:lang w:bidi="hi-IN"/>
        </w:rPr>
      </w:pPr>
    </w:p>
    <w:bookmarkEnd w:id="4"/>
    <w:bookmarkEnd w:id="6"/>
    <w:p w14:paraId="1E752833" w14:textId="77777777" w:rsidR="00523731" w:rsidRDefault="00523731" w:rsidP="009C7EDF">
      <w:pPr>
        <w:spacing w:after="0"/>
        <w:jc w:val="center"/>
        <w:rPr>
          <w:rFonts w:cstheme="minorHAnsi"/>
          <w:b/>
          <w:bCs/>
          <w:sz w:val="32"/>
          <w:szCs w:val="32"/>
        </w:rPr>
      </w:pPr>
    </w:p>
    <w:p w14:paraId="0F93EFAB" w14:textId="77777777" w:rsidR="009C7EDF" w:rsidRDefault="009C7EDF" w:rsidP="009C7EDF">
      <w:pPr>
        <w:spacing w:after="0"/>
        <w:jc w:val="center"/>
        <w:rPr>
          <w:rFonts w:cstheme="minorHAnsi"/>
          <w:b/>
          <w:bCs/>
          <w:sz w:val="32"/>
          <w:szCs w:val="32"/>
        </w:rPr>
      </w:pPr>
      <w:r w:rsidRPr="001360ED">
        <w:rPr>
          <w:rFonts w:cstheme="minorHAnsi"/>
          <w:b/>
          <w:bCs/>
          <w:sz w:val="32"/>
          <w:szCs w:val="32"/>
        </w:rPr>
        <w:t>ප්රතිසංස්කරණය? නැත්නම් ප්‍රතිෂ්ඨාපනය කරන්නද?</w:t>
      </w:r>
    </w:p>
    <w:p w14:paraId="395E1D02" w14:textId="77777777" w:rsidR="009C7EDF" w:rsidRPr="009904FD" w:rsidRDefault="009C7EDF" w:rsidP="009C7EDF">
      <w:pPr>
        <w:jc w:val="center"/>
        <w:rPr>
          <w:rFonts w:cstheme="minorHAnsi"/>
          <w:sz w:val="24"/>
          <w:szCs w:val="24"/>
        </w:rPr>
      </w:pPr>
      <w:r w:rsidRPr="009904FD">
        <w:rPr>
          <w:rFonts w:cstheme="minorHAnsi"/>
          <w:sz w:val="24"/>
          <w:szCs w:val="24"/>
        </w:rPr>
        <w:t>රැන්ඩොල්ෆ් ඩන්</w:t>
      </w:r>
    </w:p>
    <w:p w14:paraId="6A8B9DCE" w14:textId="77777777" w:rsidR="009C7EDF" w:rsidRPr="001360ED" w:rsidRDefault="009C7EDF" w:rsidP="009C7EDF">
      <w:pPr>
        <w:rPr>
          <w:rFonts w:cstheme="minorHAnsi"/>
          <w:b/>
          <w:bCs/>
          <w:sz w:val="24"/>
          <w:szCs w:val="24"/>
        </w:rPr>
      </w:pPr>
      <w:r w:rsidRPr="001360ED">
        <w:rPr>
          <w:rFonts w:cstheme="minorHAnsi"/>
          <w:b/>
          <w:bCs/>
          <w:sz w:val="24"/>
          <w:szCs w:val="24"/>
        </w:rPr>
        <w:t>1 වන පරිච්ඡේදය</w:t>
      </w:r>
    </w:p>
    <w:p w14:paraId="0931DE00" w14:textId="77777777" w:rsidR="009C7EDF" w:rsidRPr="001360ED" w:rsidRDefault="009C7EDF" w:rsidP="009C7EDF">
      <w:pPr>
        <w:spacing w:line="240" w:lineRule="auto"/>
        <w:jc w:val="center"/>
        <w:rPr>
          <w:rFonts w:cstheme="minorHAnsi"/>
          <w:b/>
          <w:sz w:val="28"/>
          <w:szCs w:val="28"/>
        </w:rPr>
      </w:pPr>
      <w:r w:rsidRPr="001360ED">
        <w:rPr>
          <w:rFonts w:cstheme="minorHAnsi"/>
          <w:b/>
          <w:sz w:val="28"/>
          <w:szCs w:val="28"/>
        </w:rPr>
        <w:t>ප්රතිසංස්කරණ ව්යාපාරය</w:t>
      </w:r>
    </w:p>
    <w:p w14:paraId="591E6AA2"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පුනරුදය 1517 - 1648 ක්රි.ව</w:t>
      </w:r>
    </w:p>
    <w:p w14:paraId="7EEDB15F"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1118 සිට 1518 දක්වා කාලය තුළ කතෝලිකයන් සහ ජර්මානු අධිරාජ්‍යයා මාරුවෙන් මාරුවට (බලය දරන්නේ කවුරුන්ද යන්න මත පදනම්ව) ක්‍රිස්තියානීන් සොයා ගත් පරිදි ප්‍රාණ පරිත්‍යාග කළහ. 4,000ක් පමණ (මධ්‍යම යුරෝපය පුරා [මධ්‍යම ජර්මනියේ ඇල්සේස්-ලොරේන් ඇතුළුව]) මෙම සියවස් හතර තුළ පීඩා හේතුවෙන් මිය ගියහ. මේ අනුව, Alsace-Lorraine හි මෙම පල්ලි මාටින් ලූතර්ට කතෝලික ආගමෙන් කැඩීමට තුඩු දුන් බලපෑමට අර්ධ වශයෙන් වගකිව යුතුය. ඔවුන්ගේ ඉගැන්වීම් ගැන ලූතර් කවදාවත් අසා නොතිබුණත්, කතෝලික පල්ලිය විසින් කිතුනුවන් ඝාතනය කළ ආකාරය ගැන ඔහු විරුද්ධ විය. ඇත්ත වශයෙන්ම, ලූතර් කතෝලික ආගම විසින් පවා සැක කරනු ලැබුවේ "(ඇල්සේස් ප්‍රදේශයක් වන) ඇල්සාටියාහි මිථ්‍යාදෘෂ්ටික පල්ලි සමඟ සමීප සම්බන්ධයක් ඇති" බවය. කෙසේවෙතත්, යුරෝපයේ ඇනබැප්ටිස්ට් පල්ලි කතෝලිකයන්ගෙන් සහ රෙපරමාදු භක්තිකයන්ගෙන් පීඩා විඳිති.</w:t>
      </w:r>
    </w:p>
    <w:p w14:paraId="7FBA989F" w14:textId="77777777" w:rsidR="009C7EDF" w:rsidRPr="001360ED" w:rsidRDefault="009C7EDF" w:rsidP="009C7EDF">
      <w:pPr>
        <w:spacing w:after="0" w:line="240" w:lineRule="auto"/>
        <w:jc w:val="center"/>
        <w:rPr>
          <w:rFonts w:cstheme="minorHAnsi"/>
          <w:b/>
          <w:sz w:val="24"/>
          <w:szCs w:val="24"/>
        </w:rPr>
      </w:pPr>
    </w:p>
    <w:p w14:paraId="347E0991"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පුනරුදයේ පාප්වරුන් ලෞකික වශයෙන් කුප්‍රකට විය. සිමනි, ඥාති සංග්‍රහ සහ මූල්‍ය අතිරික්තයන් වැනි අපචාර වැඩි විය. කතෝලික පල්ලිය පළිගැනීමෙන් [මිලකට ලබා ගත හැකි] සහ දුරාචාරයෙන් පිරී තිබුණි. සැබෑ අධ්‍යාත්මික පසුතැවිල්ලට සහ ජීවිතය වැඩිදියුණු කිරීමට එය බාධාවක් වූ නිසා ඉඳුල් විකිණීම විශේෂයෙන් අවාසනාවන්ත පුරුද්දක් විය. ඒ අතරම ජනප්‍රිය ආගම්වාදයේ සැබෑ නැගීමක් ප්‍රකාශ වූ අතර මිනිසුන්ගේ අපේක්ෂාවන් සහ අධ්‍යාත්මික අවශ්‍යතා සපුරාලීමේ හැකියාව අතර විෂමතාව වැඩි විය.</w:t>
      </w:r>
    </w:p>
    <w:p w14:paraId="6241D89D" w14:textId="77777777" w:rsidR="009C7EDF" w:rsidRPr="001360ED" w:rsidRDefault="009C7EDF" w:rsidP="009C7EDF">
      <w:pPr>
        <w:spacing w:after="0" w:line="240" w:lineRule="auto"/>
        <w:jc w:val="both"/>
        <w:rPr>
          <w:rFonts w:cstheme="minorHAnsi"/>
          <w:b/>
          <w:sz w:val="24"/>
          <w:szCs w:val="24"/>
        </w:rPr>
      </w:pPr>
      <w:r w:rsidRPr="001360ED">
        <w:rPr>
          <w:rFonts w:eastAsia="Times New Roman" w:cstheme="minorHAnsi"/>
          <w:b/>
          <w:bCs/>
          <w:sz w:val="24"/>
          <w:szCs w:val="24"/>
          <w:u w:val="single"/>
        </w:rPr>
        <w:t>මාටින් ලූතර්</w:t>
      </w:r>
      <w:r w:rsidRPr="001360ED">
        <w:rPr>
          <w:rFonts w:eastAsia="Times New Roman" w:cstheme="minorHAnsi"/>
          <w:bCs/>
          <w:sz w:val="24"/>
          <w:szCs w:val="24"/>
        </w:rPr>
        <w:t>(1483-</w:t>
      </w:r>
      <w:r w:rsidRPr="001360ED">
        <w:rPr>
          <w:rFonts w:cstheme="minorHAnsi"/>
          <w:sz w:val="24"/>
          <w:szCs w:val="24"/>
        </w:rPr>
        <w:t>1546)</w:t>
      </w:r>
    </w:p>
    <w:p w14:paraId="131FF02E" w14:textId="77777777" w:rsidR="009C7EDF" w:rsidRDefault="009C7EDF" w:rsidP="009C7EDF">
      <w:pPr>
        <w:spacing w:after="0" w:line="240" w:lineRule="auto"/>
        <w:jc w:val="both"/>
        <w:rPr>
          <w:rFonts w:cstheme="minorHAnsi"/>
          <w:sz w:val="24"/>
          <w:szCs w:val="24"/>
        </w:rPr>
      </w:pPr>
      <w:r w:rsidRPr="001360ED">
        <w:rPr>
          <w:rFonts w:cstheme="minorHAnsi"/>
          <w:sz w:val="24"/>
          <w:szCs w:val="24"/>
        </w:rPr>
        <w:t>මාර්ටින් ලූතර්ගේ අධ්‍යාත්මික පූර්වගාමීන් වැනි මිනිසුන් ඇතුළත් විය</w:t>
      </w:r>
      <w:hyperlink r:id="rId8" w:tooltip="John Wycliffe" w:history="1">
        <w:r w:rsidRPr="001360ED">
          <w:rPr>
            <w:rStyle w:val="Hyperlink"/>
            <w:rFonts w:cstheme="minorHAnsi"/>
            <w:color w:val="auto"/>
            <w:sz w:val="24"/>
            <w:szCs w:val="24"/>
          </w:rPr>
          <w:t>ජෝන් වයික්ලිෆ්</w:t>
        </w:r>
      </w:hyperlink>
      <w:r w:rsidRPr="001360ED">
        <w:rPr>
          <w:rFonts w:cstheme="minorHAnsi"/>
          <w:sz w:val="24"/>
          <w:szCs w:val="24"/>
        </w:rPr>
        <w:t xml:space="preserve"> </w:t>
      </w:r>
      <w:r w:rsidRPr="001360ED">
        <w:rPr>
          <w:rFonts w:eastAsia="Times New Roman" w:cstheme="minorHAnsi"/>
          <w:bCs/>
          <w:sz w:val="24"/>
          <w:szCs w:val="24"/>
        </w:rPr>
        <w:t>(1328-1384)</w:t>
      </w:r>
      <w:r w:rsidRPr="001360ED">
        <w:rPr>
          <w:rFonts w:cstheme="minorHAnsi"/>
          <w:sz w:val="24"/>
          <w:szCs w:val="24"/>
        </w:rPr>
        <w:t>සහ</w:t>
      </w:r>
      <w:hyperlink r:id="rId9" w:tooltip="Johannes Hus" w:history="1">
        <w:r w:rsidRPr="001360ED">
          <w:rPr>
            <w:rStyle w:val="Hyperlink"/>
            <w:rFonts w:cstheme="minorHAnsi"/>
            <w:color w:val="auto"/>
            <w:sz w:val="24"/>
            <w:szCs w:val="24"/>
          </w:rPr>
          <w:t>ජොහැන්නස් හස්</w:t>
        </w:r>
      </w:hyperlink>
      <w:r w:rsidRPr="001360ED">
        <w:rPr>
          <w:rFonts w:cstheme="minorHAnsi"/>
          <w:sz w:val="24"/>
          <w:szCs w:val="24"/>
        </w:rPr>
        <w:t>(1369-1415), [කතෝලික] පල්ලිය සමාන මාර්ග ඔස්සේ ප්‍රතිසංස්කරණය කිරීමට උත්සාහ කර ඇත. 1517 දී ලූතර් ඔහුගේ ඇණ ගැසුවේය</w:t>
      </w:r>
      <w:hyperlink r:id="rId10" w:tooltip="Ninety-Five Theses" w:history="1">
        <w:r w:rsidRPr="001360ED">
          <w:rPr>
            <w:rStyle w:val="Hyperlink"/>
            <w:rFonts w:cstheme="minorHAnsi"/>
            <w:color w:val="auto"/>
            <w:sz w:val="24"/>
            <w:szCs w:val="24"/>
          </w:rPr>
          <w:t>අනූපහ නිබන්ධන</w:t>
        </w:r>
      </w:hyperlink>
      <w:r w:rsidRPr="001360ED">
        <w:rPr>
          <w:rFonts w:cstheme="minorHAnsi"/>
          <w:sz w:val="24"/>
          <w:szCs w:val="24"/>
        </w:rPr>
        <w:t>හි දොරකඩට</w:t>
      </w:r>
      <w:hyperlink r:id="rId11" w:tooltip="All Saints' Church, Wittenberg" w:history="1">
        <w:r w:rsidRPr="001360ED">
          <w:rPr>
            <w:rStyle w:val="Hyperlink"/>
            <w:rFonts w:cstheme="minorHAnsi"/>
            <w:color w:val="auto"/>
            <w:sz w:val="24"/>
            <w:szCs w:val="24"/>
          </w:rPr>
          <w:t>සියලුම සාන්තුවරයන්ගේ පල්ලිය</w:t>
        </w:r>
      </w:hyperlink>
      <w:r w:rsidRPr="001360ED">
        <w:rPr>
          <w:rFonts w:cstheme="minorHAnsi"/>
          <w:sz w:val="24"/>
          <w:szCs w:val="24"/>
        </w:rPr>
        <w:t>, තුල</w:t>
      </w:r>
      <w:hyperlink r:id="rId12" w:tooltip="Wittenberg" w:history="1">
        <w:r w:rsidRPr="001360ED">
          <w:rPr>
            <w:rStyle w:val="Hyperlink"/>
            <w:rFonts w:cstheme="minorHAnsi"/>
            <w:color w:val="auto"/>
            <w:sz w:val="24"/>
            <w:szCs w:val="24"/>
          </w:rPr>
          <w:t>විටන්බර්ග්</w:t>
        </w:r>
      </w:hyperlink>
      <w:r w:rsidRPr="001360ED">
        <w:rPr>
          <w:rFonts w:cstheme="minorHAnsi"/>
          <w:sz w:val="24"/>
          <w:szCs w:val="24"/>
        </w:rPr>
        <w:t>විශ්වවිද්‍යාල ආශ්‍රිත නිවේදන සඳහා දැන්වීම් පුවරුවක් ලෙස සේවය කරන ලදී.</w:t>
      </w:r>
      <w:hyperlink r:id="rId13" w:anchor="cite_note-Simon-120-121-0" w:history="1">
        <w:r w:rsidRPr="001360ED">
          <w:rPr>
            <w:rStyle w:val="Hyperlink"/>
            <w:rFonts w:cstheme="minorHAnsi"/>
            <w:color w:val="auto"/>
            <w:sz w:val="24"/>
            <w:szCs w:val="24"/>
            <w:vertAlign w:val="superscript"/>
          </w:rPr>
          <w:t>[1]</w:t>
        </w:r>
      </w:hyperlink>
      <w:r w:rsidRPr="001360ED">
        <w:rPr>
          <w:rFonts w:cstheme="minorHAnsi"/>
          <w:sz w:val="24"/>
          <w:szCs w:val="24"/>
        </w:rPr>
        <w:t>මේවා පල්ලිය සහ පාප් වහන්සේ විවේචනය කළ විවාදයට තුඩු දුන් කරුණු විය. වඩාත්ම මතභේදාත්මක කරුණු කේන්ද්‍රගත වූයේ සමාව දීමේ පුරුද්ද සහ පල්ලියේ ප්‍රතිපත්තිය මත ය.</w:t>
      </w:r>
      <w:hyperlink r:id="rId14" w:tooltip="Purgatory" w:history="1">
        <w:r w:rsidRPr="001360ED">
          <w:rPr>
            <w:rStyle w:val="Hyperlink"/>
            <w:rFonts w:cstheme="minorHAnsi"/>
            <w:color w:val="auto"/>
            <w:sz w:val="24"/>
            <w:szCs w:val="24"/>
          </w:rPr>
          <w:t>පවිත්රාගාරය</w:t>
        </w:r>
      </w:hyperlink>
      <w:r w:rsidRPr="001360ED">
        <w:rPr>
          <w:rFonts w:cstheme="minorHAnsi"/>
          <w:sz w:val="24"/>
          <w:szCs w:val="24"/>
        </w:rPr>
        <w:t>.</w:t>
      </w:r>
    </w:p>
    <w:p w14:paraId="4B4DD2D3" w14:textId="77777777" w:rsidR="009C7EDF" w:rsidRPr="001360ED" w:rsidRDefault="009C7EDF" w:rsidP="009C7EDF">
      <w:pPr>
        <w:spacing w:after="0" w:line="240" w:lineRule="auto"/>
        <w:jc w:val="both"/>
        <w:rPr>
          <w:rFonts w:cstheme="minorHAnsi"/>
          <w:sz w:val="24"/>
          <w:szCs w:val="24"/>
        </w:rPr>
      </w:pPr>
      <w:r>
        <w:rPr>
          <w:rFonts w:cstheme="minorHAnsi"/>
          <w:sz w:val="24"/>
          <w:szCs w:val="24"/>
        </w:rPr>
        <w:t xml:space="preserve"> </w:t>
      </w:r>
      <w:r w:rsidRPr="001360ED">
        <w:rPr>
          <w:rFonts w:cstheme="minorHAnsi"/>
          <w:sz w:val="20"/>
          <w:szCs w:val="20"/>
        </w:rPr>
        <w:t>en.wikipedia.org/wiki/Protestant_Reformation</w:t>
      </w:r>
      <w:r w:rsidRPr="001360ED">
        <w:rPr>
          <w:rFonts w:cstheme="minorHAnsi"/>
          <w:sz w:val="24"/>
          <w:szCs w:val="24"/>
        </w:rPr>
        <w:t xml:space="preserve"> </w:t>
      </w:r>
    </w:p>
    <w:p w14:paraId="039DD8C0"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 xml:space="preserve"> </w:t>
      </w:r>
    </w:p>
    <w:p w14:paraId="5990E709" w14:textId="77777777" w:rsidR="009C7EDF" w:rsidRPr="001360ED" w:rsidRDefault="009C7EDF" w:rsidP="009C7EDF">
      <w:pPr>
        <w:spacing w:after="0" w:line="240" w:lineRule="auto"/>
        <w:ind w:left="270" w:hanging="270"/>
        <w:jc w:val="both"/>
        <w:rPr>
          <w:rFonts w:eastAsia="Times New Roman" w:cstheme="minorHAnsi"/>
          <w:sz w:val="24"/>
          <w:szCs w:val="24"/>
        </w:rPr>
      </w:pPr>
      <w:r w:rsidRPr="001360ED">
        <w:rPr>
          <w:rFonts w:eastAsia="Times New Roman" w:cstheme="minorHAnsi"/>
          <w:bCs/>
          <w:sz w:val="24"/>
          <w:szCs w:val="24"/>
        </w:rPr>
        <w:t>1520 දී ලූතර් විසින් පත්‍රිකා තුනක් ප්‍රකාශයට පත් කළේය</w:t>
      </w:r>
    </w:p>
    <w:p w14:paraId="26FC2155" w14:textId="77777777" w:rsidR="009C7EDF" w:rsidRPr="001360ED" w:rsidRDefault="009C7EDF" w:rsidP="009C7EDF">
      <w:pPr>
        <w:spacing w:after="0" w:line="240" w:lineRule="auto"/>
        <w:ind w:left="180"/>
        <w:jc w:val="both"/>
        <w:rPr>
          <w:rFonts w:eastAsia="Times New Roman" w:cstheme="minorHAnsi"/>
          <w:sz w:val="24"/>
          <w:szCs w:val="24"/>
        </w:rPr>
      </w:pPr>
      <w:r w:rsidRPr="001360ED">
        <w:rPr>
          <w:rFonts w:eastAsia="Times New Roman" w:cstheme="minorHAnsi"/>
          <w:bCs/>
          <w:sz w:val="24"/>
          <w:szCs w:val="24"/>
        </w:rPr>
        <w:t>ඒ. රෝමයේ අපයෝජනයන් විස්තර කළේය</w:t>
      </w:r>
    </w:p>
    <w:p w14:paraId="31978449" w14:textId="77777777" w:rsidR="009C7EDF" w:rsidRPr="001360ED" w:rsidRDefault="009C7EDF" w:rsidP="009C7EDF">
      <w:pPr>
        <w:spacing w:after="0" w:line="240" w:lineRule="auto"/>
        <w:ind w:left="270" w:hanging="90"/>
        <w:jc w:val="both"/>
        <w:rPr>
          <w:rFonts w:eastAsia="Times New Roman" w:cstheme="minorHAnsi"/>
          <w:bCs/>
          <w:sz w:val="24"/>
          <w:szCs w:val="24"/>
        </w:rPr>
      </w:pPr>
      <w:r w:rsidRPr="001360ED">
        <w:rPr>
          <w:rFonts w:eastAsia="Times New Roman" w:cstheme="minorHAnsi"/>
          <w:bCs/>
          <w:sz w:val="24"/>
          <w:szCs w:val="24"/>
        </w:rPr>
        <w:t>බී. සදාචාරයේ සහ ධර්මයේ ප්‍රතිසංස්කරණ ඉල්ලා සිටියේය</w:t>
      </w:r>
    </w:p>
    <w:p w14:paraId="1CBAA629" w14:textId="77777777" w:rsidR="009C7EDF" w:rsidRPr="001360ED" w:rsidRDefault="009C7EDF" w:rsidP="009C7EDF">
      <w:pPr>
        <w:spacing w:after="0" w:line="240" w:lineRule="auto"/>
        <w:ind w:left="270" w:hanging="90"/>
        <w:jc w:val="both"/>
        <w:rPr>
          <w:rFonts w:eastAsia="Times New Roman" w:cstheme="minorHAnsi"/>
          <w:bCs/>
          <w:sz w:val="24"/>
          <w:szCs w:val="24"/>
        </w:rPr>
      </w:pPr>
      <w:r w:rsidRPr="001360ED">
        <w:rPr>
          <w:rFonts w:eastAsia="Times New Roman" w:cstheme="minorHAnsi"/>
          <w:bCs/>
          <w:sz w:val="24"/>
          <w:szCs w:val="24"/>
        </w:rPr>
        <w:t>c. සමහර සක්රමේන්තු වලට පහර දුන්නා, transubstantiation, සහ</w:t>
      </w:r>
    </w:p>
    <w:p w14:paraId="3F852ADE" w14:textId="77777777" w:rsidR="009C7EDF" w:rsidRPr="001360ED" w:rsidRDefault="009C7EDF" w:rsidP="009C7EDF">
      <w:pPr>
        <w:spacing w:after="0" w:line="240" w:lineRule="auto"/>
        <w:ind w:left="270" w:hanging="90"/>
        <w:jc w:val="both"/>
        <w:rPr>
          <w:rFonts w:eastAsia="Times New Roman" w:cstheme="minorHAnsi"/>
          <w:sz w:val="24"/>
          <w:szCs w:val="24"/>
        </w:rPr>
      </w:pPr>
      <w:r w:rsidRPr="001360ED">
        <w:rPr>
          <w:rFonts w:eastAsia="Times New Roman" w:cstheme="minorHAnsi"/>
          <w:bCs/>
          <w:sz w:val="24"/>
          <w:szCs w:val="24"/>
        </w:rPr>
        <w:t>සාන්තුවරයන්ගේ නමස්කාරය</w:t>
      </w:r>
    </w:p>
    <w:p w14:paraId="72CA546C" w14:textId="77777777" w:rsidR="009C7EDF" w:rsidRDefault="009C7EDF" w:rsidP="009C7EDF">
      <w:pPr>
        <w:spacing w:after="0" w:line="240" w:lineRule="auto"/>
        <w:ind w:left="450" w:hanging="270"/>
        <w:jc w:val="both"/>
        <w:rPr>
          <w:rFonts w:eastAsia="Times New Roman" w:cstheme="minorHAnsi"/>
          <w:bCs/>
          <w:sz w:val="24"/>
          <w:szCs w:val="24"/>
        </w:rPr>
      </w:pPr>
      <w:r w:rsidRPr="001360ED">
        <w:rPr>
          <w:rFonts w:eastAsia="Times New Roman" w:cstheme="minorHAnsi"/>
          <w:bCs/>
          <w:sz w:val="24"/>
          <w:szCs w:val="24"/>
        </w:rPr>
        <w:t>ඈ කිතුනුවකු සඳහා අවසාන අධිකාරිය බයිබලය පමණක් බව තරයේ කියා සිටියේය.</w:t>
      </w:r>
    </w:p>
    <w:p w14:paraId="5715A1E7" w14:textId="77777777" w:rsidR="009C7EDF" w:rsidRPr="001360ED" w:rsidRDefault="009C7EDF" w:rsidP="009C7EDF">
      <w:pPr>
        <w:spacing w:after="0" w:line="240" w:lineRule="auto"/>
        <w:ind w:left="450" w:hanging="270"/>
        <w:jc w:val="both"/>
        <w:rPr>
          <w:rFonts w:cstheme="minorHAnsi"/>
          <w:bCs/>
          <w:sz w:val="24"/>
          <w:szCs w:val="24"/>
        </w:rPr>
      </w:pPr>
      <w:r w:rsidRPr="001360ED">
        <w:rPr>
          <w:rFonts w:eastAsia="Times New Roman" w:cstheme="minorHAnsi"/>
          <w:bCs/>
          <w:sz w:val="24"/>
          <w:szCs w:val="24"/>
        </w:rPr>
        <w:t xml:space="preserve"> </w:t>
      </w:r>
      <w:hyperlink r:id="rId15" w:history="1">
        <w:r w:rsidRPr="001360ED">
          <w:rPr>
            <w:rFonts w:cstheme="minorHAnsi"/>
            <w:bCs/>
            <w:sz w:val="24"/>
            <w:szCs w:val="24"/>
          </w:rPr>
          <w:t xml:space="preserve"> </w:t>
        </w:r>
        <w:r w:rsidRPr="001360ED">
          <w:rPr>
            <w:rStyle w:val="Hyperlink"/>
            <w:rFonts w:cstheme="minorHAnsi"/>
            <w:color w:val="000000" w:themeColor="text1"/>
            <w:sz w:val="20"/>
            <w:szCs w:val="20"/>
          </w:rPr>
          <w:t>therestorationmovement.com/lessons/chlesson03.htm</w:t>
        </w:r>
      </w:hyperlink>
    </w:p>
    <w:p w14:paraId="73F0FFB2" w14:textId="77777777" w:rsidR="009C7EDF" w:rsidRPr="001360ED" w:rsidRDefault="009C7EDF" w:rsidP="009C7EDF">
      <w:pPr>
        <w:spacing w:after="0" w:line="240" w:lineRule="auto"/>
        <w:jc w:val="both"/>
        <w:rPr>
          <w:rFonts w:cstheme="minorHAnsi"/>
          <w:sz w:val="24"/>
          <w:szCs w:val="24"/>
        </w:rPr>
      </w:pPr>
    </w:p>
    <w:p w14:paraId="7F8E3543" w14:textId="77777777" w:rsidR="009C7EDF" w:rsidRDefault="009C7EDF" w:rsidP="009C7EDF">
      <w:pPr>
        <w:spacing w:after="0" w:line="240" w:lineRule="auto"/>
        <w:jc w:val="both"/>
        <w:rPr>
          <w:rFonts w:cstheme="minorHAnsi"/>
          <w:sz w:val="24"/>
          <w:szCs w:val="24"/>
        </w:rPr>
      </w:pPr>
      <w:r w:rsidRPr="001360ED">
        <w:rPr>
          <w:rFonts w:cstheme="minorHAnsi"/>
          <w:sz w:val="24"/>
          <w:szCs w:val="24"/>
        </w:rPr>
        <w:t>ලූතර් විශ්වාස කළේය</w:t>
      </w:r>
      <w:r w:rsidRPr="001360ED">
        <w:rPr>
          <w:rStyle w:val="FootnoteReference"/>
          <w:rFonts w:cstheme="minorHAnsi"/>
          <w:sz w:val="24"/>
          <w:szCs w:val="24"/>
        </w:rPr>
        <w:footnoteReference w:id="1"/>
      </w:r>
      <w:r w:rsidRPr="001360ED">
        <w:rPr>
          <w:rFonts w:cstheme="minorHAnsi"/>
          <w:sz w:val="24"/>
          <w:szCs w:val="24"/>
        </w:rPr>
        <w:t>-- "ශුද්ධ ලියවිල්ලට විරුද්ධ නොවන දේ ශුද්ධ ලියවිල්ල සඳහා වන අතර ශුද්ධ ලියවිල්ල ඒ සඳහා වේ."</w:t>
      </w:r>
    </w:p>
    <w:p w14:paraId="0D9E573C" w14:textId="77777777" w:rsidR="009C7EDF" w:rsidRDefault="009C7EDF" w:rsidP="009C7EDF">
      <w:pPr>
        <w:spacing w:after="0" w:line="240" w:lineRule="auto"/>
        <w:ind w:left="3060"/>
        <w:jc w:val="both"/>
        <w:rPr>
          <w:rFonts w:cstheme="minorHAnsi"/>
          <w:bCs/>
          <w:sz w:val="20"/>
          <w:szCs w:val="20"/>
        </w:rPr>
      </w:pPr>
      <w:r w:rsidRPr="001360ED">
        <w:rPr>
          <w:rFonts w:cstheme="minorHAnsi"/>
          <w:bCs/>
          <w:sz w:val="20"/>
          <w:szCs w:val="20"/>
        </w:rPr>
        <w:t>විසින් පරාවර්තන</w:t>
      </w:r>
      <w:hyperlink r:id="rId16" w:history="1">
        <w:r w:rsidRPr="001360ED">
          <w:rPr>
            <w:rStyle w:val="Hyperlink"/>
            <w:rFonts w:cstheme="minorHAnsi"/>
            <w:color w:val="auto"/>
            <w:sz w:val="20"/>
            <w:szCs w:val="20"/>
          </w:rPr>
          <w:t>අල් මැක්සි</w:t>
        </w:r>
      </w:hyperlink>
      <w:r w:rsidRPr="001360ED">
        <w:rPr>
          <w:rFonts w:cstheme="minorHAnsi"/>
          <w:bCs/>
          <w:sz w:val="20"/>
          <w:szCs w:val="20"/>
        </w:rPr>
        <w:t>නිකුතුව #401,</w:t>
      </w:r>
      <w:r w:rsidRPr="001360ED">
        <w:rPr>
          <w:rFonts w:cstheme="minorHAnsi"/>
          <w:sz w:val="20"/>
          <w:szCs w:val="20"/>
        </w:rPr>
        <w:t xml:space="preserve">2009 </w:t>
      </w:r>
      <w:proofErr w:type="spellStart"/>
      <w:r w:rsidRPr="001360ED">
        <w:rPr>
          <w:rFonts w:cstheme="minorHAnsi"/>
          <w:sz w:val="20"/>
          <w:szCs w:val="20"/>
        </w:rPr>
        <w:t>ජූනි</w:t>
      </w:r>
      <w:proofErr w:type="spellEnd"/>
      <w:r w:rsidRPr="001360ED">
        <w:rPr>
          <w:rFonts w:cstheme="minorHAnsi"/>
          <w:sz w:val="20"/>
          <w:szCs w:val="20"/>
        </w:rPr>
        <w:t xml:space="preserve"> 30 wikisource.org/wiki/</w:t>
      </w:r>
      <w:proofErr w:type="spellStart"/>
      <w:r w:rsidRPr="001360ED">
        <w:rPr>
          <w:rFonts w:cstheme="minorHAnsi"/>
          <w:sz w:val="20"/>
          <w:szCs w:val="20"/>
        </w:rPr>
        <w:t>AnteNicene</w:t>
      </w:r>
      <w:proofErr w:type="spellEnd"/>
      <w:r w:rsidRPr="001360ED">
        <w:rPr>
          <w:rFonts w:cstheme="minorHAnsi"/>
          <w:sz w:val="20"/>
          <w:szCs w:val="20"/>
        </w:rPr>
        <w:t xml:space="preserve"> </w:t>
      </w:r>
      <w:proofErr w:type="spellStart"/>
      <w:r w:rsidRPr="001360ED">
        <w:rPr>
          <w:rFonts w:cstheme="minorHAnsi"/>
          <w:sz w:val="20"/>
          <w:szCs w:val="20"/>
        </w:rPr>
        <w:t>වෙතින්</w:t>
      </w:r>
      <w:proofErr w:type="spellEnd"/>
    </w:p>
    <w:p w14:paraId="0E855112" w14:textId="77777777" w:rsidR="009C7EDF" w:rsidRPr="001360ED" w:rsidRDefault="009C7EDF" w:rsidP="009C7EDF">
      <w:pPr>
        <w:spacing w:after="0" w:line="240" w:lineRule="auto"/>
        <w:ind w:left="3060"/>
        <w:jc w:val="both"/>
        <w:rPr>
          <w:rFonts w:cstheme="minorHAnsi"/>
          <w:bCs/>
          <w:sz w:val="20"/>
          <w:szCs w:val="20"/>
        </w:rPr>
      </w:pPr>
      <w:r w:rsidRPr="001360ED">
        <w:rPr>
          <w:rFonts w:cstheme="minorHAnsi"/>
          <w:bCs/>
          <w:sz w:val="20"/>
          <w:szCs w:val="20"/>
        </w:rPr>
        <w:t>_Fathers/</w:t>
      </w:r>
      <w:proofErr w:type="spellStart"/>
      <w:r w:rsidRPr="001360ED">
        <w:rPr>
          <w:rFonts w:cstheme="minorHAnsi"/>
          <w:bCs/>
          <w:sz w:val="20"/>
          <w:szCs w:val="20"/>
        </w:rPr>
        <w:t>Volume_III</w:t>
      </w:r>
      <w:proofErr w:type="spellEnd"/>
      <w:r w:rsidRPr="001360ED">
        <w:rPr>
          <w:rFonts w:cstheme="minorHAnsi"/>
          <w:bCs/>
          <w:sz w:val="20"/>
          <w:szCs w:val="20"/>
        </w:rPr>
        <w:t xml:space="preserve">//Apologetic </w:t>
      </w:r>
      <w:proofErr w:type="spellStart"/>
      <w:r w:rsidRPr="001360ED">
        <w:rPr>
          <w:rFonts w:cstheme="minorHAnsi"/>
          <w:bCs/>
          <w:sz w:val="20"/>
          <w:szCs w:val="20"/>
        </w:rPr>
        <w:t>The_Chaplet</w:t>
      </w:r>
      <w:proofErr w:type="spellEnd"/>
      <w:r w:rsidRPr="001360ED">
        <w:rPr>
          <w:rFonts w:cstheme="minorHAnsi"/>
          <w:bCs/>
          <w:sz w:val="20"/>
          <w:szCs w:val="20"/>
        </w:rPr>
        <w:t>, _</w:t>
      </w:r>
      <w:proofErr w:type="spellStart"/>
      <w:r w:rsidRPr="001360ED">
        <w:rPr>
          <w:rFonts w:cstheme="minorHAnsi"/>
          <w:bCs/>
          <w:sz w:val="20"/>
          <w:szCs w:val="20"/>
        </w:rPr>
        <w:t>or_De_Corona</w:t>
      </w:r>
      <w:proofErr w:type="spellEnd"/>
      <w:r w:rsidRPr="001360ED">
        <w:rPr>
          <w:rFonts w:cstheme="minorHAnsi"/>
          <w:bCs/>
          <w:sz w:val="20"/>
          <w:szCs w:val="20"/>
        </w:rPr>
        <w:t>/</w:t>
      </w:r>
      <w:proofErr w:type="spellStart"/>
      <w:r w:rsidRPr="001360ED">
        <w:rPr>
          <w:rFonts w:cstheme="minorHAnsi"/>
          <w:bCs/>
          <w:sz w:val="20"/>
          <w:szCs w:val="20"/>
        </w:rPr>
        <w:t>Chapter_II</w:t>
      </w:r>
      <w:proofErr w:type="spellEnd"/>
    </w:p>
    <w:p w14:paraId="2B83E2D4" w14:textId="77777777" w:rsidR="009C7EDF" w:rsidRPr="001360ED" w:rsidRDefault="009C7EDF" w:rsidP="009C7EDF">
      <w:pPr>
        <w:spacing w:before="100" w:beforeAutospacing="1" w:after="100" w:afterAutospacing="1" w:line="240" w:lineRule="auto"/>
        <w:jc w:val="both"/>
        <w:rPr>
          <w:rFonts w:cstheme="minorHAnsi"/>
          <w:sz w:val="24"/>
          <w:szCs w:val="24"/>
          <w:u w:val="single"/>
        </w:rPr>
      </w:pPr>
      <w:r w:rsidRPr="001360ED">
        <w:rPr>
          <w:rFonts w:cstheme="minorHAnsi"/>
          <w:sz w:val="24"/>
          <w:szCs w:val="24"/>
        </w:rPr>
        <w:t>ලූතර් [අවම වශයෙන් ජර්මනියේ] තර්ජනයක් විය. ඔහු 1520 දී ඔහුගේ "පල්ලිය" ආරම්භ කරන විට, කතෝලිකයන් ඔවුන්ට ගැටලුවක් ඇති බව දැන සිටියහ. ඇනබැප්ටිස්ට් පල්ලි වැරදීමකින් ඔවුන් සමඟ එකට එකතු විය. කතෝලිකයන් බියට පත් වූ අතර, සියලු දෙනා (ක්‍රිස්තියානි සහ විරෝධතාකරුවන් එකසේ) මරා දමමින් සිටියහ. කිතුනුවන් අහම්බෙන් හමු වූ බැවින් ඔවුන් මරා දැමීම ගැන කතෝලිකයන් තවදුරටත් සෑහීමකට පත් නොවීය. දැන් ඔවුන් ඇත්තටම දඩයම් කර ඇත. Alsace-Lorraine හි පමණක් සාමාජිකයන් 100,000කට ආසන්න සංඛ්‍යාවකින් 42,000ක් පමණ පුළුස්සා දමනු ලැබුවේ කතෝලික ආගමට පක්ෂව ක්‍රිස්තියානි ධර්මය අත් නොහැරීම නිසාය. මෙම සංහාරය 1525 සිට 1536 දක්වා සිදු විය. සෑම තැනකම තත්වයන් සමාන විය. 1595 වන විට, ඇල්සේස්-ලොරේන්හි ක්‍රිස්තියානීන් සංඛ්‍යාව 1,000ක් පමණි. බොහෝ සභාවන් නිවා දමා තිබුණි. මොරාවියාවේ සභාවන්, සාමාජිකත්වය දැඩි ලෙස ක්ෂය වී ඇතත්, හංගේරියාව, පෝලන්තය, යුක්රේනය සහ ක්‍රිමියාවට පලා යාමට සමත් විය. 1799 වන විට,</w:t>
      </w:r>
      <w:r w:rsidRPr="001360ED">
        <w:rPr>
          <w:rFonts w:cstheme="minorHAnsi"/>
          <w:sz w:val="20"/>
          <w:szCs w:val="20"/>
        </w:rPr>
        <w:t>(අනුවර්තනය කරන ලදී</w:t>
      </w:r>
      <w:hyperlink r:id="rId17" w:history="1">
        <w:r w:rsidRPr="001360ED">
          <w:rPr>
            <w:rStyle w:val="Hyperlink"/>
            <w:rFonts w:cstheme="minorHAnsi"/>
            <w:color w:val="auto"/>
            <w:sz w:val="20"/>
            <w:szCs w:val="20"/>
          </w:rPr>
          <w:t>allexperts.com/q/Critics-Catholicism-3337/Questions-1.htm</w:t>
        </w:r>
      </w:hyperlink>
      <w:r w:rsidRPr="001360ED">
        <w:rPr>
          <w:rFonts w:cstheme="minorHAnsi"/>
          <w:sz w:val="20"/>
          <w:szCs w:val="20"/>
          <w:u w:val="single"/>
        </w:rPr>
        <w:t>මර්වින් හොවාර්ඩ්)</w:t>
      </w:r>
      <w:r w:rsidRPr="001360ED">
        <w:rPr>
          <w:rFonts w:cstheme="minorHAnsi"/>
          <w:sz w:val="24"/>
          <w:szCs w:val="24"/>
          <w:u w:val="single"/>
        </w:rPr>
        <w:t xml:space="preserve"> </w:t>
      </w:r>
    </w:p>
    <w:p w14:paraId="7DA196D5" w14:textId="77777777" w:rsidR="009C7EDF" w:rsidRPr="001360ED" w:rsidRDefault="009C7EDF" w:rsidP="009C7EDF">
      <w:pPr>
        <w:spacing w:before="100" w:beforeAutospacing="1" w:after="100" w:afterAutospacing="1" w:line="240" w:lineRule="auto"/>
        <w:jc w:val="both"/>
        <w:rPr>
          <w:rFonts w:cstheme="minorHAnsi"/>
          <w:sz w:val="24"/>
          <w:szCs w:val="24"/>
        </w:rPr>
      </w:pPr>
      <w:r w:rsidRPr="001360ED">
        <w:rPr>
          <w:rFonts w:cstheme="minorHAnsi"/>
          <w:sz w:val="24"/>
          <w:szCs w:val="24"/>
        </w:rPr>
        <w:t>එහි ප්‍රතිඵලය වූයේ යුරෝපයේ පල්ලිය ආසන්න වශයෙන් සමූලඝාතනය වීමයි.</w:t>
      </w:r>
    </w:p>
    <w:p w14:paraId="3B2475F2" w14:textId="77777777" w:rsidR="009C7EDF" w:rsidRPr="001360ED" w:rsidRDefault="009C7EDF" w:rsidP="009C7EDF">
      <w:pPr>
        <w:pStyle w:val="NormalWeb"/>
        <w:spacing w:before="0" w:beforeAutospacing="0" w:after="0" w:afterAutospacing="0"/>
        <w:jc w:val="both"/>
        <w:rPr>
          <w:rFonts w:asciiTheme="minorHAnsi" w:hAnsiTheme="minorHAnsi" w:cstheme="minorHAnsi"/>
          <w:b/>
          <w:bCs/>
        </w:rPr>
      </w:pPr>
      <w:r w:rsidRPr="001360ED">
        <w:rPr>
          <w:rFonts w:asciiTheme="minorHAnsi" w:hAnsiTheme="minorHAnsi" w:cstheme="minorHAnsi"/>
          <w:b/>
          <w:bCs/>
        </w:rPr>
        <w:t>උල්රිච්</w:t>
      </w:r>
      <w:r w:rsidRPr="001360ED">
        <w:rPr>
          <w:rFonts w:asciiTheme="minorHAnsi" w:hAnsiTheme="minorHAnsi" w:cstheme="minorHAnsi"/>
        </w:rPr>
        <w:t>ස්වින්ග්ලි (1484-1531)</w:t>
      </w:r>
    </w:p>
    <w:p w14:paraId="00CD9577"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ස්විට්සර්ලන්තයේ ප්‍රතිසංස්කරණ ආරම්භයේදී සූරිච්හි පූජක උල්රිච් ස්වින්ග්ලිගේ නායකත්වය යටතේ වර්ධනය විය. ස්වින්ලි ඉරැස්මස්ගේ සහ ක්‍රිස්තියානි මානවවාදයේ බලපෑමට ලක් විය. ඔහු බයිබලය අධ්‍යයනය කිරීමෙන් සහ ලූතරන්වරුන් සමඟ සම්බන්ධතා පැවැත්වීමෙන් ක්‍රිස්තියානි ධර්මය පිළිබඳ එවැන්ජලිස්ත අවබෝධයක් ලබා ගත්තේය. 1519 ජනවාරි 1 වන දින, ඔහු නගර සභාව සහ සූරිච්හි ජනතාව ප්‍රතිසංස්කරණය කරා ගෙන ගිය නව ගිවිසුම පිළිබඳ වසර 6 ක දේශනා මාලාවක් ආරම්භ කළේය. 1523 දී පාප්තුමාගේ නියෝජිතයෙකු සමඟ මහජන ආරවුලක් සඳහා ඔහු විසින් සකස් කරන ලද The Sixty-Seven Articles වෙත යහපත් ප්‍රතිචාර දැක්වීම ඔහුගේ වැඩසටහනේ ජනප්‍රියතාවය සනාථ කළේය. ඔහු දේව මෙහෙය අහෝසි කිරීම (සහ එය සංකේතාත්මක ස්වාමීන්ගේ රාත්‍රී භෝජන සංග්‍රහයක් මගින් ප්‍රතිස්ථාපනය කිරීම), රදගුරු පාලනයෙන් ස්වාධීන වීම සහ පූජකයන් සහ ක්‍රිස්තියානි මහේස්ත්‍රාත්වරුන් දෙවියන් වහන්සේගේ කැමැත්තට අනුකූල වන පරිදි නගර රාජ්‍යයේ ප්‍රතිසංස්කරණයක් ඉල්ලා සිටියේය.</w:t>
      </w:r>
    </w:p>
    <w:p w14:paraId="69EBB3D2" w14:textId="77777777" w:rsidR="009C7EDF" w:rsidRPr="001360ED" w:rsidRDefault="009C7EDF" w:rsidP="009C7EDF">
      <w:pPr>
        <w:spacing w:after="0" w:line="240" w:lineRule="auto"/>
        <w:jc w:val="both"/>
        <w:rPr>
          <w:rFonts w:cstheme="minorHAnsi"/>
          <w:sz w:val="20"/>
          <w:szCs w:val="20"/>
        </w:rPr>
      </w:pPr>
      <w:r w:rsidRPr="001360ED">
        <w:rPr>
          <w:rFonts w:cstheme="minorHAnsi"/>
          <w:sz w:val="24"/>
          <w:szCs w:val="24"/>
        </w:rPr>
        <w:t xml:space="preserve"> </w:t>
      </w:r>
      <w:hyperlink r:id="rId18" w:history="1">
        <w:r w:rsidRPr="001360ED">
          <w:rPr>
            <w:rStyle w:val="Hyperlink"/>
            <w:rFonts w:cstheme="minorHAnsi"/>
            <w:color w:val="auto"/>
            <w:sz w:val="24"/>
            <w:szCs w:val="24"/>
          </w:rPr>
          <w:t xml:space="preserve"> </w:t>
        </w:r>
        <w:r w:rsidRPr="001360ED">
          <w:rPr>
            <w:rStyle w:val="Hyperlink"/>
            <w:rFonts w:cstheme="minorHAnsi"/>
            <w:color w:val="auto"/>
            <w:sz w:val="20"/>
            <w:szCs w:val="20"/>
          </w:rPr>
          <w:t>mb-soft.com/believe/</w:t>
        </w:r>
        <w:proofErr w:type="spellStart"/>
        <w:r w:rsidRPr="001360ED">
          <w:rPr>
            <w:rStyle w:val="Hyperlink"/>
            <w:rFonts w:cstheme="minorHAnsi"/>
            <w:color w:val="auto"/>
            <w:sz w:val="20"/>
            <w:szCs w:val="20"/>
          </w:rPr>
          <w:t>txn</w:t>
        </w:r>
        <w:proofErr w:type="spellEnd"/>
        <w:r w:rsidRPr="001360ED">
          <w:rPr>
            <w:rStyle w:val="Hyperlink"/>
            <w:rFonts w:cstheme="minorHAnsi"/>
            <w:color w:val="auto"/>
            <w:sz w:val="20"/>
            <w:szCs w:val="20"/>
          </w:rPr>
          <w:t>/reformat.htm</w:t>
        </w:r>
      </w:hyperlink>
    </w:p>
    <w:p w14:paraId="125E64F9"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4A544FB1"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ඔහු ලෙන්ට් සමයේ නිරාහාරව සිටීමේ චාරිත්‍රයට පහර දුන්නේය, පල්ලියේ ධුරාවලියේ දූෂණය, පැවිදි විවාහ ප්‍රවර්ධනය කිරීම සහ පූජනීය ස්ථානවල රූප භාවිතයට පහර දුන්නේය. en.wikipedia.org/wiki/</w:t>
      </w:r>
      <w:proofErr w:type="spellStart"/>
      <w:r w:rsidRPr="001360ED">
        <w:rPr>
          <w:rFonts w:asciiTheme="minorHAnsi" w:hAnsiTheme="minorHAnsi" w:cstheme="minorHAnsi"/>
        </w:rPr>
        <w:t>Huldrych_Zwingli</w:t>
      </w:r>
      <w:proofErr w:type="spellEnd"/>
    </w:p>
    <w:p w14:paraId="1F820BB9"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5B088A8D" w14:textId="77777777" w:rsidR="009C7EDF" w:rsidRDefault="009C7EDF" w:rsidP="009C7EDF">
      <w:pPr>
        <w:spacing w:after="0" w:line="240" w:lineRule="auto"/>
        <w:jc w:val="both"/>
        <w:rPr>
          <w:rFonts w:cstheme="minorHAnsi"/>
          <w:bCs/>
          <w:sz w:val="24"/>
          <w:szCs w:val="24"/>
        </w:rPr>
      </w:pPr>
      <w:r w:rsidRPr="001360ED">
        <w:rPr>
          <w:rFonts w:cstheme="minorHAnsi"/>
          <w:sz w:val="24"/>
          <w:szCs w:val="24"/>
        </w:rPr>
        <w:t>ස්වින්ග්ලි ඕනෑම දෙයක් පවත්වා ගෙන ගියේය</w:t>
      </w:r>
      <w:r w:rsidRPr="001360ED">
        <w:rPr>
          <w:rStyle w:val="FootnoteReference"/>
          <w:rFonts w:cstheme="minorHAnsi"/>
          <w:i/>
          <w:iCs/>
          <w:sz w:val="24"/>
          <w:szCs w:val="24"/>
        </w:rPr>
        <w:footnoteReference w:id="2"/>
      </w:r>
      <w:r w:rsidRPr="001360ED">
        <w:rPr>
          <w:rFonts w:cstheme="minorHAnsi"/>
          <w:sz w:val="24"/>
          <w:szCs w:val="24"/>
        </w:rPr>
        <w:t>"අලුත් ගිවිසුමේ අණ නොකළ හෝ ඉගැන්වූ ඒවා කොන්දේසි විරහිතව ප්‍රතික්ෂේප කළ යුතුය." විසින් පරාවර්තන</w:t>
      </w:r>
      <w:hyperlink r:id="rId19" w:history="1">
        <w:r w:rsidRPr="001360ED">
          <w:rPr>
            <w:rStyle w:val="Hyperlink"/>
            <w:rFonts w:cstheme="minorHAnsi"/>
            <w:color w:val="auto"/>
            <w:sz w:val="24"/>
            <w:szCs w:val="24"/>
          </w:rPr>
          <w:t>අල් මැක්සි</w:t>
        </w:r>
      </w:hyperlink>
      <w:r w:rsidRPr="001360ED">
        <w:rPr>
          <w:rFonts w:cstheme="minorHAnsi"/>
          <w:bCs/>
          <w:sz w:val="24"/>
          <w:szCs w:val="24"/>
        </w:rPr>
        <w:t>නිකුතුව #401,</w:t>
      </w:r>
      <w:r w:rsidRPr="001360ED">
        <w:rPr>
          <w:rFonts w:cstheme="minorHAnsi"/>
          <w:sz w:val="24"/>
          <w:szCs w:val="24"/>
        </w:rPr>
        <w:t>2009 ජූනි 30 උපුටා ගන්නා ලදී</w:t>
      </w:r>
    </w:p>
    <w:p w14:paraId="71B834F6" w14:textId="77777777" w:rsidR="009C7EDF" w:rsidRPr="001360ED" w:rsidRDefault="009C7EDF" w:rsidP="009C7EDF">
      <w:pPr>
        <w:spacing w:after="0" w:line="240" w:lineRule="auto"/>
        <w:jc w:val="both"/>
        <w:rPr>
          <w:rFonts w:cstheme="minorHAnsi"/>
          <w:sz w:val="20"/>
          <w:szCs w:val="20"/>
        </w:rPr>
      </w:pPr>
      <w:r>
        <w:rPr>
          <w:rFonts w:cstheme="minorHAnsi"/>
          <w:bCs/>
          <w:sz w:val="24"/>
          <w:szCs w:val="24"/>
        </w:rPr>
        <w:t xml:space="preserve"> </w:t>
      </w:r>
      <w:r w:rsidRPr="001360ED">
        <w:rPr>
          <w:rFonts w:cstheme="minorHAnsi"/>
          <w:bCs/>
          <w:sz w:val="20"/>
          <w:szCs w:val="20"/>
        </w:rPr>
        <w:t xml:space="preserve">http://en.wikisource.org/wiki/AnteNicene_Fathers/ </w:t>
      </w:r>
      <w:proofErr w:type="spellStart"/>
      <w:r w:rsidRPr="001360ED">
        <w:rPr>
          <w:rFonts w:cstheme="minorHAnsi"/>
          <w:bCs/>
          <w:sz w:val="20"/>
          <w:szCs w:val="20"/>
        </w:rPr>
        <w:t>Volume_III</w:t>
      </w:r>
      <w:proofErr w:type="spellEnd"/>
      <w:r w:rsidRPr="001360ED">
        <w:rPr>
          <w:rFonts w:cstheme="minorHAnsi"/>
          <w:bCs/>
          <w:sz w:val="20"/>
          <w:szCs w:val="20"/>
        </w:rPr>
        <w:t>/Apologetic/The_</w:t>
      </w:r>
      <w:proofErr w:type="gramStart"/>
      <w:r w:rsidRPr="001360ED">
        <w:rPr>
          <w:rFonts w:cstheme="minorHAnsi"/>
          <w:bCs/>
          <w:sz w:val="20"/>
          <w:szCs w:val="20"/>
        </w:rPr>
        <w:t>Chaplet,_</w:t>
      </w:r>
      <w:proofErr w:type="spellStart"/>
      <w:proofErr w:type="gramEnd"/>
      <w:r w:rsidRPr="001360ED">
        <w:rPr>
          <w:rFonts w:cstheme="minorHAnsi"/>
          <w:bCs/>
          <w:sz w:val="20"/>
          <w:szCs w:val="20"/>
        </w:rPr>
        <w:t>or_De_Corona</w:t>
      </w:r>
      <w:proofErr w:type="spellEnd"/>
      <w:r w:rsidRPr="001360ED">
        <w:rPr>
          <w:rFonts w:cstheme="minorHAnsi"/>
          <w:bCs/>
          <w:sz w:val="20"/>
          <w:szCs w:val="20"/>
        </w:rPr>
        <w:t>/</w:t>
      </w:r>
      <w:proofErr w:type="spellStart"/>
      <w:r w:rsidRPr="001360ED">
        <w:rPr>
          <w:rFonts w:cstheme="minorHAnsi"/>
          <w:bCs/>
          <w:sz w:val="20"/>
          <w:szCs w:val="20"/>
        </w:rPr>
        <w:t>Chapter_II</w:t>
      </w:r>
      <w:proofErr w:type="spellEnd"/>
    </w:p>
    <w:p w14:paraId="42D4B73B" w14:textId="77777777" w:rsidR="009C7EDF" w:rsidRPr="001360ED" w:rsidRDefault="009C7EDF" w:rsidP="009C7EDF">
      <w:pPr>
        <w:tabs>
          <w:tab w:val="left" w:pos="1485"/>
        </w:tabs>
        <w:spacing w:after="0" w:line="240" w:lineRule="auto"/>
        <w:rPr>
          <w:rFonts w:cstheme="minorHAnsi"/>
          <w:b/>
          <w:sz w:val="24"/>
          <w:szCs w:val="24"/>
        </w:rPr>
      </w:pPr>
    </w:p>
    <w:p w14:paraId="758621A1"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රැඩිකල් ප්රතිසංස්කරණය</w:t>
      </w:r>
    </w:p>
    <w:p w14:paraId="35C51D77"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ස්විට්සර්ලන්තයේ සහ ජර්මනියේ ආරම්භ වූ රැඩිකල් ප්‍රතිසංස්කරණය බොහෝ දෙනා බිහි කළේය</w:t>
      </w:r>
      <w:hyperlink r:id="rId20" w:tooltip="Anabaptist" w:history="1">
        <w:r w:rsidRPr="001360ED">
          <w:rPr>
            <w:rStyle w:val="Hyperlink"/>
            <w:rFonts w:cstheme="minorHAnsi"/>
            <w:color w:val="auto"/>
            <w:sz w:val="24"/>
            <w:szCs w:val="24"/>
          </w:rPr>
          <w:t>ඇනබැප්ටිස්ට්</w:t>
        </w:r>
      </w:hyperlink>
      <w:r w:rsidRPr="001360ED">
        <w:rPr>
          <w:rFonts w:cstheme="minorHAnsi"/>
          <w:sz w:val="24"/>
          <w:szCs w:val="24"/>
        </w:rPr>
        <w:t>කණ්ඩායම් පුරා</w:t>
      </w:r>
      <w:hyperlink r:id="rId21" w:tooltip="Europe" w:history="1">
        <w:r w:rsidRPr="001360ED">
          <w:rPr>
            <w:rStyle w:val="Hyperlink"/>
            <w:rFonts w:cstheme="minorHAnsi"/>
            <w:color w:val="auto"/>
            <w:sz w:val="24"/>
            <w:szCs w:val="24"/>
          </w:rPr>
          <w:t>යුරෝපය</w:t>
        </w:r>
      </w:hyperlink>
      <w:r w:rsidRPr="001360ED">
        <w:rPr>
          <w:rFonts w:cstheme="minorHAnsi"/>
          <w:sz w:val="24"/>
          <w:szCs w:val="24"/>
        </w:rPr>
        <w:t>. ඓතිහාසික වශයෙන් රැඩිකල් ප්‍රතිසංස්කරණවාදීන් නම් කිහිපයක් යටතේ ක්‍රියාත්මක විය.</w:t>
      </w:r>
    </w:p>
    <w:p w14:paraId="6608415C"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සහෝදරයන් හෝ ස්විස් සහෝදරයන් - කණ්ඩායමක් විය</w:t>
      </w:r>
      <w:hyperlink r:id="rId22" w:tooltip="Radical Reformation" w:history="1">
        <w:r w:rsidRPr="001360ED">
          <w:rPr>
            <w:rStyle w:val="Hyperlink"/>
            <w:rFonts w:asciiTheme="minorHAnsi" w:eastAsiaTheme="majorEastAsia" w:hAnsiTheme="minorHAnsi" w:cstheme="minorHAnsi"/>
            <w:color w:val="auto"/>
          </w:rPr>
          <w:t>රැඩිකල් එවැන්ජලිස්ත ප්‍රතිසංස්කරණවාදීන්</w:t>
        </w:r>
      </w:hyperlink>
      <w:r w:rsidRPr="001360ED">
        <w:rPr>
          <w:rFonts w:asciiTheme="minorHAnsi" w:hAnsiTheme="minorHAnsi" w:cstheme="minorHAnsi"/>
        </w:rPr>
        <w:t>මුලින් අනුගමනය කළ</w:t>
      </w:r>
      <w:hyperlink r:id="rId23" w:tooltip="Ulrich Zwingli" w:history="1">
        <w:r w:rsidRPr="001360ED">
          <w:rPr>
            <w:rStyle w:val="Hyperlink"/>
            <w:rFonts w:asciiTheme="minorHAnsi" w:eastAsiaTheme="majorEastAsia" w:hAnsiTheme="minorHAnsi" w:cstheme="minorHAnsi"/>
            <w:color w:val="auto"/>
          </w:rPr>
          <w:t>උල්රිච් ස්වින්ග්ලි</w:t>
        </w:r>
      </w:hyperlink>
      <w:r w:rsidRPr="001360ED">
        <w:rPr>
          <w:rFonts w:asciiTheme="minorHAnsi" w:hAnsiTheme="minorHAnsi" w:cstheme="minorHAnsi"/>
        </w:rPr>
        <w:t>වල</w:t>
      </w:r>
      <w:hyperlink r:id="rId24" w:tooltip="Zürich" w:history="1">
        <w:r w:rsidRPr="001360ED">
          <w:rPr>
            <w:rStyle w:val="Hyperlink"/>
            <w:rFonts w:asciiTheme="minorHAnsi" w:eastAsiaTheme="majorEastAsia" w:hAnsiTheme="minorHAnsi" w:cstheme="minorHAnsi"/>
            <w:color w:val="auto"/>
          </w:rPr>
          <w:t>සූරිච්</w:t>
        </w:r>
      </w:hyperlink>
      <w:r w:rsidRPr="001360ED">
        <w:rPr>
          <w:rFonts w:asciiTheme="minorHAnsi" w:hAnsiTheme="minorHAnsi" w:cstheme="minorHAnsi"/>
        </w:rPr>
        <w:t>, නමුත් පසුව දැන් හැඳින්වෙන ව්යාපාරය ආරම්භ විය</w:t>
      </w:r>
      <w:hyperlink r:id="rId25" w:tooltip="Anabaptism" w:history="1">
        <w:r w:rsidRPr="001360ED">
          <w:rPr>
            <w:rStyle w:val="Hyperlink"/>
            <w:rFonts w:asciiTheme="minorHAnsi" w:eastAsiaTheme="majorEastAsia" w:hAnsiTheme="minorHAnsi" w:cstheme="minorHAnsi"/>
            <w:color w:val="auto"/>
          </w:rPr>
          <w:t>ඇනබැප්ටිස්මය</w:t>
        </w:r>
      </w:hyperlink>
      <w:r w:rsidRPr="001360ED">
        <w:rPr>
          <w:rFonts w:asciiTheme="minorHAnsi" w:hAnsiTheme="minorHAnsi" w:cstheme="minorHAnsi"/>
        </w:rPr>
        <w:t xml:space="preserve">. 1525 </w:t>
      </w:r>
      <w:proofErr w:type="spellStart"/>
      <w:r w:rsidRPr="001360ED">
        <w:rPr>
          <w:rFonts w:asciiTheme="minorHAnsi" w:hAnsiTheme="minorHAnsi" w:cstheme="minorHAnsi"/>
        </w:rPr>
        <w:t>දී,</w:t>
      </w:r>
      <w:hyperlink r:id="rId26" w:tooltip="Felix Manz" w:history="1">
        <w:r w:rsidRPr="001360ED">
          <w:rPr>
            <w:rStyle w:val="Hyperlink"/>
            <w:rFonts w:asciiTheme="minorHAnsi" w:eastAsiaTheme="majorEastAsia" w:hAnsiTheme="minorHAnsi" w:cstheme="minorHAnsi"/>
            <w:color w:val="auto"/>
          </w:rPr>
          <w:t>ෆීලික්ස්</w:t>
        </w:r>
        <w:proofErr w:type="spellEnd"/>
        <w:r w:rsidRPr="001360ED">
          <w:rPr>
            <w:rStyle w:val="Hyperlink"/>
            <w:rFonts w:asciiTheme="minorHAnsi" w:eastAsiaTheme="majorEastAsia" w:hAnsiTheme="minorHAnsi" w:cstheme="minorHAnsi"/>
            <w:color w:val="auto"/>
          </w:rPr>
          <w:t xml:space="preserve"> </w:t>
        </w:r>
        <w:proofErr w:type="spellStart"/>
        <w:r w:rsidRPr="001360ED">
          <w:rPr>
            <w:rStyle w:val="Hyperlink"/>
            <w:rFonts w:asciiTheme="minorHAnsi" w:eastAsiaTheme="majorEastAsia" w:hAnsiTheme="minorHAnsi" w:cstheme="minorHAnsi"/>
            <w:color w:val="auto"/>
          </w:rPr>
          <w:t>මෑන්ස්</w:t>
        </w:r>
      </w:hyperlink>
      <w:r w:rsidRPr="001360ED">
        <w:rPr>
          <w:rFonts w:asciiTheme="minorHAnsi" w:hAnsiTheme="minorHAnsi" w:cstheme="minorHAnsi"/>
        </w:rPr>
        <w:t>,</w:t>
      </w:r>
      <w:hyperlink r:id="rId27" w:tooltip="Conrad Grebel" w:history="1">
        <w:r w:rsidRPr="001360ED">
          <w:rPr>
            <w:rStyle w:val="Hyperlink"/>
            <w:rFonts w:asciiTheme="minorHAnsi" w:eastAsiaTheme="majorEastAsia" w:hAnsiTheme="minorHAnsi" w:cstheme="minorHAnsi"/>
            <w:color w:val="auto"/>
          </w:rPr>
          <w:t>Conrad</w:t>
        </w:r>
        <w:proofErr w:type="spellEnd"/>
        <w:r w:rsidRPr="001360ED">
          <w:rPr>
            <w:rStyle w:val="Hyperlink"/>
            <w:rFonts w:asciiTheme="minorHAnsi" w:eastAsiaTheme="majorEastAsia" w:hAnsiTheme="minorHAnsi" w:cstheme="minorHAnsi"/>
            <w:color w:val="auto"/>
          </w:rPr>
          <w:t xml:space="preserve"> </w:t>
        </w:r>
        <w:proofErr w:type="spellStart"/>
        <w:r w:rsidRPr="001360ED">
          <w:rPr>
            <w:rStyle w:val="Hyperlink"/>
            <w:rFonts w:asciiTheme="minorHAnsi" w:eastAsiaTheme="majorEastAsia" w:hAnsiTheme="minorHAnsi" w:cstheme="minorHAnsi"/>
            <w:color w:val="auto"/>
          </w:rPr>
          <w:t>Grebel</w:t>
        </w:r>
      </w:hyperlink>
      <w:r w:rsidRPr="001360ED">
        <w:rPr>
          <w:rFonts w:asciiTheme="minorHAnsi" w:hAnsiTheme="minorHAnsi" w:cstheme="minorHAnsi"/>
        </w:rPr>
        <w:t>,</w:t>
      </w:r>
      <w:hyperlink r:id="rId28" w:tooltip="George Blaurock" w:history="1">
        <w:r w:rsidRPr="001360ED">
          <w:rPr>
            <w:rStyle w:val="Hyperlink"/>
            <w:rFonts w:asciiTheme="minorHAnsi" w:eastAsiaTheme="majorEastAsia" w:hAnsiTheme="minorHAnsi" w:cstheme="minorHAnsi"/>
            <w:color w:val="auto"/>
          </w:rPr>
          <w:t>ජෝර්ජ්</w:t>
        </w:r>
        <w:proofErr w:type="spellEnd"/>
        <w:r w:rsidRPr="001360ED">
          <w:rPr>
            <w:rStyle w:val="Hyperlink"/>
            <w:rFonts w:asciiTheme="minorHAnsi" w:eastAsiaTheme="majorEastAsia" w:hAnsiTheme="minorHAnsi" w:cstheme="minorHAnsi"/>
            <w:color w:val="auto"/>
          </w:rPr>
          <w:t xml:space="preserve"> </w:t>
        </w:r>
        <w:proofErr w:type="spellStart"/>
        <w:r w:rsidRPr="001360ED">
          <w:rPr>
            <w:rStyle w:val="Hyperlink"/>
            <w:rFonts w:asciiTheme="minorHAnsi" w:eastAsiaTheme="majorEastAsia" w:hAnsiTheme="minorHAnsi" w:cstheme="minorHAnsi"/>
            <w:color w:val="auto"/>
          </w:rPr>
          <w:t>බ්ලූරොක්</w:t>
        </w:r>
      </w:hyperlink>
      <w:r>
        <w:rPr>
          <w:rStyle w:val="Hyperlink"/>
          <w:rFonts w:asciiTheme="minorHAnsi" w:eastAsiaTheme="majorEastAsia" w:hAnsiTheme="minorHAnsi" w:cstheme="minorHAnsi"/>
          <w:color w:val="auto"/>
        </w:rPr>
        <w:t>,</w:t>
      </w:r>
      <w:r w:rsidRPr="001360ED">
        <w:rPr>
          <w:rFonts w:asciiTheme="minorHAnsi" w:hAnsiTheme="minorHAnsi" w:cstheme="minorHAnsi"/>
        </w:rPr>
        <w:t>සහ</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තවත්</w:t>
      </w:r>
      <w:proofErr w:type="spellEnd"/>
      <w:r w:rsidRPr="001360ED">
        <w:rPr>
          <w:rFonts w:asciiTheme="minorHAnsi" w:hAnsiTheme="minorHAnsi" w:cstheme="minorHAnsi"/>
        </w:rPr>
        <w:t xml:space="preserve"> අය නව කණ්ඩායමක් පිහිටුවා ගත් අතර, එය ප්රතික්ෂේප කරන ලදී</w:t>
      </w:r>
      <w:hyperlink r:id="rId29" w:tooltip="Infant baptism" w:history="1">
        <w:r w:rsidRPr="001360ED">
          <w:rPr>
            <w:rStyle w:val="Hyperlink"/>
            <w:rFonts w:asciiTheme="minorHAnsi" w:eastAsiaTheme="majorEastAsia" w:hAnsiTheme="minorHAnsi" w:cstheme="minorHAnsi"/>
            <w:color w:val="auto"/>
          </w:rPr>
          <w:t>ළදරු බව්තීස්මය</w:t>
        </w:r>
      </w:hyperlink>
      <w:r w:rsidRPr="001360ED">
        <w:rPr>
          <w:rFonts w:asciiTheme="minorHAnsi" w:hAnsiTheme="minorHAnsi" w:cstheme="minorHAnsi"/>
        </w:rPr>
        <w:t>සහ සහෝදරයන් සැබෑ ක්‍රිස්තියානි ධර්මය කියා දුන් දේ දේශනා කළා. මත පදනම්ව</w:t>
      </w:r>
      <w:hyperlink r:id="rId30" w:tooltip="Sola Scriptura" w:history="1">
        <w:r w:rsidRPr="001360ED">
          <w:rPr>
            <w:rStyle w:val="Hyperlink"/>
            <w:rFonts w:asciiTheme="minorHAnsi" w:eastAsiaTheme="majorEastAsia" w:hAnsiTheme="minorHAnsi" w:cstheme="minorHAnsi"/>
            <w:color w:val="auto"/>
          </w:rPr>
          <w:t>Sola Scriptura</w:t>
        </w:r>
      </w:hyperlink>
      <w:r w:rsidRPr="001360ED">
        <w:rPr>
          <w:rFonts w:asciiTheme="minorHAnsi" w:hAnsiTheme="minorHAnsi" w:cstheme="minorHAnsi"/>
        </w:rPr>
        <w:t>[ලියවිල්ල පමණක්], ස්විට්සර්ලන්ත සහෝදරයන් ප්‍රකාශ කළේ බයිබලයේ ළදරු බව්තීස්මය ගැන සඳහන් නොවන බැවින් එය පල්ලිය විසින් සිදු නොකළ යුතු බවයි. මෙය පසුව Ulrich Zwingli විසින් ප්‍රතික්ෂේප කරන ලදී. එහි ප්‍රතිඵලයක් වශයෙන්, මහජන ආරවුලක් ඇති වූ අතර, සභාව ස්වින්ග්ලිගේ ස්ථාවරය තහවුරු කළේය. මෙය ස්විට්සර්ලන්ත සහෝදරයන්ව ස්ඵටික කළ අතර අනෙකුත් සියලුම ප්‍රතිසංස්කරණවාදීන් මෙන්ම කතෝලික පල්ලිය විසින් ඔවුන්ට හිංසා පීඩා කිරීමට හේතු විය.</w:t>
      </w:r>
    </w:p>
    <w:p w14:paraId="65C04C2C" w14:textId="77777777" w:rsidR="009C7EDF" w:rsidRPr="001360ED" w:rsidRDefault="009C7EDF" w:rsidP="009C7EDF">
      <w:pPr>
        <w:pStyle w:val="NormalWeb"/>
        <w:spacing w:before="0" w:beforeAutospacing="0"/>
        <w:jc w:val="both"/>
        <w:rPr>
          <w:rFonts w:asciiTheme="minorHAnsi" w:hAnsiTheme="minorHAnsi" w:cstheme="minorHAnsi"/>
        </w:rPr>
      </w:pPr>
      <w:r w:rsidRPr="001360ED">
        <w:rPr>
          <w:rFonts w:asciiTheme="minorHAnsi" w:hAnsiTheme="minorHAnsi" w:cstheme="minorHAnsi"/>
        </w:rPr>
        <w:t>ඇනබැප්ටිස්ට්වරුන්ට මුලින්ම හිංසා පීඩා කළේ ස්වින්ග්ලි යටතේ රෙපරමාදු භක්තිකයන් විසින් බව සැලකිල්ලට ගැනීම වැදගත්ය. ඔවුන් ඔහුගේ මුර මත, ඔහුගේ නගරයේදී නැඟී සිටි අතර, ඔහුගේ කලින් ගෝලයන් විය. ප්‍රොතෙස්තන්තයේ ප්‍රතිවාදී අනුවාද කිහිපයක පැවැත්ම යම් ප්‍රතිසංස්කරණයක් සිදුකිරීමට ඇති අවස්ථාවට ආපසු හැරවිය නොහැකි ලෙස හානියක් වේ යැයි ඔහු බිය විය. සමහර විට ... නමුත් කිසිවක් ඔහුගේ ක්රියාවන් සාධාරණීකරණය කළ නොහැකිය. ඔහුට මහේස්ත‍්‍රාත්වරයාගේ කණ තිබුණා; ඔහු ප්‍රතිසංස්කරණ භාරව සිටියේය. නැවත බව්තීස්ම කිරීම මරණීය අපරාධයක් බව කවුන්සිලය ප්‍රකාශ කළේය, එබැවින් අපි එය ක්‍රියාත්මක කරමු.</w:t>
      </w:r>
    </w:p>
    <w:p w14:paraId="1D372774"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 xml:space="preserve">1527 දී ෆීලික්ස් මෑන්ස් පළමු ඇනබැප්ටිස්ට් ප්‍රාණ පරිත්‍යාගිකයා බවට පත් වූයේ, ලූතර් සිය නිබන්ධන ඇණ ගැසීමෙන් වසර දහයකට පසුවය. ඔහු සූරිච් මැද පිහිටි ගඟේ ගිලී මිය ගියේය. අනෙකුත් ඇනබැප්ටිස්ට්වරුන්ට පහර දී හෝ පිටුවහල් කරනු ලැබුවා. රෙපරමාදු ප්‍රදේශවල මේවා සම්මත </w:t>
      </w:r>
      <w:proofErr w:type="spellStart"/>
      <w:r w:rsidRPr="001360ED">
        <w:rPr>
          <w:rFonts w:asciiTheme="minorHAnsi" w:hAnsiTheme="minorHAnsi" w:cstheme="minorHAnsi"/>
        </w:rPr>
        <w:t>පිළිවෙත්</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බවට</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පත්</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විය</w:t>
      </w:r>
      <w:proofErr w:type="spellEnd"/>
      <w:r w:rsidRPr="001360ED">
        <w:rPr>
          <w:rFonts w:asciiTheme="minorHAnsi" w:hAnsiTheme="minorHAnsi" w:cstheme="minorHAnsi"/>
        </w:rPr>
        <w:t>.</w:t>
      </w:r>
    </w:p>
    <w:p w14:paraId="67F13D18"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බලධාරීන්ගේ හිංසා පීඩා නිසා, මෙම ඇනබැප්තිස්තවරුන්ගෙන් බොහෝ දෙනෙක් ස්විට්සර්ලන්තයේ සිට අසල්වැසි රටවලට ගියහ. සමහර ස්විට්සර්ලන්ත සහෝදරයන් ලෙස හැඳින්වේ</w:t>
      </w:r>
      <w:hyperlink r:id="rId31" w:tooltip="Mennonite" w:history="1">
        <w:r w:rsidRPr="001360ED">
          <w:rPr>
            <w:rStyle w:val="Hyperlink"/>
            <w:rFonts w:asciiTheme="minorHAnsi" w:eastAsiaTheme="majorEastAsia" w:hAnsiTheme="minorHAnsi" w:cstheme="minorHAnsi"/>
            <w:color w:val="auto"/>
          </w:rPr>
          <w:t>මෙනොනයිට්</w:t>
        </w:r>
      </w:hyperlink>
      <w:r w:rsidRPr="001360ED">
        <w:rPr>
          <w:rFonts w:asciiTheme="minorHAnsi" w:hAnsiTheme="minorHAnsi" w:cstheme="minorHAnsi"/>
        </w:rPr>
        <w:t xml:space="preserve">1693 බෙදීමෙන් පසු, අතර මතභේදයක් </w:t>
      </w:r>
      <w:proofErr w:type="spellStart"/>
      <w:r w:rsidRPr="001360ED">
        <w:rPr>
          <w:rFonts w:asciiTheme="minorHAnsi" w:hAnsiTheme="minorHAnsi" w:cstheme="minorHAnsi"/>
        </w:rPr>
        <w:t>ඇති</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විය</w:t>
      </w:r>
      <w:hyperlink r:id="rId32" w:tooltip="Jacob Amman" w:history="1">
        <w:r w:rsidRPr="001360ED">
          <w:rPr>
            <w:rStyle w:val="Hyperlink"/>
            <w:rFonts w:asciiTheme="minorHAnsi" w:eastAsiaTheme="majorEastAsia" w:hAnsiTheme="minorHAnsi" w:cstheme="minorHAnsi"/>
            <w:color w:val="auto"/>
          </w:rPr>
          <w:t>ජේකබ්</w:t>
        </w:r>
        <w:proofErr w:type="spellEnd"/>
        <w:r w:rsidRPr="001360ED">
          <w:rPr>
            <w:rStyle w:val="Hyperlink"/>
            <w:rFonts w:asciiTheme="minorHAnsi" w:eastAsiaTheme="majorEastAsia" w:hAnsiTheme="minorHAnsi" w:cstheme="minorHAnsi"/>
            <w:color w:val="auto"/>
          </w:rPr>
          <w:t xml:space="preserve"> </w:t>
        </w:r>
        <w:proofErr w:type="spellStart"/>
        <w:r w:rsidRPr="001360ED">
          <w:rPr>
            <w:rStyle w:val="Hyperlink"/>
            <w:rFonts w:asciiTheme="minorHAnsi" w:eastAsiaTheme="majorEastAsia" w:hAnsiTheme="minorHAnsi" w:cstheme="minorHAnsi"/>
            <w:color w:val="auto"/>
          </w:rPr>
          <w:t>අම්මාන්</w:t>
        </w:r>
      </w:hyperlink>
      <w:r w:rsidRPr="001360ED">
        <w:rPr>
          <w:rFonts w:asciiTheme="minorHAnsi" w:hAnsiTheme="minorHAnsi" w:cstheme="minorHAnsi"/>
        </w:rPr>
        <w:t>සහ</w:t>
      </w:r>
      <w:hyperlink r:id="rId33" w:tooltip="Hans Reist" w:history="1">
        <w:r w:rsidRPr="001360ED">
          <w:rPr>
            <w:rStyle w:val="Hyperlink"/>
            <w:rFonts w:asciiTheme="minorHAnsi" w:eastAsiaTheme="majorEastAsia" w:hAnsiTheme="minorHAnsi" w:cstheme="minorHAnsi"/>
            <w:color w:val="auto"/>
          </w:rPr>
          <w:t>හාන්ස්</w:t>
        </w:r>
        <w:proofErr w:type="spellEnd"/>
        <w:r w:rsidRPr="001360ED">
          <w:rPr>
            <w:rStyle w:val="Hyperlink"/>
            <w:rFonts w:asciiTheme="minorHAnsi" w:eastAsiaTheme="majorEastAsia" w:hAnsiTheme="minorHAnsi" w:cstheme="minorHAnsi"/>
            <w:color w:val="auto"/>
          </w:rPr>
          <w:t xml:space="preserve"> </w:t>
        </w:r>
        <w:proofErr w:type="spellStart"/>
        <w:r w:rsidRPr="001360ED">
          <w:rPr>
            <w:rStyle w:val="Hyperlink"/>
            <w:rFonts w:asciiTheme="minorHAnsi" w:eastAsiaTheme="majorEastAsia" w:hAnsiTheme="minorHAnsi" w:cstheme="minorHAnsi"/>
            <w:color w:val="auto"/>
          </w:rPr>
          <w:t>රෙයිස්ට්</w:t>
        </w:r>
      </w:hyperlink>
      <w:r w:rsidRPr="001360ED">
        <w:rPr>
          <w:rFonts w:asciiTheme="minorHAnsi" w:hAnsiTheme="minorHAnsi" w:cstheme="minorHAnsi"/>
        </w:rPr>
        <w:t>කණ්ඩායම්</w:t>
      </w:r>
      <w:proofErr w:type="spellEnd"/>
      <w:r w:rsidRPr="001360ED">
        <w:rPr>
          <w:rFonts w:asciiTheme="minorHAnsi" w:hAnsiTheme="minorHAnsi" w:cstheme="minorHAnsi"/>
        </w:rPr>
        <w:t>. en.wikipedia.org/wiki/</w:t>
      </w:r>
      <w:proofErr w:type="spellStart"/>
      <w:r w:rsidRPr="001360ED">
        <w:rPr>
          <w:rFonts w:asciiTheme="minorHAnsi" w:hAnsiTheme="minorHAnsi" w:cstheme="minorHAnsi"/>
        </w:rPr>
        <w:t>Swiss_Brethren</w:t>
      </w:r>
      <w:proofErr w:type="spellEnd"/>
    </w:p>
    <w:p w14:paraId="2CC1A526" w14:textId="77777777" w:rsidR="009C7EDF" w:rsidRPr="001360ED" w:rsidRDefault="009C7EDF" w:rsidP="009C7EDF">
      <w:pPr>
        <w:pStyle w:val="NormalWeb"/>
        <w:spacing w:before="0" w:beforeAutospacing="0" w:after="0" w:afterAutospacing="0"/>
        <w:jc w:val="both"/>
        <w:rPr>
          <w:rFonts w:asciiTheme="minorHAnsi" w:hAnsiTheme="minorHAnsi" w:cstheme="minorHAnsi"/>
          <w:sz w:val="20"/>
          <w:szCs w:val="20"/>
        </w:rPr>
      </w:pPr>
    </w:p>
    <w:p w14:paraId="1BE97E12" w14:textId="77777777" w:rsidR="009C7EDF" w:rsidRPr="001360ED" w:rsidRDefault="009C7EDF" w:rsidP="009C7EDF">
      <w:pPr>
        <w:spacing w:after="0" w:line="240" w:lineRule="auto"/>
        <w:jc w:val="both"/>
        <w:rPr>
          <w:rFonts w:cstheme="minorHAnsi"/>
          <w:sz w:val="24"/>
          <w:szCs w:val="24"/>
        </w:rPr>
      </w:pPr>
      <w:r w:rsidRPr="001360ED">
        <w:rPr>
          <w:rFonts w:eastAsia="Times New Roman" w:cstheme="minorHAnsi"/>
          <w:sz w:val="24"/>
          <w:szCs w:val="24"/>
          <w:u w:val="single"/>
        </w:rPr>
        <w:t>මෙනොනයිට්</w:t>
      </w:r>
      <w:r w:rsidRPr="001360ED">
        <w:rPr>
          <w:rFonts w:eastAsia="Times New Roman" w:cstheme="minorHAnsi"/>
          <w:sz w:val="24"/>
          <w:szCs w:val="24"/>
        </w:rPr>
        <w:t xml:space="preserve"> </w:t>
      </w:r>
      <w:r w:rsidRPr="001360ED">
        <w:rPr>
          <w:rFonts w:cstheme="minorHAnsi"/>
          <w:sz w:val="24"/>
          <w:szCs w:val="24"/>
        </w:rPr>
        <w:t>- Frisian, Menno Simons (1496-1561) නමින් නම් කරන ලද Anabaptist නිකායකි. මෙනනයිට්වරුන්ගේ ඉගැන්වීම් පදනම් වූයේ විවිධ රෝමානු කතෝලික සහ රෙපරමාදු රාජ්‍යයන්ගේ තාඩන පීඩන නොතකා ඔවුන් දැඩි විශ්වාසයකින් යුතුව සිටි යේසුස් ක්‍රිස්තුස් වහන්සේගේ මෙහෙවර සහ දේවසේවය යන දෙකෙහිම ඔවුන්ගේ විශ්වාසය මත ය. සටන් කරනවාට වඩා, බහුතරයක් ජීවත් වූයේ පාලක පවුල් වැඩිහිටි බව්තීස්මය පිළිබඳ ඔවුන්ගේ රැඩිකල් විශ්වාසය ඉවසා සිටි අසල්වැසි ප්‍රාන්තවලට පලා යාමෙනි.</w:t>
      </w:r>
      <w:r w:rsidRPr="001360ED">
        <w:rPr>
          <w:rFonts w:cstheme="minorHAnsi"/>
          <w:sz w:val="20"/>
          <w:szCs w:val="20"/>
        </w:rPr>
        <w:t>en.wikipedia.org/wiki/Mennonite</w:t>
      </w:r>
    </w:p>
    <w:p w14:paraId="67963527" w14:textId="77777777" w:rsidR="009C7EDF" w:rsidRPr="001360ED" w:rsidRDefault="009C7EDF" w:rsidP="009C7EDF">
      <w:pPr>
        <w:pStyle w:val="NormalWeb"/>
        <w:spacing w:after="0" w:afterAutospacing="0"/>
        <w:jc w:val="both"/>
        <w:rPr>
          <w:rFonts w:asciiTheme="minorHAnsi" w:hAnsiTheme="minorHAnsi" w:cstheme="minorHAnsi"/>
        </w:rPr>
      </w:pPr>
      <w:r w:rsidRPr="001360ED">
        <w:rPr>
          <w:rFonts w:asciiTheme="minorHAnsi" w:hAnsiTheme="minorHAnsi" w:cstheme="minorHAnsi"/>
          <w:u w:val="single"/>
        </w:rPr>
        <w:t>හුටෙරයිට්වරු</w:t>
      </w:r>
      <w:r w:rsidRPr="001360ED">
        <w:rPr>
          <w:rFonts w:asciiTheme="minorHAnsi" w:hAnsiTheme="minorHAnsi" w:cstheme="minorHAnsi"/>
        </w:rPr>
        <w:t>- මෙනොනයිට්වරුන් සහ අමිෂ් සමඟින් ඇනබැප්ටිස්ට්වරුන් සමඟ පොදු සම්භවයක් බෙදා ගන්න සහ තර්කානුකූලව අනුගමනය කරන පරිදි, එකම විශ්වාසයන් සහ මූලධර්ම බොහොමයක් බෙදා ගන්න. හුටෙරයිට්වරු එක් ප්‍රධාන අංශයකින් වෙනස් වෙති: ක්‍රිස්තුස් සහ ඔහුගේ අපෝස්තුළුවරුන් විසින් පෙන්නුම් කරන ලද සහ පසුව තවදුරටත් ශෝධනය කර ක්‍රියා පොතේ විස්තර කර ඇති පරිදි ඔවුන්ගේ දේපළ පොදුවේ බෙදා ගැනීමට ඔවුහු විශ්වාස කරති. hutterites.org/</w:t>
      </w:r>
      <w:proofErr w:type="spellStart"/>
      <w:r w:rsidRPr="001360ED">
        <w:rPr>
          <w:rFonts w:asciiTheme="minorHAnsi" w:hAnsiTheme="minorHAnsi" w:cstheme="minorHAnsi"/>
        </w:rPr>
        <w:t>HutteriteHistory</w:t>
      </w:r>
      <w:proofErr w:type="spellEnd"/>
      <w:r w:rsidRPr="001360ED">
        <w:rPr>
          <w:rFonts w:asciiTheme="minorHAnsi" w:hAnsiTheme="minorHAnsi" w:cstheme="minorHAnsi"/>
        </w:rPr>
        <w:t>/index.htm</w:t>
      </w:r>
    </w:p>
    <w:p w14:paraId="0882175A" w14:textId="77777777" w:rsidR="009C7EDF" w:rsidRPr="001360ED" w:rsidRDefault="009C7EDF" w:rsidP="009C7EDF">
      <w:pPr>
        <w:pStyle w:val="NormalWeb"/>
        <w:spacing w:before="0" w:beforeAutospacing="0" w:after="0" w:afterAutospacing="0"/>
        <w:jc w:val="both"/>
        <w:rPr>
          <w:rFonts w:asciiTheme="minorHAnsi" w:hAnsiTheme="minorHAnsi" w:cstheme="minorHAnsi"/>
          <w:u w:val="single"/>
        </w:rPr>
      </w:pPr>
    </w:p>
    <w:p w14:paraId="01C686AE"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u w:val="single"/>
        </w:rPr>
        <w:t>අමිෂ්</w:t>
      </w:r>
      <w:r w:rsidRPr="001360ED">
        <w:rPr>
          <w:rFonts w:asciiTheme="minorHAnsi" w:hAnsiTheme="minorHAnsi" w:cstheme="minorHAnsi"/>
        </w:rPr>
        <w:t>- අමිෂ් ව්‍යාපාරය පැවත එන්නේ 16 වැනි සියවසේ ඇසුරෙන්</w:t>
      </w:r>
      <w:hyperlink r:id="rId34" w:tooltip="Swiss Brethren" w:history="1">
        <w:r w:rsidRPr="001360ED">
          <w:rPr>
            <w:rStyle w:val="Hyperlink"/>
            <w:rFonts w:asciiTheme="minorHAnsi" w:eastAsiaTheme="majorEastAsia" w:hAnsiTheme="minorHAnsi" w:cstheme="minorHAnsi"/>
            <w:color w:val="auto"/>
          </w:rPr>
          <w:t>ස්විස් සහෝදරවරුනි</w:t>
        </w:r>
      </w:hyperlink>
      <w:r w:rsidRPr="001360ED">
        <w:rPr>
          <w:rFonts w:asciiTheme="minorHAnsi" w:hAnsiTheme="minorHAnsi" w:cstheme="minorHAnsi"/>
        </w:rPr>
        <w:t>හෝ</w:t>
      </w:r>
      <w:hyperlink r:id="rId35" w:tooltip="Anabaptist" w:history="1">
        <w:r w:rsidRPr="001360ED">
          <w:rPr>
            <w:rStyle w:val="Hyperlink"/>
            <w:rFonts w:asciiTheme="minorHAnsi" w:eastAsiaTheme="majorEastAsia" w:hAnsiTheme="minorHAnsi" w:cstheme="minorHAnsi"/>
            <w:color w:val="auto"/>
          </w:rPr>
          <w:t>ඇනබැප්ටිස්ට්වරු</w:t>
        </w:r>
      </w:hyperlink>
      <w:r w:rsidRPr="001360ED">
        <w:rPr>
          <w:rFonts w:asciiTheme="minorHAnsi" w:hAnsiTheme="minorHAnsi" w:cstheme="minorHAnsi"/>
        </w:rPr>
        <w:t>, සහ කොටසක්</w:t>
      </w:r>
      <w:hyperlink r:id="rId36" w:tooltip="Radical Reformation" w:history="1">
        <w:r w:rsidRPr="001360ED">
          <w:rPr>
            <w:rStyle w:val="Hyperlink"/>
            <w:rFonts w:asciiTheme="minorHAnsi" w:eastAsiaTheme="majorEastAsia" w:hAnsiTheme="minorHAnsi" w:cstheme="minorHAnsi"/>
            <w:color w:val="auto"/>
          </w:rPr>
          <w:t>රැඩිකල් ප්රතිසංස්කරණය</w:t>
        </w:r>
      </w:hyperlink>
      <w:r w:rsidRPr="001360ED">
        <w:rPr>
          <w:rFonts w:asciiTheme="minorHAnsi" w:hAnsiTheme="minorHAnsi" w:cstheme="minorHAnsi"/>
        </w:rPr>
        <w:t>.</w:t>
      </w:r>
      <w:hyperlink r:id="rId37" w:tooltip="Anabaptist" w:history="1">
        <w:r w:rsidRPr="001360ED">
          <w:rPr>
            <w:rStyle w:val="Hyperlink"/>
            <w:rFonts w:asciiTheme="minorHAnsi" w:eastAsiaTheme="majorEastAsia" w:hAnsiTheme="minorHAnsi" w:cstheme="minorHAnsi"/>
            <w:color w:val="auto"/>
          </w:rPr>
          <w:t>ඇනබැප්ටිස්ට්</w:t>
        </w:r>
      </w:hyperlink>
      <w:r w:rsidRPr="001360ED">
        <w:rPr>
          <w:rFonts w:asciiTheme="minorHAnsi" w:hAnsiTheme="minorHAnsi" w:cstheme="minorHAnsi"/>
        </w:rPr>
        <w:t>"නැවත බව්තීස්ම කරන තැනැත්තා" යන්නයි; ළදරුවන් ලෙස බව්තීස්ම වූ නමුත් පසුව "ඇදහිලිවන්තයන්ගේ බව්තීස්මය" පිළිබඳ විශ්වාසයක් අනුගමනය කළ අය ගැන සඳහන් කිරීමකි. අමිෂ් ව්‍යාපාරය එහි නම ලබා ගනී</w:t>
      </w:r>
      <w:hyperlink r:id="rId38" w:tooltip="Jakob Ammann" w:history="1">
        <w:r w:rsidRPr="001360ED">
          <w:rPr>
            <w:rStyle w:val="Hyperlink"/>
            <w:rFonts w:asciiTheme="minorHAnsi" w:eastAsiaTheme="majorEastAsia" w:hAnsiTheme="minorHAnsi" w:cstheme="minorHAnsi"/>
            <w:color w:val="auto"/>
          </w:rPr>
          <w:t>ජාකොබ් අම්මාන්</w:t>
        </w:r>
      </w:hyperlink>
      <w:r w:rsidRPr="001360ED">
        <w:rPr>
          <w:rFonts w:asciiTheme="minorHAnsi" w:hAnsiTheme="minorHAnsi" w:cstheme="minorHAnsi"/>
        </w:rPr>
        <w:t>(c1656 —c1730), මෙනොනයිට්වරු ඉගැන්වීම්වලින් ඈත් වන බව විශ්වාස කළ</w:t>
      </w:r>
      <w:hyperlink r:id="rId39" w:tooltip="Menno Simons" w:history="1">
        <w:r w:rsidRPr="001360ED">
          <w:rPr>
            <w:rStyle w:val="Hyperlink"/>
            <w:rFonts w:asciiTheme="minorHAnsi" w:eastAsiaTheme="majorEastAsia" w:hAnsiTheme="minorHAnsi" w:cstheme="minorHAnsi"/>
            <w:color w:val="auto"/>
          </w:rPr>
          <w:t>මෙනෝ සයිමන්ස්</w:t>
        </w:r>
      </w:hyperlink>
      <w:r w:rsidRPr="001360ED">
        <w:rPr>
          <w:rFonts w:asciiTheme="minorHAnsi" w:hAnsiTheme="minorHAnsi" w:cstheme="minorHAnsi"/>
        </w:rPr>
        <w:t>සහ 1632 මෙනොනයිට්</w:t>
      </w:r>
      <w:hyperlink r:id="rId40" w:tooltip="Dordrecht Confession of Faith" w:history="1">
        <w:r w:rsidRPr="001360ED">
          <w:rPr>
            <w:rStyle w:val="Hyperlink"/>
            <w:rFonts w:asciiTheme="minorHAnsi" w:eastAsiaTheme="majorEastAsia" w:hAnsiTheme="minorHAnsi" w:cstheme="minorHAnsi"/>
            <w:color w:val="auto"/>
          </w:rPr>
          <w:t>Dodrecht විශ්වාසය පිළිබඳ පාපොච්චාරණය</w:t>
        </w:r>
      </w:hyperlink>
      <w:r w:rsidRPr="001360ED">
        <w:rPr>
          <w:rFonts w:asciiTheme="minorHAnsi" w:hAnsiTheme="minorHAnsi" w:cstheme="minorHAnsi"/>
        </w:rPr>
        <w:t>. ස්විට්සර්ලන්ත ඇනබැප්ටිස්ට්වරුන් වැනි අමිෂ්වරු අල්සේස් පුරා තාඩන පීඩනවලින් විසිරී සිටියහ. wikipedia.org/wiki/</w:t>
      </w:r>
      <w:proofErr w:type="spellStart"/>
      <w:r w:rsidRPr="001360ED">
        <w:rPr>
          <w:rFonts w:asciiTheme="minorHAnsi" w:hAnsiTheme="minorHAnsi" w:cstheme="minorHAnsi"/>
        </w:rPr>
        <w:t>Amish#History</w:t>
      </w:r>
      <w:proofErr w:type="spellEnd"/>
    </w:p>
    <w:p w14:paraId="3829706B" w14:textId="77777777" w:rsidR="009C7EDF" w:rsidRPr="001360ED" w:rsidRDefault="009C7EDF" w:rsidP="009C7EDF">
      <w:pPr>
        <w:pStyle w:val="NormalWeb"/>
        <w:rPr>
          <w:rFonts w:asciiTheme="minorHAnsi" w:hAnsiTheme="minorHAnsi" w:cstheme="minorHAnsi"/>
        </w:rPr>
      </w:pPr>
      <w:r w:rsidRPr="001360ED">
        <w:rPr>
          <w:rFonts w:asciiTheme="minorHAnsi" w:hAnsiTheme="minorHAnsi" w:cstheme="minorHAnsi"/>
        </w:rPr>
        <w:t>නමුත් මෙම රැඩිකල් ප්‍රතිසංස්කරණවාදීන් හෝ ඇනබැප්ටිස්ට්වරුන් තමන්ව හැඳින්වූයේ: සහෝදරයන් සහ ඇදහිලිවන්තයන් සහ ක්‍රිස්තියානීන් ලෙසයි.</w:t>
      </w:r>
    </w:p>
    <w:p w14:paraId="28CA7CFC" w14:textId="77777777" w:rsidR="009C7EDF" w:rsidRPr="001360ED" w:rsidRDefault="009C7EDF" w:rsidP="009C7EDF">
      <w:pPr>
        <w:pStyle w:val="NormalWeb"/>
        <w:spacing w:after="0" w:afterAutospacing="0"/>
        <w:jc w:val="both"/>
        <w:rPr>
          <w:rFonts w:asciiTheme="minorHAnsi" w:hAnsiTheme="minorHAnsi" w:cstheme="minorHAnsi"/>
        </w:rPr>
      </w:pPr>
      <w:r w:rsidRPr="001360ED">
        <w:rPr>
          <w:rFonts w:asciiTheme="minorHAnsi" w:hAnsiTheme="minorHAnsi" w:cstheme="minorHAnsi"/>
        </w:rPr>
        <w:t xml:space="preserve">1524 දී, සූරිච් හි ආරවුල් තවමත් ඉතා මෑතක පවතින විට, බල්තසාර් හුබ්මයර් (කතෝලික භූමියේ ජීවත් වන) ඔහුගේ දේවධර්මය නියෝජනය කරන ලිපි කිහිපයක් ප්‍රකාශයට පත් කළේය. පහත ඒවා Estep </w:t>
      </w:r>
      <w:proofErr w:type="spellStart"/>
      <w:r w:rsidRPr="001360ED">
        <w:rPr>
          <w:rFonts w:asciiTheme="minorHAnsi" w:hAnsiTheme="minorHAnsi" w:cstheme="minorHAnsi"/>
        </w:rPr>
        <w:t>වෙතින්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ලබාගෙන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ඇත</w:t>
      </w:r>
      <w:proofErr w:type="spellEnd"/>
      <w:r w:rsidRPr="001360ED">
        <w:rPr>
          <w:rFonts w:asciiTheme="minorHAnsi" w:hAnsiTheme="minorHAnsi" w:cstheme="minorHAnsi"/>
        </w:rPr>
        <w:t>:</w:t>
      </w:r>
    </w:p>
    <w:p w14:paraId="7B299E4B" w14:textId="77777777" w:rsidR="009C7EDF" w:rsidRPr="001360ED" w:rsidRDefault="009C7EDF" w:rsidP="009C7EDF">
      <w:pPr>
        <w:numPr>
          <w:ilvl w:val="0"/>
          <w:numId w:val="18"/>
        </w:numPr>
        <w:tabs>
          <w:tab w:val="clear" w:pos="720"/>
          <w:tab w:val="num" w:pos="360"/>
        </w:tabs>
        <w:spacing w:after="0" w:line="240" w:lineRule="auto"/>
        <w:ind w:left="360" w:hanging="180"/>
        <w:rPr>
          <w:rFonts w:cstheme="minorHAnsi"/>
          <w:sz w:val="24"/>
          <w:szCs w:val="24"/>
        </w:rPr>
      </w:pPr>
      <w:r w:rsidRPr="001360ED">
        <w:rPr>
          <w:rFonts w:cstheme="minorHAnsi"/>
          <w:sz w:val="24"/>
          <w:szCs w:val="24"/>
        </w:rPr>
        <w:t>ඇදහිල්ල පමණක් අපව දෙවියන් වහන්සේ ඉදිරියෙහි ශුද්ධ කරයි.</w:t>
      </w:r>
    </w:p>
    <w:p w14:paraId="06AA9FC8" w14:textId="77777777" w:rsidR="009C7EDF" w:rsidRPr="001360ED" w:rsidRDefault="009C7EDF" w:rsidP="009C7EDF">
      <w:pPr>
        <w:numPr>
          <w:ilvl w:val="0"/>
          <w:numId w:val="18"/>
        </w:numPr>
        <w:tabs>
          <w:tab w:val="clear" w:pos="720"/>
          <w:tab w:val="num" w:pos="360"/>
        </w:tabs>
        <w:spacing w:after="100" w:afterAutospacing="1" w:line="240" w:lineRule="auto"/>
        <w:ind w:left="360" w:hanging="180"/>
        <w:rPr>
          <w:rFonts w:cstheme="minorHAnsi"/>
          <w:sz w:val="24"/>
          <w:szCs w:val="24"/>
        </w:rPr>
      </w:pPr>
      <w:r w:rsidRPr="001360ED">
        <w:rPr>
          <w:rFonts w:cstheme="minorHAnsi"/>
          <w:sz w:val="24"/>
          <w:szCs w:val="24"/>
        </w:rPr>
        <w:t>මෙම ඇදහිල්ල යනු තම එකම පුත්‍රයාගේ පූජාවේදී ඔහු අපට පෙන්වූ දෙවියන් වහන්සේගේ දයාව පිළිගැනීමයි. මෙය ඓතිහාසික ඇදහිල්ලකට වඩා වැඩි යමක් නොමැති සියලුම ව්‍යාජ ක්‍රිස්තියානීන් බැහැර කරයි.</w:t>
      </w:r>
    </w:p>
    <w:p w14:paraId="5AC06AEF" w14:textId="77777777" w:rsidR="009C7EDF" w:rsidRPr="001360ED" w:rsidRDefault="009C7EDF" w:rsidP="009C7EDF">
      <w:pPr>
        <w:numPr>
          <w:ilvl w:val="0"/>
          <w:numId w:val="18"/>
        </w:numPr>
        <w:tabs>
          <w:tab w:val="clear" w:pos="720"/>
          <w:tab w:val="num" w:pos="360"/>
        </w:tabs>
        <w:spacing w:before="100" w:beforeAutospacing="1" w:after="100" w:afterAutospacing="1" w:line="240" w:lineRule="auto"/>
        <w:ind w:left="360" w:hanging="180"/>
        <w:rPr>
          <w:rFonts w:cstheme="minorHAnsi"/>
          <w:sz w:val="24"/>
          <w:szCs w:val="24"/>
        </w:rPr>
      </w:pPr>
      <w:r w:rsidRPr="001360ED">
        <w:rPr>
          <w:rFonts w:cstheme="minorHAnsi"/>
          <w:sz w:val="24"/>
          <w:szCs w:val="24"/>
        </w:rPr>
        <w:t>එවන් ඇදහිල්ලක් නිෂ්ක්‍රීයව පැවතිය නොහැකි අතර, දෙවියන්වහන්සේට ස්තුති දීමේ දී සහ මනුෂ්‍ය වර්ගයාට සහෝදර ප්‍රේමයේ සියලු ආකාර ක්‍රියා වලදී බිඳී යා යුතුය. එබැවින් ඉටිපන්දම්, තල් අතු සහ ශුද්ධ වූ ජලය වැනි සියලු නිෂ්ඵල ආගමික ක්රියාවන් ප්රතික්ෂේප කරනු ලැබේ.</w:t>
      </w:r>
    </w:p>
    <w:p w14:paraId="22D34445" w14:textId="77777777" w:rsidR="009C7EDF" w:rsidRPr="001360ED" w:rsidRDefault="009C7EDF" w:rsidP="009C7EDF">
      <w:pPr>
        <w:numPr>
          <w:ilvl w:val="0"/>
          <w:numId w:val="18"/>
        </w:numPr>
        <w:tabs>
          <w:tab w:val="clear" w:pos="720"/>
          <w:tab w:val="num" w:pos="360"/>
        </w:tabs>
        <w:spacing w:before="100" w:beforeAutospacing="1" w:after="100" w:afterAutospacing="1" w:line="240" w:lineRule="auto"/>
        <w:ind w:left="360" w:hanging="180"/>
        <w:rPr>
          <w:rFonts w:cstheme="minorHAnsi"/>
          <w:sz w:val="24"/>
          <w:szCs w:val="24"/>
        </w:rPr>
      </w:pPr>
      <w:r w:rsidRPr="001360ED">
        <w:rPr>
          <w:rFonts w:cstheme="minorHAnsi"/>
          <w:sz w:val="24"/>
          <w:szCs w:val="24"/>
        </w:rPr>
        <w:t>දෙවියන් වහන්සේ අපට අණ කර ඇති එම ක්‍රියා පමණක් යහපත් වන අතර ඒවා පමණක් ඔහු තහනම් කර ඇති අයහපත් ය.</w:t>
      </w:r>
    </w:p>
    <w:p w14:paraId="1DEEBEB2" w14:textId="77777777" w:rsidR="009C7EDF" w:rsidRPr="001360ED" w:rsidRDefault="009C7EDF" w:rsidP="009C7EDF">
      <w:pPr>
        <w:numPr>
          <w:ilvl w:val="0"/>
          <w:numId w:val="18"/>
        </w:numPr>
        <w:tabs>
          <w:tab w:val="clear" w:pos="720"/>
          <w:tab w:val="num" w:pos="360"/>
        </w:tabs>
        <w:spacing w:before="100" w:beforeAutospacing="1" w:after="100" w:afterAutospacing="1" w:line="240" w:lineRule="auto"/>
        <w:ind w:left="360" w:hanging="180"/>
        <w:rPr>
          <w:rFonts w:cstheme="minorHAnsi"/>
          <w:sz w:val="24"/>
          <w:szCs w:val="24"/>
        </w:rPr>
      </w:pPr>
      <w:r w:rsidRPr="001360ED">
        <w:rPr>
          <w:rFonts w:cstheme="minorHAnsi"/>
          <w:sz w:val="24"/>
          <w:szCs w:val="24"/>
        </w:rPr>
        <w:t>ස්කන්ධය යනු පූජාවක් නොව ක්‍රිස්තුස් වහන්සේගේ මරණය සිහි කිරීමකි. ඒ නිසා එය මළවුන් වෙනුවෙන් හෝ ජීවත්ව සිටින අය වෙනුවෙන් කරන පූජාවක් නොවේ...</w:t>
      </w:r>
    </w:p>
    <w:p w14:paraId="6B166BE8" w14:textId="77777777" w:rsidR="009C7EDF" w:rsidRPr="001360ED" w:rsidRDefault="009C7EDF" w:rsidP="009C7EDF">
      <w:pPr>
        <w:numPr>
          <w:ilvl w:val="0"/>
          <w:numId w:val="18"/>
        </w:numPr>
        <w:tabs>
          <w:tab w:val="clear" w:pos="720"/>
          <w:tab w:val="num" w:pos="360"/>
        </w:tabs>
        <w:spacing w:before="100" w:beforeAutospacing="1" w:after="100" w:afterAutospacing="1" w:line="240" w:lineRule="auto"/>
        <w:ind w:left="360" w:hanging="180"/>
        <w:rPr>
          <w:rFonts w:cstheme="minorHAnsi"/>
          <w:sz w:val="24"/>
          <w:szCs w:val="24"/>
        </w:rPr>
      </w:pPr>
      <w:r w:rsidRPr="001360ED">
        <w:rPr>
          <w:rFonts w:cstheme="minorHAnsi"/>
          <w:sz w:val="24"/>
          <w:szCs w:val="24"/>
        </w:rPr>
        <w:t>ස්මාරකය නිරීක්ෂණය කරන සෑම විටම ස්වාමීන්ගේ මරණය මිනිසුන්ගේ භාෂාවෙන් දේශනා කළ යුතුය. . .</w:t>
      </w:r>
    </w:p>
    <w:p w14:paraId="56369ACA" w14:textId="77777777" w:rsidR="009C7EDF" w:rsidRPr="001360ED" w:rsidRDefault="009C7EDF" w:rsidP="009C7EDF">
      <w:pPr>
        <w:numPr>
          <w:ilvl w:val="0"/>
          <w:numId w:val="18"/>
        </w:numPr>
        <w:tabs>
          <w:tab w:val="clear" w:pos="720"/>
          <w:tab w:val="num" w:pos="360"/>
        </w:tabs>
        <w:spacing w:before="100" w:beforeAutospacing="1" w:after="100" w:afterAutospacing="1" w:line="240" w:lineRule="auto"/>
        <w:ind w:left="360" w:hanging="180"/>
        <w:rPr>
          <w:rFonts w:cstheme="minorHAnsi"/>
          <w:sz w:val="24"/>
          <w:szCs w:val="24"/>
        </w:rPr>
      </w:pPr>
      <w:r w:rsidRPr="001360ED">
        <w:rPr>
          <w:rFonts w:cstheme="minorHAnsi"/>
          <w:sz w:val="24"/>
          <w:szCs w:val="24"/>
        </w:rPr>
        <w:t>සෑම කිතුනුවකුම තමා ගැනම විශ්වාස කර බව්තීස්ම වන පරිදි, එක් එක් පුද්ගලයා තම දේවගැතිවරයා විසින් ඔහුට නිසි ලෙස ආහාර සහ බීම ලබා දෙන්නේ නම් ශුද්ධ ලියවිල්ලෙන් දැක විනිශ්චය කළ යුතුය.</w:t>
      </w:r>
      <w:r w:rsidRPr="001360ED">
        <w:rPr>
          <w:rFonts w:cstheme="minorHAnsi"/>
          <w:sz w:val="20"/>
          <w:szCs w:val="20"/>
        </w:rPr>
        <w:t>ritchies.net/p4wk4.htm</w:t>
      </w:r>
      <w:r w:rsidRPr="001360ED">
        <w:rPr>
          <w:rFonts w:cstheme="minorHAnsi"/>
          <w:sz w:val="24"/>
          <w:szCs w:val="24"/>
        </w:rPr>
        <w:t>.</w:t>
      </w:r>
    </w:p>
    <w:p w14:paraId="07DD2CCD" w14:textId="77777777" w:rsidR="009C7EDF" w:rsidRPr="001360ED" w:rsidRDefault="009C7EDF" w:rsidP="009C7EDF">
      <w:pPr>
        <w:pStyle w:val="NormalWeb"/>
        <w:spacing w:after="0" w:afterAutospacing="0"/>
        <w:rPr>
          <w:rFonts w:asciiTheme="minorHAnsi" w:hAnsiTheme="minorHAnsi" w:cstheme="minorHAnsi"/>
        </w:rPr>
      </w:pPr>
      <w:r w:rsidRPr="001360ED">
        <w:rPr>
          <w:rFonts w:asciiTheme="minorHAnsi" w:hAnsiTheme="minorHAnsi" w:cstheme="minorHAnsi"/>
        </w:rPr>
        <w:t xml:space="preserve">1527 පෙබරවාරියේදී ස්විට්සර්ලන්ත ඇනබැප්ටිස්ට්වරයෙකු වූ මයිකල් සැට්ලර් සහ තවත් අය Schleitheim පාපොච්චාරණය ඉදිරිපත් කළහ. </w:t>
      </w:r>
      <w:proofErr w:type="spellStart"/>
      <w:r w:rsidRPr="001360ED">
        <w:rPr>
          <w:rFonts w:asciiTheme="minorHAnsi" w:hAnsiTheme="minorHAnsi" w:cstheme="minorHAnsi"/>
        </w:rPr>
        <w:t>එහි</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ප්‍රධාන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කරුණු</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වූයේ</w:t>
      </w:r>
      <w:proofErr w:type="spellEnd"/>
      <w:r w:rsidRPr="001360ED">
        <w:rPr>
          <w:rFonts w:asciiTheme="minorHAnsi" w:hAnsiTheme="minorHAnsi" w:cstheme="minorHAnsi"/>
        </w:rPr>
        <w:t>:</w:t>
      </w:r>
    </w:p>
    <w:p w14:paraId="4B0C59C9" w14:textId="77777777" w:rsidR="009C7EDF" w:rsidRPr="001360ED" w:rsidRDefault="009C7EDF" w:rsidP="009C7EDF">
      <w:pPr>
        <w:numPr>
          <w:ilvl w:val="0"/>
          <w:numId w:val="17"/>
        </w:numPr>
        <w:tabs>
          <w:tab w:val="clear" w:pos="540"/>
          <w:tab w:val="num" w:pos="450"/>
        </w:tabs>
        <w:spacing w:after="0" w:line="240" w:lineRule="auto"/>
        <w:ind w:left="450" w:hanging="270"/>
        <w:rPr>
          <w:rFonts w:cstheme="minorHAnsi"/>
          <w:sz w:val="24"/>
          <w:szCs w:val="24"/>
        </w:rPr>
      </w:pPr>
      <w:r w:rsidRPr="001360ED">
        <w:rPr>
          <w:rFonts w:cstheme="minorHAnsi"/>
          <w:sz w:val="24"/>
          <w:szCs w:val="24"/>
        </w:rPr>
        <w:t>බව්තීස්මය දිය යුතු වූයේ ඇදහිලිවන්තයන්ට පමණි. ළදරු බව්තීස්මය, "පාප් වහන්සේගේ ශ්රේෂ්ඨතම සහ පළමු පිළිකුල්", ප්රායෝගික නොකළ යුතුය.</w:t>
      </w:r>
    </w:p>
    <w:p w14:paraId="33DD5F65" w14:textId="77777777" w:rsidR="009C7EDF" w:rsidRPr="001360ED" w:rsidRDefault="009C7EDF" w:rsidP="009C7EDF">
      <w:pPr>
        <w:numPr>
          <w:ilvl w:val="0"/>
          <w:numId w:val="17"/>
        </w:numPr>
        <w:tabs>
          <w:tab w:val="clear" w:pos="540"/>
          <w:tab w:val="num" w:pos="450"/>
        </w:tabs>
        <w:spacing w:before="100" w:beforeAutospacing="1" w:after="100" w:afterAutospacing="1" w:line="240" w:lineRule="auto"/>
        <w:ind w:left="450" w:hanging="270"/>
        <w:rPr>
          <w:rFonts w:cstheme="minorHAnsi"/>
          <w:sz w:val="24"/>
          <w:szCs w:val="24"/>
        </w:rPr>
      </w:pPr>
      <w:r w:rsidRPr="001360ED">
        <w:rPr>
          <w:rFonts w:cstheme="minorHAnsi"/>
          <w:sz w:val="24"/>
          <w:szCs w:val="24"/>
        </w:rPr>
        <w:t>පළමු සහ දෙවන පුද්ගලික අනතුරු ඇඟවීමෙන් පසු පාපයට වැටෙන අයට එරෙහිව "තහනම් කිරීම" [බලා දැමීම හෝ ඉවත් කිරීම] ප්‍රාදේශීය සභාවන් විසින් නිරීක්ෂණය කළ යුතුය.</w:t>
      </w:r>
    </w:p>
    <w:p w14:paraId="4EA16455" w14:textId="77777777" w:rsidR="009C7EDF" w:rsidRPr="001360ED" w:rsidRDefault="009C7EDF" w:rsidP="009C7EDF">
      <w:pPr>
        <w:numPr>
          <w:ilvl w:val="0"/>
          <w:numId w:val="17"/>
        </w:numPr>
        <w:tabs>
          <w:tab w:val="clear" w:pos="540"/>
          <w:tab w:val="num" w:pos="450"/>
        </w:tabs>
        <w:spacing w:before="100" w:beforeAutospacing="1" w:after="100" w:afterAutospacing="1" w:line="240" w:lineRule="auto"/>
        <w:ind w:left="450" w:hanging="270"/>
        <w:rPr>
          <w:rFonts w:cstheme="minorHAnsi"/>
          <w:sz w:val="24"/>
          <w:szCs w:val="24"/>
        </w:rPr>
      </w:pPr>
      <w:r w:rsidRPr="001360ED">
        <w:rPr>
          <w:rFonts w:cstheme="minorHAnsi"/>
          <w:sz w:val="24"/>
          <w:szCs w:val="24"/>
        </w:rPr>
        <w:t>රොටි සහ වයින් බිඳ දැමිය යුත්තේ බව්තීස්ම වූ ඇදහිලිවන්තයන් සමඟ පමණක් වන අතර අනෙක් අය නොවේ.</w:t>
      </w:r>
    </w:p>
    <w:p w14:paraId="2092E507" w14:textId="77777777" w:rsidR="009C7EDF" w:rsidRPr="001360ED" w:rsidRDefault="009C7EDF" w:rsidP="009C7EDF">
      <w:pPr>
        <w:numPr>
          <w:ilvl w:val="0"/>
          <w:numId w:val="17"/>
        </w:numPr>
        <w:tabs>
          <w:tab w:val="clear" w:pos="540"/>
          <w:tab w:val="num" w:pos="450"/>
        </w:tabs>
        <w:spacing w:before="100" w:beforeAutospacing="1" w:after="100" w:afterAutospacing="1" w:line="240" w:lineRule="auto"/>
        <w:ind w:left="450" w:hanging="270"/>
        <w:rPr>
          <w:rFonts w:cstheme="minorHAnsi"/>
          <w:sz w:val="24"/>
          <w:szCs w:val="24"/>
        </w:rPr>
      </w:pPr>
      <w:r w:rsidRPr="001360ED">
        <w:rPr>
          <w:rFonts w:cstheme="minorHAnsi"/>
          <w:sz w:val="24"/>
          <w:szCs w:val="24"/>
        </w:rPr>
        <w:t>සැබෑ කිතුනුවන් එහි "පල්ලි පැමිණීම", දිවුරුම්, කඩුව යනාදිය ඇතුළු ලෝක පද්ධතියෙන් වෙන් කළ යුතුය.</w:t>
      </w:r>
    </w:p>
    <w:p w14:paraId="3E68F058" w14:textId="77777777" w:rsidR="009C7EDF" w:rsidRPr="001360ED" w:rsidRDefault="009C7EDF" w:rsidP="009C7EDF">
      <w:pPr>
        <w:numPr>
          <w:ilvl w:val="0"/>
          <w:numId w:val="17"/>
        </w:numPr>
        <w:tabs>
          <w:tab w:val="clear" w:pos="540"/>
          <w:tab w:val="num" w:pos="450"/>
        </w:tabs>
        <w:spacing w:before="100" w:beforeAutospacing="1" w:after="100" w:afterAutospacing="1" w:line="240" w:lineRule="auto"/>
        <w:ind w:left="450" w:hanging="270"/>
        <w:rPr>
          <w:rFonts w:cstheme="minorHAnsi"/>
          <w:sz w:val="24"/>
          <w:szCs w:val="24"/>
        </w:rPr>
      </w:pPr>
      <w:r w:rsidRPr="001360ED">
        <w:rPr>
          <w:rFonts w:cstheme="minorHAnsi"/>
          <w:sz w:val="24"/>
          <w:szCs w:val="24"/>
        </w:rPr>
        <w:t>රැළ අතර එඬේරුන් සිටිය යුතුය, ඔවුන් දේශනා කරන යනාදිය සහ පල්ලියේ සහාය ලබා ගනී. එඬේරෙකු රැළෙන් ගනු ලැබුවහොත් ඔහු වෙනුවට වෙනත් කෙනෙකු පැවිදි කළ යුතුය.</w:t>
      </w:r>
    </w:p>
    <w:p w14:paraId="5AD93FA7" w14:textId="77777777" w:rsidR="009C7EDF" w:rsidRPr="007B5D6F" w:rsidRDefault="009C7EDF" w:rsidP="009C7EDF">
      <w:pPr>
        <w:numPr>
          <w:ilvl w:val="0"/>
          <w:numId w:val="17"/>
        </w:numPr>
        <w:tabs>
          <w:tab w:val="clear" w:pos="540"/>
          <w:tab w:val="num" w:pos="450"/>
        </w:tabs>
        <w:spacing w:before="100" w:beforeAutospacing="1" w:after="100" w:afterAutospacing="1" w:line="240" w:lineRule="auto"/>
        <w:ind w:left="450" w:hanging="270"/>
        <w:jc w:val="both"/>
        <w:rPr>
          <w:rFonts w:cstheme="minorHAnsi"/>
          <w:sz w:val="20"/>
          <w:szCs w:val="20"/>
        </w:rPr>
      </w:pPr>
      <w:r w:rsidRPr="007B5D6F">
        <w:rPr>
          <w:rFonts w:cstheme="minorHAnsi"/>
          <w:sz w:val="24"/>
          <w:szCs w:val="24"/>
        </w:rPr>
        <w:t>"කඩුව", එනම්, මහේස්ත්‍රාත් භාවය හෝ පාලනය, ක්‍රිස්තුස් වහන්සේගේ පරිපූර්ණත්වයෙන් බැහැර වන අතර එය ව්‍යායාම කිරීමට ලෝකයට ඉතිරි කළ යුතුය. කිතුනුවන් ආත්මාරක්ෂාව හෝ මහේස්ත්‍රාත්වරුන් බවට පත් නොවිය යුතුය, අධ්‍යාත්මික වැරදිවලට ​​එරෙහිව ලෞකික කඩුව භාවිතා නොකළ යුතුය [වැරදි ආගමේ සිටීම නිසා රජයට පීඩා කරනු ලැබේ].</w:t>
      </w:r>
    </w:p>
    <w:p w14:paraId="5B6BC1C8" w14:textId="77777777" w:rsidR="009C7EDF" w:rsidRDefault="009C7EDF" w:rsidP="009C7EDF">
      <w:pPr>
        <w:numPr>
          <w:ilvl w:val="0"/>
          <w:numId w:val="17"/>
        </w:numPr>
        <w:tabs>
          <w:tab w:val="clear" w:pos="540"/>
          <w:tab w:val="num" w:pos="450"/>
        </w:tabs>
        <w:spacing w:before="100" w:beforeAutospacing="1" w:after="100" w:afterAutospacing="1" w:line="240" w:lineRule="auto"/>
        <w:ind w:left="450" w:hanging="270"/>
        <w:jc w:val="both"/>
        <w:rPr>
          <w:rFonts w:cstheme="minorHAnsi"/>
          <w:sz w:val="20"/>
          <w:szCs w:val="20"/>
        </w:rPr>
      </w:pPr>
      <w:r w:rsidRPr="007B5D6F">
        <w:rPr>
          <w:rFonts w:cstheme="minorHAnsi"/>
          <w:sz w:val="24"/>
          <w:szCs w:val="24"/>
        </w:rPr>
        <w:t>කිතුනුවන් දිවුරුම් නොදිය යුතුය, නමුත් ඔවුන්ගේ ඔව් ඔව් සහ ඔවුන්ගේ නැත නැත විය යුතුය.</w:t>
      </w:r>
      <w:r w:rsidRPr="007B5D6F">
        <w:rPr>
          <w:rFonts w:cstheme="minorHAnsi"/>
          <w:sz w:val="20"/>
          <w:szCs w:val="20"/>
        </w:rPr>
        <w:t>ritchies.net/p4wk4.htm</w:t>
      </w:r>
    </w:p>
    <w:p w14:paraId="4FF606DF"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 xml:space="preserve">1527 මැයි 20 වන දින, ඇනබැප්ටිස්ට් ෂ්ලිතයිම් පාපොච්චාරණයේ කතුවරයා වූ මයිකල් සැට්ලර් කතෝලික බලධාරීන් විසින් මරා දමන ලදී. කතෝලික ෆර්ඩිනන්ඩ් රජු දියේ ගිලීම ("තුන්වන බව්තීස්මය") ඇනබැප්තිස්මයට හොඳම ප්‍රතිවිරෝධය ලෙස ප්‍රකාශ කර තිබුණද. සැට්ලර්ට ඔහුගේ දිව කපා, ඔහුගේ මස් රත් වූ යකඩවලින් කපා, පසුව කණුවක පුළුස්සා දැමීමට නියම විය. තවත් අය කතෝලික බලධාරීන් විසින් පුළුස්සා හෝ ගිල්වනු ලැබූහ. පිළිස්සීම කතෝලිකයන් විසින් අනුමත කර ඇති බව </w:t>
      </w:r>
      <w:proofErr w:type="spellStart"/>
      <w:r w:rsidRPr="001360ED">
        <w:rPr>
          <w:rFonts w:asciiTheme="minorHAnsi" w:hAnsiTheme="minorHAnsi" w:cstheme="minorHAnsi"/>
        </w:rPr>
        <w:t>පෙනේ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රෙපරමාදු</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භක්තිකයින්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අඩුය</w:t>
      </w:r>
      <w:proofErr w:type="spellEnd"/>
      <w:r w:rsidRPr="001360ED">
        <w:rPr>
          <w:rFonts w:asciiTheme="minorHAnsi" w:hAnsiTheme="minorHAnsi" w:cstheme="minorHAnsi"/>
        </w:rPr>
        <w:t>.</w:t>
      </w:r>
    </w:p>
    <w:p w14:paraId="2C728476" w14:textId="77777777" w:rsidR="009C7EDF" w:rsidRPr="007B5D6F" w:rsidRDefault="009C7EDF" w:rsidP="009C7EDF">
      <w:pPr>
        <w:pStyle w:val="NormalWeb"/>
        <w:spacing w:after="0" w:afterAutospacing="0"/>
        <w:jc w:val="both"/>
        <w:rPr>
          <w:rFonts w:asciiTheme="minorHAnsi" w:hAnsiTheme="minorHAnsi" w:cstheme="minorHAnsi"/>
          <w:sz w:val="20"/>
          <w:szCs w:val="20"/>
        </w:rPr>
      </w:pPr>
      <w:r w:rsidRPr="001360ED">
        <w:rPr>
          <w:rFonts w:asciiTheme="minorHAnsi" w:hAnsiTheme="minorHAnsi" w:cstheme="minorHAnsi"/>
        </w:rPr>
        <w:t>ඉහත සඳහන් කළ දේට අමතරව, රෙපරමාදු සහ කතෝලික ජාතීන් වධ හිංසාවලට සහ වෙනත් ආකාරයේ අපයෝජනයන්ට යොමු විය. එස්ටෙප් ඇස්තමේන්තු කරන්නේ දහසයවන සියවසේදී යුරෝපයේ දහස් ගණනක් මිය ගිය නමුත් දුෂ්කර සංඛ්‍යා කිසි විටෙකත් ලබා ගත නොහැකි බවයි. ritchies.net/p4wk4.htm</w:t>
      </w:r>
    </w:p>
    <w:p w14:paraId="4050687A" w14:textId="77777777" w:rsidR="009C7EDF" w:rsidRPr="001360ED" w:rsidRDefault="009C7EDF" w:rsidP="009C7EDF">
      <w:pPr>
        <w:tabs>
          <w:tab w:val="left" w:pos="1485"/>
        </w:tabs>
        <w:spacing w:after="0" w:line="240" w:lineRule="auto"/>
        <w:rPr>
          <w:rFonts w:cstheme="minorHAnsi"/>
          <w:sz w:val="24"/>
          <w:szCs w:val="24"/>
        </w:rPr>
      </w:pPr>
    </w:p>
    <w:p w14:paraId="67C4E057" w14:textId="77777777" w:rsidR="009C7EDF" w:rsidRPr="001360ED" w:rsidRDefault="009C7EDF" w:rsidP="009C7EDF">
      <w:pPr>
        <w:tabs>
          <w:tab w:val="left" w:pos="1485"/>
        </w:tabs>
        <w:spacing w:after="0" w:line="240" w:lineRule="auto"/>
        <w:rPr>
          <w:rFonts w:cstheme="minorHAnsi"/>
          <w:sz w:val="24"/>
          <w:szCs w:val="24"/>
        </w:rPr>
      </w:pPr>
      <w:r w:rsidRPr="001360ED">
        <w:rPr>
          <w:rFonts w:cstheme="minorHAnsi"/>
          <w:sz w:val="24"/>
          <w:szCs w:val="24"/>
        </w:rPr>
        <w:t>සාරාංශයක් ලෙස වසර 400 කට වැඩි කාලයක් යුරෝපය පුරා විසිරී සිටින කිහිප දෙනෙකුට ශුද්ධ ලියවිල්ල පමණක් භාවිතා කර දෙවියන් වහන්සේ වෙතට ආපසු යාමට ආශාවක් ඇති බව අපට පෙනේ. එනම්:</w:t>
      </w:r>
    </w:p>
    <w:p w14:paraId="06DF6983"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r w:rsidRPr="001360ED">
        <w:rPr>
          <w:rFonts w:cstheme="minorHAnsi"/>
          <w:sz w:val="24"/>
          <w:szCs w:val="24"/>
        </w:rPr>
        <w:t>වොල්ඩෙන්සියානුවන්</w:t>
      </w:r>
      <w:r w:rsidRPr="001360ED">
        <w:rPr>
          <w:rFonts w:cstheme="minorHAnsi"/>
          <w:sz w:val="24"/>
          <w:szCs w:val="24"/>
        </w:rPr>
        <w:tab/>
        <w:t xml:space="preserve"> - 1179 දී පමණ</w:t>
      </w:r>
    </w:p>
    <w:p w14:paraId="43DF7C63"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r w:rsidRPr="001360ED">
        <w:rPr>
          <w:rFonts w:cstheme="minorHAnsi"/>
          <w:sz w:val="24"/>
          <w:szCs w:val="24"/>
        </w:rPr>
        <w:t>ඇල්බිජන්ස්</w:t>
      </w:r>
      <w:r w:rsidRPr="001360ED">
        <w:rPr>
          <w:rFonts w:cstheme="minorHAnsi"/>
          <w:sz w:val="24"/>
          <w:szCs w:val="24"/>
        </w:rPr>
        <w:tab/>
        <w:t xml:space="preserve"> - 1200 පමණ</w:t>
      </w:r>
    </w:p>
    <w:p w14:paraId="6FB3CBD6"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r w:rsidRPr="001360ED">
        <w:rPr>
          <w:rFonts w:cstheme="minorHAnsi"/>
          <w:sz w:val="24"/>
          <w:szCs w:val="24"/>
        </w:rPr>
        <w:t>වයික්ලිෆ්</w:t>
      </w:r>
      <w:r w:rsidRPr="001360ED">
        <w:rPr>
          <w:rFonts w:cstheme="minorHAnsi"/>
          <w:sz w:val="24"/>
          <w:szCs w:val="24"/>
        </w:rPr>
        <w:tab/>
        <w:t>– 1328 - 1384</w:t>
      </w:r>
    </w:p>
    <w:p w14:paraId="5F9FC3D5"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r w:rsidRPr="001360ED">
        <w:rPr>
          <w:rFonts w:cstheme="minorHAnsi"/>
          <w:sz w:val="24"/>
          <w:szCs w:val="24"/>
        </w:rPr>
        <w:t>හස්</w:t>
      </w:r>
      <w:r w:rsidRPr="001360ED">
        <w:rPr>
          <w:rFonts w:cstheme="minorHAnsi"/>
          <w:sz w:val="24"/>
          <w:szCs w:val="24"/>
        </w:rPr>
        <w:tab/>
        <w:t>– 1372 - 1415</w:t>
      </w:r>
    </w:p>
    <w:p w14:paraId="0F289C39"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proofErr w:type="spellStart"/>
      <w:r w:rsidRPr="001360ED">
        <w:rPr>
          <w:rFonts w:cstheme="minorHAnsi"/>
          <w:sz w:val="24"/>
          <w:szCs w:val="24"/>
        </w:rPr>
        <w:t>චෙලිකික්</w:t>
      </w:r>
      <w:proofErr w:type="spellEnd"/>
      <w:r w:rsidRPr="001360ED">
        <w:rPr>
          <w:rFonts w:cstheme="minorHAnsi"/>
          <w:sz w:val="24"/>
          <w:szCs w:val="24"/>
        </w:rPr>
        <w:tab/>
        <w:t>– 1374 - 1460</w:t>
      </w:r>
    </w:p>
    <w:p w14:paraId="23FDE205"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r w:rsidRPr="001360ED">
        <w:rPr>
          <w:rFonts w:cstheme="minorHAnsi"/>
          <w:sz w:val="24"/>
          <w:szCs w:val="24"/>
        </w:rPr>
        <w:t>ලූතර්</w:t>
      </w:r>
      <w:r w:rsidRPr="001360ED">
        <w:rPr>
          <w:rFonts w:cstheme="minorHAnsi"/>
          <w:sz w:val="24"/>
          <w:szCs w:val="24"/>
        </w:rPr>
        <w:tab/>
        <w:t>– 1483 - 1546</w:t>
      </w:r>
    </w:p>
    <w:p w14:paraId="5DD48CD7" w14:textId="77777777" w:rsidR="009C7EDF" w:rsidRPr="001360ED" w:rsidRDefault="009C7EDF" w:rsidP="009C7EDF">
      <w:pPr>
        <w:pStyle w:val="ListParagraph"/>
        <w:numPr>
          <w:ilvl w:val="1"/>
          <w:numId w:val="18"/>
        </w:numPr>
        <w:tabs>
          <w:tab w:val="left" w:pos="810"/>
        </w:tabs>
        <w:spacing w:after="0" w:line="240" w:lineRule="auto"/>
        <w:ind w:left="720"/>
        <w:rPr>
          <w:rFonts w:cstheme="minorHAnsi"/>
          <w:sz w:val="24"/>
          <w:szCs w:val="24"/>
        </w:rPr>
      </w:pPr>
      <w:r w:rsidRPr="001360ED">
        <w:rPr>
          <w:rFonts w:cstheme="minorHAnsi"/>
          <w:sz w:val="24"/>
          <w:szCs w:val="24"/>
        </w:rPr>
        <w:t>ස්වින්ග්ලි</w:t>
      </w:r>
      <w:r w:rsidRPr="001360ED">
        <w:rPr>
          <w:rFonts w:cstheme="minorHAnsi"/>
          <w:sz w:val="24"/>
          <w:szCs w:val="24"/>
        </w:rPr>
        <w:tab/>
        <w:t>– 1484 - 1531</w:t>
      </w:r>
    </w:p>
    <w:p w14:paraId="3E2C08B2" w14:textId="77777777" w:rsidR="009C7EDF" w:rsidRPr="001360ED" w:rsidRDefault="009C7EDF" w:rsidP="009C7EDF">
      <w:pPr>
        <w:pStyle w:val="ListParagraph"/>
        <w:numPr>
          <w:ilvl w:val="1"/>
          <w:numId w:val="18"/>
        </w:numPr>
        <w:tabs>
          <w:tab w:val="left" w:pos="810"/>
          <w:tab w:val="left" w:pos="2880"/>
        </w:tabs>
        <w:spacing w:after="0" w:line="240" w:lineRule="auto"/>
        <w:ind w:left="720"/>
        <w:rPr>
          <w:rFonts w:cstheme="minorHAnsi"/>
          <w:sz w:val="24"/>
          <w:szCs w:val="24"/>
        </w:rPr>
      </w:pPr>
      <w:r w:rsidRPr="001360ED">
        <w:rPr>
          <w:rFonts w:cstheme="minorHAnsi"/>
          <w:sz w:val="24"/>
          <w:szCs w:val="24"/>
        </w:rPr>
        <w:t>රැඩිකල් ප්‍රතිසංස්කරණවාදීන්</w:t>
      </w:r>
      <w:r w:rsidRPr="001360ED">
        <w:rPr>
          <w:rFonts w:cstheme="minorHAnsi"/>
          <w:sz w:val="24"/>
          <w:szCs w:val="24"/>
        </w:rPr>
        <w:tab/>
        <w:t>- 1525</w:t>
      </w:r>
    </w:p>
    <w:p w14:paraId="3A56606B" w14:textId="77777777" w:rsidR="009C7EDF" w:rsidRPr="001360ED" w:rsidRDefault="009C7EDF" w:rsidP="009C7EDF">
      <w:pPr>
        <w:tabs>
          <w:tab w:val="left" w:pos="1485"/>
        </w:tabs>
        <w:spacing w:after="0" w:line="240" w:lineRule="auto"/>
        <w:rPr>
          <w:rFonts w:cstheme="minorHAnsi"/>
          <w:sz w:val="24"/>
          <w:szCs w:val="24"/>
        </w:rPr>
      </w:pPr>
    </w:p>
    <w:p w14:paraId="1EBDB4DA" w14:textId="77777777" w:rsidR="009C7EDF" w:rsidRPr="001360ED" w:rsidRDefault="009C7EDF" w:rsidP="009C7EDF">
      <w:pPr>
        <w:tabs>
          <w:tab w:val="left" w:pos="1485"/>
        </w:tabs>
        <w:spacing w:after="0" w:line="240" w:lineRule="auto"/>
        <w:rPr>
          <w:rFonts w:cstheme="minorHAnsi"/>
          <w:sz w:val="24"/>
          <w:szCs w:val="24"/>
        </w:rPr>
      </w:pPr>
      <w:r w:rsidRPr="001360ED">
        <w:rPr>
          <w:rFonts w:cstheme="minorHAnsi"/>
          <w:sz w:val="24"/>
          <w:szCs w:val="24"/>
        </w:rPr>
        <w:t>තවත් පොදු කරුණක් වූයේ ඔවුන් සියලු දෙනාම පීඩාවට ලක් වීමයි. නමුත් යේසුස් තම ගෝලයන්ට මෙසේ පැවසීම පුදුම විය යුතු නැත.</w:t>
      </w:r>
    </w:p>
    <w:p w14:paraId="6ECFC9B6" w14:textId="77777777" w:rsidR="009C7EDF" w:rsidRPr="001360ED" w:rsidRDefault="009C7EDF" w:rsidP="009C7EDF">
      <w:pPr>
        <w:tabs>
          <w:tab w:val="left" w:pos="284"/>
          <w:tab w:val="left" w:pos="704"/>
          <w:tab w:val="left" w:pos="1425"/>
          <w:tab w:val="left" w:pos="2144"/>
          <w:tab w:val="left" w:pos="2864"/>
          <w:tab w:val="left" w:pos="3585"/>
          <w:tab w:val="left" w:pos="4305"/>
          <w:tab w:val="left" w:pos="5025"/>
          <w:tab w:val="left" w:pos="5745"/>
          <w:tab w:val="left" w:pos="6030"/>
          <w:tab w:val="left" w:pos="6120"/>
          <w:tab w:val="left" w:pos="6210"/>
          <w:tab w:val="left" w:pos="7184"/>
          <w:tab w:val="left" w:pos="7904"/>
          <w:tab w:val="left" w:pos="8624"/>
          <w:tab w:val="left" w:pos="9344"/>
          <w:tab w:val="left" w:pos="10064"/>
          <w:tab w:val="left" w:pos="10784"/>
        </w:tabs>
        <w:autoSpaceDE w:val="0"/>
        <w:autoSpaceDN w:val="0"/>
        <w:adjustRightInd w:val="0"/>
        <w:spacing w:after="135" w:line="240" w:lineRule="auto"/>
        <w:ind w:left="180" w:right="450"/>
        <w:jc w:val="both"/>
        <w:rPr>
          <w:rFonts w:cstheme="minorHAnsi"/>
          <w:sz w:val="24"/>
          <w:szCs w:val="24"/>
        </w:rPr>
      </w:pPr>
      <w:r w:rsidRPr="001360ED">
        <w:rPr>
          <w:rFonts w:cstheme="minorHAnsi"/>
          <w:sz w:val="24"/>
          <w:szCs w:val="24"/>
        </w:rPr>
        <w:t>මෙය මාගේ ආඥාවයි: එකිනෙකාට ප්‍රේම කරන්න. ලෝකය ඔබට වෛර කරන්නේ නම්, එය මුලින්ම මට වෛර කළ බව මතක තබා ගන්න. ඔබ ලෝකයට අයිති වූවා නම්, එය තමාගේම ලෙස ඔබට ආදරය කරයි. එය එසේ නම්, ඔබ ලෝකයට අයිති නැත, නමුත් මම ඔබව ලෝකයෙන් තෝරා ගත්තෙමි. ලෝකය ඔබට වෛර කරන්නේ එබැවිනි. 'කිසිම දාසයෙක් තම ස්වාමියාට වඩා උතුම් නොවේ' කියා මා ඔබට කී වචන මතක තබාගන්න. ඔවුන් මට පීඩා කළා නම්, ඔවුන් ඔබටත් පීඩා කරනු ඇත. ඔවුන් මාගේ ඉගැන්වීමට කීකරු වූවා නම්, ඔවුන් ඔබේ ඉගැන්වීමටද කීකරු වනු ඇත. ඔවුන් මා එවූ තැනැන් වහන්සේ නොදන්නා බැවින් මාගේ නාමය නිසා නුඹලාට මෙසේ සලකනු ඇත. (යොහන් 15:17-21)</w:t>
      </w:r>
    </w:p>
    <w:p w14:paraId="347A4600" w14:textId="77777777" w:rsidR="009C7EDF" w:rsidRPr="001360ED" w:rsidRDefault="009C7EDF" w:rsidP="009C7EDF">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right="135"/>
        <w:rPr>
          <w:rFonts w:cstheme="minorHAnsi"/>
          <w:sz w:val="24"/>
          <w:szCs w:val="24"/>
        </w:rPr>
      </w:pPr>
      <w:r w:rsidRPr="001360ED">
        <w:rPr>
          <w:rFonts w:cstheme="minorHAnsi"/>
          <w:sz w:val="24"/>
          <w:szCs w:val="24"/>
        </w:rPr>
        <w:t>තවත් ප්‍රතිසංස්කරණවාදියෙක් පෙනී සිටියි. තම ධර්මය සඳහා ශුද්ධ ලියවිලි පද පමණක් භාවිතා නොකළ නමුත් ඔගස්ටින්ගේ ඒවා අනුගමනය කළ අයෙකි.</w:t>
      </w:r>
    </w:p>
    <w:p w14:paraId="51DC43A4" w14:textId="77777777" w:rsidR="009C7EDF" w:rsidRPr="001360ED" w:rsidRDefault="009C7EDF" w:rsidP="009C7EDF">
      <w:pPr>
        <w:tabs>
          <w:tab w:val="left" w:pos="1485"/>
        </w:tabs>
        <w:spacing w:after="0" w:line="240" w:lineRule="auto"/>
        <w:rPr>
          <w:rFonts w:cstheme="minorHAnsi"/>
          <w:b/>
          <w:sz w:val="24"/>
          <w:szCs w:val="24"/>
        </w:rPr>
      </w:pPr>
    </w:p>
    <w:p w14:paraId="0A1BDC06" w14:textId="77777777" w:rsidR="009C7EDF" w:rsidRPr="001360ED" w:rsidRDefault="009C7EDF" w:rsidP="009C7EDF">
      <w:pPr>
        <w:tabs>
          <w:tab w:val="left" w:pos="1485"/>
        </w:tabs>
        <w:spacing w:after="0" w:line="240" w:lineRule="auto"/>
        <w:rPr>
          <w:rFonts w:cstheme="minorHAnsi"/>
          <w:sz w:val="24"/>
          <w:szCs w:val="24"/>
        </w:rPr>
      </w:pPr>
      <w:r w:rsidRPr="001360ED">
        <w:rPr>
          <w:rFonts w:cstheme="minorHAnsi"/>
          <w:b/>
          <w:sz w:val="24"/>
          <w:szCs w:val="24"/>
        </w:rPr>
        <w:t>ජෝන් කැල්වින්</w:t>
      </w:r>
      <w:r w:rsidRPr="001360ED">
        <w:rPr>
          <w:rFonts w:cstheme="minorHAnsi"/>
          <w:sz w:val="24"/>
          <w:szCs w:val="24"/>
        </w:rPr>
        <w:t>(1509-1564)</w:t>
      </w:r>
    </w:p>
    <w:p w14:paraId="69D485CE" w14:textId="77777777" w:rsidR="009C7EDF" w:rsidRPr="001360ED" w:rsidRDefault="009C7EDF" w:rsidP="009C7EDF">
      <w:pPr>
        <w:tabs>
          <w:tab w:val="left" w:pos="1485"/>
        </w:tabs>
        <w:spacing w:after="0" w:line="240" w:lineRule="auto"/>
        <w:jc w:val="both"/>
        <w:rPr>
          <w:rFonts w:cstheme="minorHAnsi"/>
          <w:sz w:val="24"/>
          <w:szCs w:val="24"/>
        </w:rPr>
      </w:pPr>
      <w:r w:rsidRPr="001360ED">
        <w:rPr>
          <w:rFonts w:cstheme="minorHAnsi"/>
          <w:sz w:val="24"/>
          <w:szCs w:val="24"/>
        </w:rPr>
        <w:t>ඔහුගේ විවේචනාත්මක, වැරදි සෙවීමේ ආකල්පය නිසා කැල්වින්ව පැරිස් විශ්ව විද්‍යාලයේ "චෝදනා නඩුව" ලෙස හඳුන්වනු ලැබීය. ඔහු නීතිය හැදෑරීමෙන් දේවධර්මයට වෙනස් වූයේ පියාගේ කැමැත්තටය. මානවවාදීන් වන Erasmus සහ Lefevre විසින් බලපෑමට ලක් වූ ඔහු බයිබලය සහ ලූතර්ගේ ලේඛන අධ්යයනය කිරීමට පටන් ගත්තේය. ටික කලකට පසු, බොහෝ විට 1533 දී, ඔහු "පරිවර්තන අත්දැකීමක්" ඇති අතර ඔහුගේ ආගමික ජීවිතය ආරම්භ කළේය. 1534 දී ඔහු පීඩා හේතුවෙන් ප්රංශය හැර ගියේය.</w:t>
      </w:r>
    </w:p>
    <w:p w14:paraId="191E0F72" w14:textId="77777777" w:rsidR="009C7EDF" w:rsidRPr="001360ED" w:rsidRDefault="009C7EDF" w:rsidP="009C7EDF">
      <w:pPr>
        <w:tabs>
          <w:tab w:val="left" w:pos="1485"/>
        </w:tabs>
        <w:spacing w:after="0" w:line="240" w:lineRule="auto"/>
        <w:jc w:val="both"/>
        <w:rPr>
          <w:rFonts w:cstheme="minorHAnsi"/>
          <w:sz w:val="24"/>
          <w:szCs w:val="24"/>
        </w:rPr>
      </w:pPr>
    </w:p>
    <w:p w14:paraId="31435990" w14:textId="77777777" w:rsidR="009C7EDF" w:rsidRPr="001360ED" w:rsidRDefault="009C7EDF" w:rsidP="009C7EDF">
      <w:pPr>
        <w:tabs>
          <w:tab w:val="left" w:pos="1485"/>
        </w:tabs>
        <w:spacing w:after="0" w:line="240" w:lineRule="auto"/>
        <w:jc w:val="both"/>
        <w:rPr>
          <w:rFonts w:cstheme="minorHAnsi"/>
          <w:sz w:val="24"/>
          <w:szCs w:val="24"/>
        </w:rPr>
      </w:pPr>
      <w:r w:rsidRPr="001360ED">
        <w:rPr>
          <w:rFonts w:cstheme="minorHAnsi"/>
          <w:sz w:val="24"/>
          <w:szCs w:val="24"/>
        </w:rPr>
        <w:t>1541 දී ඔහු ජිනීවා වෙත ආපසු ගිය අතර එහිදී ඔහු ඉතා බලවත් විය. “එහි පුරවැසියන්ගේ සෑම හුස්මක්ම සහ සෑම හෘද ස්පන්දනයක්ම පාහේ පාලනය කළේ කැල්වින් විසිනි. කැල්වින් තමාට විරුද්ධ වූවන්ට දරුණු වධ හිංසා පමුණුවා ගැනීම සම්බන්ධයෙන් වැරදිකරු විය. මෙහි වඩාත්ම කුප්‍රකට නඩුව වූයේ කැල්වින් නඩු පවරන්නා ලෙස සේවය කළ සර්වෙටස් ය.</w:t>
      </w:r>
    </w:p>
    <w:p w14:paraId="7FCFB849" w14:textId="77777777" w:rsidR="009C7EDF" w:rsidRPr="001360ED" w:rsidRDefault="009C7EDF" w:rsidP="009C7EDF">
      <w:pPr>
        <w:tabs>
          <w:tab w:val="left" w:pos="1485"/>
        </w:tabs>
        <w:spacing w:after="0" w:line="240" w:lineRule="auto"/>
        <w:rPr>
          <w:rFonts w:cstheme="minorHAnsi"/>
          <w:sz w:val="24"/>
          <w:szCs w:val="24"/>
        </w:rPr>
      </w:pPr>
    </w:p>
    <w:p w14:paraId="5EDDB397" w14:textId="77777777" w:rsidR="009C7EDF" w:rsidRPr="007B5D6F" w:rsidRDefault="009C7EDF" w:rsidP="009C7EDF">
      <w:pPr>
        <w:pStyle w:val="HTMLPreformatted"/>
        <w:jc w:val="both"/>
        <w:rPr>
          <w:rFonts w:asciiTheme="minorHAnsi" w:hAnsiTheme="minorHAnsi" w:cstheme="minorHAnsi"/>
        </w:rPr>
      </w:pPr>
      <w:r w:rsidRPr="001360ED">
        <w:rPr>
          <w:rFonts w:asciiTheme="minorHAnsi" w:hAnsiTheme="minorHAnsi" w:cstheme="minorHAnsi"/>
          <w:sz w:val="24"/>
          <w:szCs w:val="24"/>
        </w:rPr>
        <w:t>සෙමෙන් ගිනි තැබීමෙන් සර්වෙටස් මරණයට පත් විය. කැල්වින් මරණ දණ්ඩනය ක්‍රියාත්මක කිරීමේ ස්වරූපය වෙනස් කිරීමට උත්සාහ කළ බව ප්‍රකාශ කළ නමුත්, නඩු විභාගයේ මිනිත්තු හෝ වෙනත් තැනක මෙය පෙන්වීමට සාක්ෂි කැබැල්ලක් නොමැත. ඔහු විරුද්ධවාදීන් ගණනාවකට රාජද්‍රෝහී චෝදනා එල්ල කර රාක්කය මත තැබුවේය [විශාල රාමුවකින් සමන්විත වධහිංසා එන්ජිමක්, සමහර විට සන්ධි විස්ථාපනය වන තෙක් ශරීරය ක්‍රමයෙන් දිගු කර ඇත (dictionary.die.net/to රාක්කයට දමා)] ඔහුගේ චෝදනා පිළිබඳ සාක්ෂි ලබා ගැනීමට. සාධාරණ වීමට නම්, රෙපරමාදු භක්තිකයන් අධ්‍යාත්මික මූලධර්ම බලාත්මක කිරීම සඳහා සිවිල් බලය භාවිතා කිරීමේදී කතෝලික පල්ලියේ පැරණි ආදර්ශය පමණක් අනුගමනය කරමින් සිටි බව පෙන්වා දිය යුතුය. කැල්වින් මිය යන තුරුම පාලනය කළේ යකඩ හස්තයකින්.” “ඉස්ම්ස්” කැල්වින්වාදය, REW, පිටු 9-12</w:t>
      </w:r>
    </w:p>
    <w:p w14:paraId="7A3F976C" w14:textId="77777777" w:rsidR="009C7EDF" w:rsidRPr="001360ED" w:rsidRDefault="009C7EDF" w:rsidP="009C7EDF">
      <w:pPr>
        <w:tabs>
          <w:tab w:val="left" w:pos="1485"/>
        </w:tabs>
        <w:spacing w:after="0" w:line="240" w:lineRule="auto"/>
        <w:jc w:val="both"/>
        <w:rPr>
          <w:rFonts w:cstheme="minorHAnsi"/>
          <w:sz w:val="24"/>
          <w:szCs w:val="24"/>
        </w:rPr>
      </w:pPr>
    </w:p>
    <w:p w14:paraId="74A0F5D4"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ක්‍රිස්තියානි ආගමේ කැල්වින්ගේ ආයතන</w:t>
      </w:r>
      <w:r w:rsidRPr="001360ED">
        <w:rPr>
          <w:rStyle w:val="FootnoteReference"/>
          <w:rFonts w:cstheme="minorHAnsi"/>
          <w:sz w:val="24"/>
          <w:szCs w:val="24"/>
        </w:rPr>
        <w:footnoteReference w:id="3"/>
      </w:r>
      <w:r w:rsidRPr="001360ED">
        <w:rPr>
          <w:rFonts w:cstheme="minorHAnsi"/>
          <w:sz w:val="24"/>
          <w:szCs w:val="24"/>
        </w:rPr>
        <w:t>ඔහුගේ දේවධර්මය හෙළි කරයි. ඔවුන් කැල්වින්ගෙන් ආරම්භ වූවක් නොව ඔහු විසින් ක්‍රමානුකූලව, සකස් කර සහ දියුණු කරන ලදී. ඔහු ඔගස්ටින්ගෙන් නිතර ණයට ගත් අතර ඔගස්ටින් ඇම්බ්‍රෝස් සහ අනෙකුත් පල්ලියේ පියවරුන්ගෙන් ණයට ගෙන ඇත.</w:t>
      </w:r>
      <w:r w:rsidRPr="001360ED">
        <w:rPr>
          <w:rStyle w:val="FootnoteReference"/>
          <w:rFonts w:cstheme="minorHAnsi"/>
          <w:sz w:val="24"/>
          <w:szCs w:val="24"/>
        </w:rPr>
        <w:footnoteReference w:id="4"/>
      </w:r>
      <w:r w:rsidRPr="001360ED">
        <w:rPr>
          <w:rFonts w:cstheme="minorHAnsi"/>
          <w:sz w:val="24"/>
          <w:szCs w:val="24"/>
        </w:rPr>
        <w:t xml:space="preserve">ඥානවාදී මිථ්‍යාදෘෂ්ටිය සහ පදාර්ථය තුළම නෛසර්ගිකව නපුරු බව පිළිබඳ පැරණි පර්සියානු සංකල්ප පවා පියවරුන්ට බලපා ඇති බවට සැකයක් නැත. කැල්වින් තම පද්ධතිය ගොඩනැගුවේ පෙර ප්‍රතිසංස්කරණවාදීන්, විශේෂයෙන් ලූතර් සහ බුසර් සහ වෙනත් අය විසින් තැබූ පදනම මත නමුත් ඔහුගේ ඉගෙනීම, තර්කනය සහ ශෛලිය පිළිබඳ ඔහුගේ සුවිශේෂී දීමනා ඔහු ප්‍රතිසංස්කරණ ව්‍යාපාරයේ කැපී පෙනෙන දේවධර්මාචාර්යවරයා බවට පත් කළේය. මිනිසාගේ උත්තරීතර අවසානය කවුරුන්දැයි දැනගැනීම සඳහා දෙවියන් වහන්සේගේ අසීමිත හා අතිවිශිෂ්ට පරමාධිපත්‍යය පිළිබඳ ප්‍රමුඛ චින්තනය </w:t>
      </w:r>
      <w:proofErr w:type="spellStart"/>
      <w:r w:rsidRPr="001360ED">
        <w:rPr>
          <w:rFonts w:cstheme="minorHAnsi"/>
          <w:sz w:val="24"/>
          <w:szCs w:val="24"/>
        </w:rPr>
        <w:t>මුළු</w:t>
      </w:r>
      <w:proofErr w:type="spellEnd"/>
      <w:r w:rsidRPr="001360ED">
        <w:rPr>
          <w:rFonts w:cstheme="minorHAnsi"/>
          <w:sz w:val="24"/>
          <w:szCs w:val="24"/>
        </w:rPr>
        <w:t xml:space="preserve"> </w:t>
      </w:r>
      <w:proofErr w:type="spellStart"/>
      <w:r w:rsidRPr="001360ED">
        <w:rPr>
          <w:rFonts w:cstheme="minorHAnsi"/>
          <w:sz w:val="24"/>
          <w:szCs w:val="24"/>
        </w:rPr>
        <w:t>පද්ධතියටම</w:t>
      </w:r>
      <w:proofErr w:type="spellEnd"/>
      <w:r w:rsidRPr="001360ED">
        <w:rPr>
          <w:rFonts w:cstheme="minorHAnsi"/>
          <w:sz w:val="24"/>
          <w:szCs w:val="24"/>
        </w:rPr>
        <w:t xml:space="preserve"> </w:t>
      </w:r>
      <w:proofErr w:type="spellStart"/>
      <w:r w:rsidRPr="001360ED">
        <w:rPr>
          <w:rFonts w:cstheme="minorHAnsi"/>
          <w:sz w:val="24"/>
          <w:szCs w:val="24"/>
        </w:rPr>
        <w:t>යටින්</w:t>
      </w:r>
      <w:proofErr w:type="spellEnd"/>
      <w:r w:rsidRPr="001360ED">
        <w:rPr>
          <w:rFonts w:cstheme="minorHAnsi"/>
          <w:sz w:val="24"/>
          <w:szCs w:val="24"/>
        </w:rPr>
        <w:t xml:space="preserve"> </w:t>
      </w:r>
      <w:proofErr w:type="spellStart"/>
      <w:r w:rsidRPr="001360ED">
        <w:rPr>
          <w:rFonts w:cstheme="minorHAnsi"/>
          <w:sz w:val="24"/>
          <w:szCs w:val="24"/>
        </w:rPr>
        <w:t>පැවතුනි</w:t>
      </w:r>
      <w:proofErr w:type="spellEnd"/>
      <w:r w:rsidRPr="001360ED">
        <w:rPr>
          <w:rFonts w:cstheme="minorHAnsi"/>
          <w:sz w:val="24"/>
          <w:szCs w:val="24"/>
        </w:rPr>
        <w:t>.</w:t>
      </w:r>
    </w:p>
    <w:p w14:paraId="5E03BFEC" w14:textId="77777777" w:rsidR="009C7EDF" w:rsidRPr="001360ED" w:rsidRDefault="009C7EDF" w:rsidP="009C7EDF">
      <w:pPr>
        <w:shd w:val="clear" w:color="auto" w:fill="FFFFFF"/>
        <w:spacing w:after="0" w:line="240" w:lineRule="auto"/>
        <w:ind w:left="29"/>
        <w:jc w:val="both"/>
        <w:rPr>
          <w:rFonts w:cstheme="minorHAnsi"/>
          <w:spacing w:val="2"/>
          <w:sz w:val="24"/>
          <w:szCs w:val="24"/>
        </w:rPr>
      </w:pPr>
      <w:r w:rsidRPr="001360ED">
        <w:rPr>
          <w:rFonts w:cstheme="minorHAnsi"/>
          <w:spacing w:val="1"/>
          <w:sz w:val="24"/>
          <w:szCs w:val="24"/>
        </w:rPr>
        <w:t>නමුත් පෙර ප්‍රතිසංස්කරණවාදීන් මෙන් නොව බයිබලය මත පමණක් විශ්වාසය තැබීමට කැල්වින් ඔහුගේම මූලධර්ම ලිවීය.</w:t>
      </w:r>
      <w:r w:rsidRPr="001360ED">
        <w:rPr>
          <w:rFonts w:cstheme="minorHAnsi"/>
          <w:sz w:val="24"/>
          <w:szCs w:val="24"/>
          <w:u w:val="single"/>
        </w:rPr>
        <w:t>ක්රිස්තියානි ආගමේ ආයතන</w:t>
      </w:r>
      <w:r w:rsidRPr="001360ED">
        <w:rPr>
          <w:rFonts w:cstheme="minorHAnsi"/>
          <w:spacing w:val="1"/>
          <w:sz w:val="24"/>
          <w:szCs w:val="24"/>
        </w:rPr>
        <w:t>වන</w:t>
      </w:r>
      <w:r w:rsidRPr="001360ED">
        <w:rPr>
          <w:rFonts w:cstheme="minorHAnsi"/>
          <w:sz w:val="24"/>
          <w:szCs w:val="24"/>
        </w:rPr>
        <w:t>පහත සාරාංශ කර ඇති අතර පසුව තනි තනිව සාකච්ඡා කෙරේ.</w:t>
      </w:r>
    </w:p>
    <w:p w14:paraId="50E6AEF4" w14:textId="77777777" w:rsidR="009C7EDF" w:rsidRPr="001360ED" w:rsidRDefault="009C7EDF" w:rsidP="009C7EDF">
      <w:pPr>
        <w:shd w:val="clear" w:color="auto" w:fill="FFFFFF"/>
        <w:spacing w:after="0" w:line="240" w:lineRule="auto"/>
        <w:ind w:left="29"/>
        <w:jc w:val="both"/>
        <w:rPr>
          <w:rFonts w:cstheme="minorHAnsi"/>
          <w:sz w:val="24"/>
          <w:szCs w:val="24"/>
        </w:rPr>
      </w:pPr>
    </w:p>
    <w:p w14:paraId="3CD2A7E6" w14:textId="77777777" w:rsidR="009C7EDF" w:rsidRPr="001360ED" w:rsidRDefault="009C7EDF" w:rsidP="009C7EDF">
      <w:pPr>
        <w:shd w:val="clear" w:color="auto" w:fill="FFFFFF"/>
        <w:spacing w:before="5" w:line="240" w:lineRule="auto"/>
        <w:ind w:left="34"/>
        <w:jc w:val="both"/>
        <w:rPr>
          <w:rFonts w:cstheme="minorHAnsi"/>
          <w:spacing w:val="1"/>
          <w:sz w:val="24"/>
          <w:szCs w:val="24"/>
        </w:rPr>
      </w:pPr>
      <w:r w:rsidRPr="001360ED">
        <w:rPr>
          <w:rFonts w:cstheme="minorHAnsi"/>
          <w:b/>
          <w:bCs/>
          <w:spacing w:val="1"/>
          <w:sz w:val="24"/>
          <w:szCs w:val="24"/>
        </w:rPr>
        <w:t>ස්වෛරීත්වය -</w:t>
      </w:r>
      <w:r w:rsidRPr="001360ED">
        <w:rPr>
          <w:rFonts w:cstheme="minorHAnsi"/>
          <w:spacing w:val="1"/>
          <w:sz w:val="24"/>
          <w:szCs w:val="24"/>
        </w:rPr>
        <w:t>දෙවියන් වහන්සේ අවසාන ය; එබැවින් ඔහුගේ කැමැත්ත අවසාන සහ අවසාන වේ.</w:t>
      </w:r>
    </w:p>
    <w:p w14:paraId="787FF38D" w14:textId="77777777" w:rsidR="009C7EDF" w:rsidRPr="001360ED" w:rsidRDefault="009C7EDF" w:rsidP="009C7EDF">
      <w:pPr>
        <w:shd w:val="clear" w:color="auto" w:fill="FFFFFF"/>
        <w:spacing w:before="5" w:line="240" w:lineRule="auto"/>
        <w:ind w:left="34"/>
        <w:jc w:val="both"/>
        <w:rPr>
          <w:rFonts w:cstheme="minorHAnsi"/>
          <w:spacing w:val="2"/>
          <w:sz w:val="24"/>
          <w:szCs w:val="24"/>
        </w:rPr>
      </w:pPr>
      <w:r w:rsidRPr="001360ED">
        <w:rPr>
          <w:rFonts w:cstheme="minorHAnsi"/>
          <w:b/>
          <w:bCs/>
          <w:spacing w:val="2"/>
          <w:sz w:val="24"/>
          <w:szCs w:val="24"/>
        </w:rPr>
        <w:t>කොන්දේසි විරහිත මැතිවරණයක්</w:t>
      </w:r>
      <w:r w:rsidRPr="001360ED">
        <w:rPr>
          <w:rFonts w:cstheme="minorHAnsi"/>
          <w:spacing w:val="1"/>
          <w:sz w:val="24"/>
          <w:szCs w:val="24"/>
        </w:rPr>
        <w:t>- උන් වහන්සේගේ පරමාධිපත්‍ය කැමැත්තට අනුව උන් වහන්සේ සියල්ල කලින් නියම කර ඇත. ඔහු පාපයම කලින්ම නියම කළේය. ඔහු මෙය කළේ ඔහුගේම ගෞරවය සඳහාය. උන් වහන්සේගේ තේජස තව දුරටත් වැඩි දියුණු කිරීම සඳහා, ඔහු පව්කාරයන් ගැන කලින් තීරණය කළේය, ඔහු සමහරක් බේරාගෙන අනෙක් අයව හෙළා දකිනවා. මිනිසුන් කරන කිසිම දෙයකට කිසිම සම්බන්ධයක් නැති වන පරිදි ඔහු මෙය කළේ ඔහුගේම කැමැත්තට අනුවය.</w:t>
      </w:r>
    </w:p>
    <w:p w14:paraId="5FAF4F9F" w14:textId="77777777" w:rsidR="009C7EDF" w:rsidRPr="001360ED" w:rsidRDefault="009C7EDF" w:rsidP="009C7EDF">
      <w:pPr>
        <w:shd w:val="clear" w:color="auto" w:fill="FFFFFF"/>
        <w:spacing w:before="5" w:line="240" w:lineRule="auto"/>
        <w:ind w:left="34"/>
        <w:jc w:val="both"/>
        <w:rPr>
          <w:rFonts w:cstheme="minorHAnsi"/>
          <w:spacing w:val="2"/>
          <w:sz w:val="24"/>
          <w:szCs w:val="24"/>
        </w:rPr>
      </w:pPr>
      <w:r w:rsidRPr="001360ED">
        <w:rPr>
          <w:rFonts w:cstheme="minorHAnsi"/>
          <w:b/>
          <w:bCs/>
          <w:spacing w:val="2"/>
          <w:sz w:val="24"/>
          <w:szCs w:val="24"/>
        </w:rPr>
        <w:t>සීමිත වන්දි ගෙවීම -</w:t>
      </w:r>
      <w:r w:rsidRPr="001360ED">
        <w:rPr>
          <w:rFonts w:cstheme="minorHAnsi"/>
          <w:spacing w:val="2"/>
          <w:sz w:val="24"/>
          <w:szCs w:val="24"/>
        </w:rPr>
        <w:t>දෙවියන් වහන්සේ විසින් තෝරාගනු ලැබූ අය සඳහා දෙවියන් වහන්සේ තම පුත්‍රයා වන ජේසුස් ක්‍රිස්තුන් වහන්සේගේ රුධිරය තුළින් සමාව දීම සහ ගැලවීම ලබා දී ඇත.</w:t>
      </w:r>
    </w:p>
    <w:p w14:paraId="638E7A13" w14:textId="77777777" w:rsidR="009C7EDF" w:rsidRPr="001360ED" w:rsidRDefault="009C7EDF" w:rsidP="009C7EDF">
      <w:pPr>
        <w:shd w:val="clear" w:color="auto" w:fill="FFFFFF"/>
        <w:spacing w:before="5" w:line="240" w:lineRule="auto"/>
        <w:ind w:left="34"/>
        <w:jc w:val="both"/>
        <w:rPr>
          <w:rFonts w:cstheme="minorHAnsi"/>
          <w:spacing w:val="1"/>
          <w:sz w:val="24"/>
          <w:szCs w:val="24"/>
        </w:rPr>
      </w:pPr>
      <w:r w:rsidRPr="001360ED">
        <w:rPr>
          <w:rFonts w:cstheme="minorHAnsi"/>
          <w:b/>
          <w:bCs/>
          <w:spacing w:val="1"/>
          <w:sz w:val="24"/>
          <w:szCs w:val="24"/>
        </w:rPr>
        <w:t>සම්පූර්ණ පාරම්පරික දුෂ්චරිතය -</w:t>
      </w:r>
      <w:r w:rsidRPr="001360ED">
        <w:rPr>
          <w:rFonts w:cstheme="minorHAnsi"/>
          <w:spacing w:val="2"/>
          <w:sz w:val="24"/>
          <w:szCs w:val="24"/>
        </w:rPr>
        <w:t>ගැටලුව වන්නේ ආදම්ගේ පාපය හරහා ඔහුගේ ස්වභාවය දූෂිත වී ඇති අතර මෙම ස්වභාවය ඔහුගේ පරම්පරාවට සම්ප්‍රේෂණය වීමයි.</w:t>
      </w:r>
    </w:p>
    <w:p w14:paraId="6BEE19A5" w14:textId="77777777" w:rsidR="009C7EDF" w:rsidRPr="001360ED" w:rsidRDefault="009C7EDF" w:rsidP="009C7EDF">
      <w:pPr>
        <w:shd w:val="clear" w:color="auto" w:fill="FFFFFF"/>
        <w:spacing w:before="5" w:line="240" w:lineRule="auto"/>
        <w:ind w:left="34"/>
        <w:jc w:val="both"/>
        <w:rPr>
          <w:rFonts w:cstheme="minorHAnsi"/>
          <w:spacing w:val="1"/>
          <w:sz w:val="24"/>
          <w:szCs w:val="24"/>
        </w:rPr>
      </w:pPr>
      <w:r w:rsidRPr="001360ED">
        <w:rPr>
          <w:rFonts w:cstheme="minorHAnsi"/>
          <w:b/>
          <w:bCs/>
          <w:spacing w:val="1"/>
          <w:sz w:val="24"/>
          <w:szCs w:val="24"/>
        </w:rPr>
        <w:t>අප්රතිහතය</w:t>
      </w:r>
      <w:r w:rsidRPr="001360ED">
        <w:rPr>
          <w:rFonts w:cstheme="minorHAnsi"/>
          <w:b/>
          <w:spacing w:val="1"/>
          <w:sz w:val="24"/>
          <w:szCs w:val="24"/>
        </w:rPr>
        <w:t>කරුණාව</w:t>
      </w:r>
      <w:r w:rsidRPr="001360ED">
        <w:rPr>
          <w:rFonts w:cstheme="minorHAnsi"/>
          <w:spacing w:val="2"/>
          <w:sz w:val="24"/>
          <w:szCs w:val="24"/>
        </w:rPr>
        <w:t>- මෙම දූෂිත ස්වභාවය ඇති මිනිසුන්ට දෙවියන් වහන්සේ පිළිබඳ දැනුමට තනිවම පැමිණිය නොහැක. ශුද්ධාත්මයාණන් වහන්සේ විශ්වාස කිරීමට ඔවුන්ගේ හදවත් විවෘත කරන තුරු තෝරාගත් අයට පවා දෙවියන් වහන්සේට ප්‍රතිචාර දැක්විය නොහැක, ඇදහිල්ල තිබිය නොහැක</w:t>
      </w:r>
      <w:r w:rsidRPr="001360ED">
        <w:rPr>
          <w:rFonts w:cstheme="minorHAnsi"/>
          <w:sz w:val="24"/>
          <w:szCs w:val="24"/>
        </w:rPr>
        <w:t>සහ තේරුම් ගන්න. දෙවියන් වහන්සේගේ වරප්‍රසාදය, ඔහුගේ තෝරාගත් අය වෙනුවෙන් ක්‍රියාත්මක වන අතර, ඔහුගේ පරමාධිපත්‍ය කැමැත්තට අනුව, බාධා කළ නොහැක.</w:t>
      </w:r>
    </w:p>
    <w:p w14:paraId="285ABA9D" w14:textId="77777777" w:rsidR="009C7EDF" w:rsidRPr="001360ED" w:rsidRDefault="009C7EDF" w:rsidP="009C7EDF">
      <w:pPr>
        <w:shd w:val="clear" w:color="auto" w:fill="FFFFFF"/>
        <w:spacing w:before="5" w:line="240" w:lineRule="auto"/>
        <w:ind w:left="34"/>
        <w:jc w:val="both"/>
        <w:rPr>
          <w:rFonts w:cstheme="minorHAnsi"/>
          <w:sz w:val="24"/>
          <w:szCs w:val="24"/>
        </w:rPr>
      </w:pPr>
      <w:r w:rsidRPr="001360ED">
        <w:rPr>
          <w:rFonts w:cstheme="minorHAnsi"/>
          <w:b/>
          <w:bCs/>
          <w:spacing w:val="1"/>
          <w:sz w:val="24"/>
          <w:szCs w:val="24"/>
        </w:rPr>
        <w:t>සාන්තුවරයන්ගේ නොපසුබට උත්සාහය -</w:t>
      </w:r>
      <w:r w:rsidRPr="001360ED">
        <w:rPr>
          <w:rFonts w:cstheme="minorHAnsi"/>
          <w:spacing w:val="1"/>
          <w:sz w:val="24"/>
          <w:szCs w:val="24"/>
        </w:rPr>
        <w:t>තෝරාගත් අය ගැලවනු ඇත. උන්වහන්සේගේ කරුණාව තෝරාගත් අයව පවත්වා ගෙන යන අතර ඔවුන් නැති කර ගත නොහැකි වන පරිදි ඉවත් නොකෙරේ. ඔවුන්ගේ ගැලවීම නිසැකය.</w:t>
      </w:r>
    </w:p>
    <w:p w14:paraId="3BB5F3A0" w14:textId="77777777" w:rsidR="009C7EDF" w:rsidRPr="001360ED" w:rsidRDefault="009C7EDF" w:rsidP="009C7EDF">
      <w:pPr>
        <w:tabs>
          <w:tab w:val="left" w:pos="1485"/>
        </w:tabs>
        <w:spacing w:after="0" w:line="240" w:lineRule="auto"/>
        <w:rPr>
          <w:rFonts w:cstheme="minorHAnsi"/>
          <w:b/>
          <w:sz w:val="24"/>
          <w:szCs w:val="24"/>
        </w:rPr>
      </w:pPr>
      <w:r w:rsidRPr="001360ED">
        <w:rPr>
          <w:rFonts w:cstheme="minorHAnsi"/>
          <w:b/>
          <w:sz w:val="24"/>
          <w:szCs w:val="24"/>
        </w:rPr>
        <w:t>ජාකොබස් ආර්මිනියස් (1560-1609)</w:t>
      </w:r>
    </w:p>
    <w:p w14:paraId="4E500BC1" w14:textId="77777777" w:rsidR="009C7EDF" w:rsidRPr="001360ED" w:rsidRDefault="009C7EDF" w:rsidP="009C7EDF">
      <w:pPr>
        <w:tabs>
          <w:tab w:val="left" w:pos="1485"/>
        </w:tabs>
        <w:spacing w:after="0" w:line="240" w:lineRule="auto"/>
        <w:rPr>
          <w:rFonts w:cstheme="minorHAnsi"/>
          <w:sz w:val="24"/>
          <w:szCs w:val="24"/>
        </w:rPr>
      </w:pPr>
      <w:r w:rsidRPr="001360ED">
        <w:rPr>
          <w:rFonts w:cstheme="minorHAnsi"/>
          <w:sz w:val="24"/>
          <w:szCs w:val="24"/>
        </w:rPr>
        <w:t>එංගලන්තය යම් දුරකට ආර්මේනියානුවාදයේ අදහස් දැරීය. නමුත් Arminianism ආරම්භ කළේ කැල්වින්ගේ බෑනා විසින් ඉගැන්වූ Jacobus Arminius විසිනි. කැල්වින්වාදී විශ්වාසයන් ආරක්ෂා කිරීමට නොහැකි වූ ඔහු තම කැල්වින්වාදී පසුබිම ප්‍රතික්ෂේප කළ අතර "දෙවියන් වහන්සේ පාපයේ කතුවරයා ලෙස හෝ මිනිසා දෙවියන්ගේ අතේ ඇති ස්වයංක්‍රීයකරණයක් ලෙස නොසැලකීමට" කැල්වින්වාදය වෙනස් කිරීමට උත්සාහ කළේය. ඔහුගේ වෙනස් කරන ලද විශ්වාසයන් ඕලන්දයේ කැල්වින්වාදීන් අතර බොහෝ මතභේද ඇති කළේය.</w:t>
      </w:r>
    </w:p>
    <w:p w14:paraId="6FDFC1A7" w14:textId="77777777" w:rsidR="009C7EDF" w:rsidRPr="001360ED" w:rsidRDefault="009C7EDF" w:rsidP="009C7EDF">
      <w:pPr>
        <w:tabs>
          <w:tab w:val="left" w:pos="1485"/>
        </w:tabs>
        <w:spacing w:after="0" w:line="240" w:lineRule="auto"/>
        <w:rPr>
          <w:rFonts w:cstheme="minorHAnsi"/>
          <w:sz w:val="24"/>
          <w:szCs w:val="24"/>
        </w:rPr>
      </w:pPr>
    </w:p>
    <w:p w14:paraId="76151C00" w14:textId="77777777" w:rsidR="009C7EDF" w:rsidRPr="007B5D6F" w:rsidRDefault="009C7EDF" w:rsidP="009C7EDF">
      <w:pPr>
        <w:tabs>
          <w:tab w:val="left" w:pos="1485"/>
        </w:tabs>
        <w:spacing w:after="0" w:line="240" w:lineRule="auto"/>
        <w:rPr>
          <w:rFonts w:cstheme="minorHAnsi"/>
          <w:sz w:val="20"/>
          <w:szCs w:val="20"/>
        </w:rPr>
      </w:pPr>
      <w:r w:rsidRPr="001360ED">
        <w:rPr>
          <w:rFonts w:cstheme="minorHAnsi"/>
          <w:sz w:val="24"/>
          <w:szCs w:val="24"/>
        </w:rPr>
        <w:t>“ඔහුගේ අනුගාමිකයෝ කැල්වින්වාදීන්ගෙන් පීඩාවලට මුහුණ දුන්හ. දේවගැතිවරුන් 200 දෙනෙකුට ඔවුන්ගේ තනතුරු අහිමි වීම, රාජ්‍ය නායක ජෝන් වැන් ඕල්ඩන් බාර්නෙවෙල්ඩ් හිස ගසා දැමුවේය, හියුගෝ ග්‍රෝටියස් ජීවිතාන්තය දක්වා සිරගත කළ නමුත් වසර දෙකකට පසුව පැන ගියේය. 1635 වන විට හිංසා පීඩා පහව ගිය අතර අනුගාමිකයින් නැවත වරක් ඕලන්දයට පැමිණීමට පටන් ගත්හ. ඔවුන් ඕලන්දයේ පල්ලි පුරා ඉවසීමේ ප්‍රතිපත්තියක් ව්‍යාප්ත කළ අතර එමඟින් තවත් බොහෝ ආගමික ඉවසීමක් ඇති විය.</w:t>
      </w:r>
      <w:r w:rsidRPr="007B5D6F">
        <w:rPr>
          <w:rFonts w:cstheme="minorHAnsi"/>
          <w:sz w:val="20"/>
          <w:szCs w:val="20"/>
        </w:rPr>
        <w:t>"Paul Enns විසින් The Moody Handbook of Theology වෙතින් ලබාගත් තෝරාගත් උපුටා දැක්වීම්" ඇසුරෙන් අනුවර්තනය කරන ලදී.</w:t>
      </w:r>
    </w:p>
    <w:p w14:paraId="22E0216A" w14:textId="77777777" w:rsidR="009C7EDF" w:rsidRPr="001360ED" w:rsidRDefault="009C7EDF" w:rsidP="009C7EDF">
      <w:pPr>
        <w:tabs>
          <w:tab w:val="left" w:pos="1485"/>
        </w:tabs>
        <w:spacing w:after="0" w:line="240" w:lineRule="auto"/>
        <w:rPr>
          <w:rFonts w:cstheme="minorHAnsi"/>
          <w:b/>
          <w:sz w:val="24"/>
          <w:szCs w:val="24"/>
        </w:rPr>
      </w:pPr>
    </w:p>
    <w:p w14:paraId="0B6EAB44" w14:textId="77777777" w:rsidR="009C7EDF" w:rsidRPr="007B5D6F" w:rsidRDefault="009C7EDF" w:rsidP="009C7EDF">
      <w:pPr>
        <w:spacing w:after="0" w:line="240" w:lineRule="auto"/>
        <w:rPr>
          <w:rFonts w:cstheme="minorHAnsi"/>
          <w:bCs/>
          <w:sz w:val="20"/>
          <w:szCs w:val="20"/>
        </w:rPr>
      </w:pPr>
      <w:r w:rsidRPr="001360ED">
        <w:rPr>
          <w:rFonts w:cstheme="minorHAnsi"/>
          <w:sz w:val="24"/>
          <w:szCs w:val="24"/>
        </w:rPr>
        <w:t>ප්‍රතිසංස්කරණය උත්සාහ කළේ, එවැනි සීමාකාරී රෙගුලාසිවලින් බැහැරව ඇදහිල්ල තුළින් කරුණාවෙන් පියාණන් සමඟ ඇති සබඳතාවයේ ප්‍රීතියට ජනතාව යළි හඳුන්වා දෙමින්, එවැනි නීතිමය චාරිත්‍ර වාරිත්‍රවලින් අවධානය වෙනතකට යොමු කිරීමට අවම වශයෙන් යම්කිසි ප්‍රමාණයකින්. නිදසුනක් වශයෙන්, 1647 දී, වෙස්ට්මිනිස්ටර් සභාව විසින් වෙස්ට්මිනිස්ටර් ලාර්ජර් කැටෙචිසම් සම්පූර්ණ කර සම්මත කරන ලදී, එය ප්‍රශ්න 196 කින් සහ ප්‍රතිචාර 196 කින් යුත් තරමක් දිගු ලැයිස්තුවක් වන අතර එය කෙනෙකුගේ ඇදහිල්ලේ සහ භාවිතයේ වැදගත් අංගයන් නිර්වචනය කිරීමට උපකාරී වේ. ප්රශ්නය #180 "ක්රිස්තුස්ගේ නාමයෙන් යාච්ඤා කිරීම යනු කුමක්ද?" ප්‍රතිචාරයේ දී අපගේ ස්වාමින්වහන්සේගේ නියෝගයට අනුකූල නොවන බව සටහන් කර ඇත්තේ "ඔහුගේ නම නිරුවතින් සඳහන් කිරීමෙන් නොව, යාච්ඤා කිරීමට අපගේ දිරිගැන්වීම සහ අපගේ නිර්භීතකම, ශක්තිය සහ යාච්ඤාව පිළිගැනීමේ බලාපොරොත්තුව, ක්‍රිස්තුස්වහන්සේගෙන් සහ උන්වහන්සේගේ මැදිහත්වීමෙන්" බවයි.</w:t>
      </w:r>
      <w:r w:rsidRPr="007B5D6F">
        <w:rPr>
          <w:rFonts w:cstheme="minorHAnsi"/>
          <w:sz w:val="20"/>
          <w:szCs w:val="20"/>
        </w:rPr>
        <w:t>(පරිවර්තන වලින් අනුවර්තනය කරන ලදී</w:t>
      </w:r>
      <w:hyperlink r:id="rId41" w:history="1">
        <w:r w:rsidRPr="007B5D6F">
          <w:rPr>
            <w:rStyle w:val="Hyperlink"/>
            <w:rFonts w:cstheme="minorHAnsi"/>
            <w:color w:val="auto"/>
            <w:sz w:val="20"/>
            <w:szCs w:val="20"/>
          </w:rPr>
          <w:t>අල් මැක්සි</w:t>
        </w:r>
      </w:hyperlink>
      <w:r w:rsidRPr="007B5D6F">
        <w:rPr>
          <w:rFonts w:cstheme="minorHAnsi"/>
          <w:bCs/>
          <w:sz w:val="20"/>
          <w:szCs w:val="20"/>
        </w:rPr>
        <w:t>නිකුතුව #405-</w:t>
      </w:r>
      <w:r w:rsidRPr="007B5D6F">
        <w:rPr>
          <w:rFonts w:cstheme="minorHAnsi"/>
          <w:sz w:val="20"/>
          <w:szCs w:val="20"/>
        </w:rPr>
        <w:t>ජූලි 27, 09)</w:t>
      </w:r>
    </w:p>
    <w:p w14:paraId="2FACF552" w14:textId="77777777" w:rsidR="009C7EDF" w:rsidRPr="001360ED" w:rsidRDefault="009C7EDF" w:rsidP="009C7EDF">
      <w:pPr>
        <w:spacing w:after="0" w:line="240" w:lineRule="auto"/>
        <w:rPr>
          <w:rFonts w:cstheme="minorHAnsi"/>
          <w:sz w:val="24"/>
          <w:szCs w:val="24"/>
        </w:rPr>
      </w:pPr>
    </w:p>
    <w:p w14:paraId="194C0550" w14:textId="77777777" w:rsidR="009C7EDF" w:rsidRPr="001360ED" w:rsidRDefault="009C7EDF" w:rsidP="009C7EDF">
      <w:pPr>
        <w:spacing w:after="0" w:line="240" w:lineRule="auto"/>
        <w:rPr>
          <w:rFonts w:cstheme="minorHAnsi"/>
          <w:sz w:val="24"/>
          <w:szCs w:val="24"/>
        </w:rPr>
      </w:pPr>
    </w:p>
    <w:p w14:paraId="14747C39"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2 වන පරිච්ඡේදය</w:t>
      </w:r>
    </w:p>
    <w:p w14:paraId="53CE45FC" w14:textId="77777777" w:rsidR="009C7EDF" w:rsidRPr="001360ED" w:rsidRDefault="009C7EDF" w:rsidP="009C7EDF">
      <w:pPr>
        <w:tabs>
          <w:tab w:val="left" w:pos="1485"/>
        </w:tabs>
        <w:spacing w:after="0" w:line="240" w:lineRule="auto"/>
        <w:jc w:val="center"/>
        <w:rPr>
          <w:rFonts w:cstheme="minorHAnsi"/>
          <w:sz w:val="24"/>
          <w:szCs w:val="24"/>
        </w:rPr>
      </w:pPr>
      <w:r w:rsidRPr="001360ED">
        <w:rPr>
          <w:rFonts w:cstheme="minorHAnsi"/>
          <w:b/>
          <w:sz w:val="24"/>
          <w:szCs w:val="24"/>
        </w:rPr>
        <w:t>ප්රතිස්ථාපන ව්යාපාරය</w:t>
      </w:r>
    </w:p>
    <w:p w14:paraId="2B5FC5FD" w14:textId="77777777" w:rsidR="009C7EDF" w:rsidRPr="001360ED" w:rsidRDefault="009C7EDF" w:rsidP="009C7EDF">
      <w:pPr>
        <w:tabs>
          <w:tab w:val="left" w:pos="1485"/>
        </w:tabs>
        <w:spacing w:after="0" w:line="240" w:lineRule="auto"/>
        <w:jc w:val="center"/>
        <w:rPr>
          <w:rFonts w:cstheme="minorHAnsi"/>
          <w:sz w:val="24"/>
          <w:szCs w:val="24"/>
        </w:rPr>
      </w:pPr>
      <w:r w:rsidRPr="001360ED">
        <w:rPr>
          <w:rFonts w:cstheme="minorHAnsi"/>
          <w:sz w:val="24"/>
          <w:szCs w:val="24"/>
        </w:rPr>
        <w:t>1648 - 1849 ක්රි.ව</w:t>
      </w:r>
    </w:p>
    <w:p w14:paraId="143B54E7" w14:textId="77777777" w:rsidR="009C7EDF" w:rsidRPr="001360ED" w:rsidRDefault="009C7EDF" w:rsidP="009C7EDF">
      <w:pPr>
        <w:tabs>
          <w:tab w:val="left" w:pos="1485"/>
        </w:tabs>
        <w:spacing w:after="0" w:line="240" w:lineRule="auto"/>
        <w:jc w:val="center"/>
        <w:rPr>
          <w:rFonts w:cstheme="minorHAnsi"/>
          <w:sz w:val="24"/>
          <w:szCs w:val="24"/>
        </w:rPr>
      </w:pPr>
    </w:p>
    <w:p w14:paraId="4334DB2A"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ප්‍රතිසංස්කරණ ව්‍යාපාරය අවසන් වූ අතර ප්‍රතිසංස්කරණ ව්‍යාපාරය ආරම්භ වූයේ අ</w:t>
      </w:r>
      <w:hyperlink r:id="rId42" w:tooltip="European wars of religion" w:history="1">
        <w:r w:rsidRPr="001360ED">
          <w:rPr>
            <w:rStyle w:val="Hyperlink"/>
            <w:rFonts w:asciiTheme="minorHAnsi" w:eastAsiaTheme="majorEastAsia" w:hAnsiTheme="minorHAnsi" w:cstheme="minorHAnsi"/>
            <w:color w:val="auto"/>
          </w:rPr>
          <w:t>ආගමික යුද්ධ මාලාවක්</w:t>
        </w:r>
      </w:hyperlink>
      <w:r w:rsidRPr="001360ED">
        <w:rPr>
          <w:rFonts w:asciiTheme="minorHAnsi" w:hAnsiTheme="minorHAnsi" w:cstheme="minorHAnsi"/>
        </w:rPr>
        <w:t>යනුවෙන් කූටප්රාප්තියට පත් විය</w:t>
      </w:r>
      <w:hyperlink r:id="rId43" w:tooltip="Thirty Years' War" w:history="1">
        <w:r w:rsidRPr="001360ED">
          <w:rPr>
            <w:rStyle w:val="Hyperlink"/>
            <w:rFonts w:asciiTheme="minorHAnsi" w:eastAsiaTheme="majorEastAsia" w:hAnsiTheme="minorHAnsi" w:cstheme="minorHAnsi"/>
            <w:color w:val="auto"/>
          </w:rPr>
          <w:t>තිස් අවුරුදු යුද්ධය</w:t>
        </w:r>
      </w:hyperlink>
      <w:r w:rsidRPr="001360ED">
        <w:rPr>
          <w:rFonts w:asciiTheme="minorHAnsi" w:hAnsiTheme="minorHAnsi" w:cstheme="minorHAnsi"/>
        </w:rPr>
        <w:t>. 1618 සිට 1648 දක්වා කතෝලික</w:t>
      </w:r>
      <w:hyperlink r:id="rId44" w:tooltip="House of Habsburg" w:history="1">
        <w:r w:rsidRPr="001360ED">
          <w:rPr>
            <w:rStyle w:val="Hyperlink"/>
            <w:rFonts w:asciiTheme="minorHAnsi" w:eastAsiaTheme="majorEastAsia" w:hAnsiTheme="minorHAnsi" w:cstheme="minorHAnsi"/>
            <w:color w:val="auto"/>
          </w:rPr>
          <w:t>හබ්ස්බර්ග් නිවස</w:t>
        </w:r>
      </w:hyperlink>
      <w:r w:rsidRPr="001360ED">
        <w:rPr>
          <w:rFonts w:asciiTheme="minorHAnsi" w:hAnsiTheme="minorHAnsi" w:cstheme="minorHAnsi"/>
        </w:rPr>
        <w:t>සහ එහි සහචරයින් ජර්මනියේ රෙපරමාදු කුමාරවරුන්ට එරෙහිව සටන් කළ අතර විවිධ කාලවලදී සහාය විය</w:t>
      </w:r>
      <w:hyperlink r:id="rId45" w:tooltip="Denmark" w:history="1">
        <w:r w:rsidRPr="001360ED">
          <w:rPr>
            <w:rStyle w:val="Hyperlink"/>
            <w:rFonts w:asciiTheme="minorHAnsi" w:eastAsiaTheme="majorEastAsia" w:hAnsiTheme="minorHAnsi" w:cstheme="minorHAnsi"/>
            <w:color w:val="auto"/>
          </w:rPr>
          <w:t>ඩෙන්මාර්කය</w:t>
        </w:r>
      </w:hyperlink>
      <w:r w:rsidRPr="001360ED">
        <w:rPr>
          <w:rFonts w:asciiTheme="minorHAnsi" w:hAnsiTheme="minorHAnsi" w:cstheme="minorHAnsi"/>
        </w:rPr>
        <w:t>,</w:t>
      </w:r>
      <w:hyperlink r:id="rId46" w:tooltip="Sweden" w:history="1">
        <w:r w:rsidRPr="001360ED">
          <w:rPr>
            <w:rStyle w:val="Hyperlink"/>
            <w:rFonts w:asciiTheme="minorHAnsi" w:eastAsiaTheme="majorEastAsia" w:hAnsiTheme="minorHAnsi" w:cstheme="minorHAnsi"/>
            <w:color w:val="auto"/>
          </w:rPr>
          <w:t>ස්වීඩනය</w:t>
        </w:r>
      </w:hyperlink>
      <w:r w:rsidRPr="001360ED">
        <w:rPr>
          <w:rFonts w:asciiTheme="minorHAnsi" w:hAnsiTheme="minorHAnsi" w:cstheme="minorHAnsi"/>
        </w:rPr>
        <w:t>සහ</w:t>
      </w:r>
      <w:hyperlink r:id="rId47" w:tooltip="France" w:history="1">
        <w:r w:rsidRPr="001360ED">
          <w:rPr>
            <w:rStyle w:val="Hyperlink"/>
            <w:rFonts w:asciiTheme="minorHAnsi" w:eastAsiaTheme="majorEastAsia" w:hAnsiTheme="minorHAnsi" w:cstheme="minorHAnsi"/>
            <w:color w:val="auto"/>
          </w:rPr>
          <w:t>ප්රංශය</w:t>
        </w:r>
      </w:hyperlink>
      <w:r w:rsidRPr="001360ED">
        <w:rPr>
          <w:rFonts w:asciiTheme="minorHAnsi" w:hAnsiTheme="minorHAnsi" w:cstheme="minorHAnsi"/>
        </w:rPr>
        <w:t>. පාලනය කළ හබ්ස්බර්ග්වරු</w:t>
      </w:r>
      <w:hyperlink r:id="rId48" w:tooltip="Spain" w:history="1">
        <w:r w:rsidRPr="001360ED">
          <w:rPr>
            <w:rStyle w:val="Hyperlink"/>
            <w:rFonts w:asciiTheme="minorHAnsi" w:eastAsiaTheme="majorEastAsia" w:hAnsiTheme="minorHAnsi" w:cstheme="minorHAnsi"/>
            <w:color w:val="auto"/>
          </w:rPr>
          <w:t>ස්පාඤ්ඤය</w:t>
        </w:r>
      </w:hyperlink>
      <w:r w:rsidRPr="001360ED">
        <w:rPr>
          <w:rFonts w:asciiTheme="minorHAnsi" w:hAnsiTheme="minorHAnsi" w:cstheme="minorHAnsi"/>
        </w:rPr>
        <w:t>,</w:t>
      </w:r>
      <w:hyperlink r:id="rId49" w:tooltip="Austria" w:history="1">
        <w:r w:rsidRPr="001360ED">
          <w:rPr>
            <w:rStyle w:val="Hyperlink"/>
            <w:rFonts w:asciiTheme="minorHAnsi" w:eastAsiaTheme="majorEastAsia" w:hAnsiTheme="minorHAnsi" w:cstheme="minorHAnsi"/>
            <w:color w:val="auto"/>
          </w:rPr>
          <w:t>ඔස්ට්රියාව</w:t>
        </w:r>
      </w:hyperlink>
      <w:r w:rsidRPr="001360ED">
        <w:rPr>
          <w:rFonts w:asciiTheme="minorHAnsi" w:hAnsiTheme="minorHAnsi" w:cstheme="minorHAnsi"/>
        </w:rPr>
        <w:t>, එම</w:t>
      </w:r>
      <w:hyperlink r:id="rId50" w:tooltip="Spanish Netherlands" w:history="1">
        <w:r w:rsidRPr="001360ED">
          <w:rPr>
            <w:rStyle w:val="Hyperlink"/>
            <w:rFonts w:asciiTheme="minorHAnsi" w:eastAsiaTheme="majorEastAsia" w:hAnsiTheme="minorHAnsi" w:cstheme="minorHAnsi"/>
            <w:color w:val="auto"/>
          </w:rPr>
          <w:t>ස්පාඤ්ඤ නෙදර්ලන්තය</w:t>
        </w:r>
      </w:hyperlink>
      <w:r w:rsidRPr="001360ED">
        <w:rPr>
          <w:rFonts w:asciiTheme="minorHAnsi" w:hAnsiTheme="minorHAnsi" w:cstheme="minorHAnsi"/>
        </w:rPr>
        <w:t>සහ බොහෝ</w:t>
      </w:r>
      <w:hyperlink r:id="rId51" w:tooltip="Germany" w:history="1">
        <w:r w:rsidRPr="001360ED">
          <w:rPr>
            <w:rStyle w:val="Hyperlink"/>
            <w:rFonts w:asciiTheme="minorHAnsi" w:eastAsiaTheme="majorEastAsia" w:hAnsiTheme="minorHAnsi" w:cstheme="minorHAnsi"/>
            <w:color w:val="auto"/>
          </w:rPr>
          <w:t>ජර්මනිය</w:t>
        </w:r>
      </w:hyperlink>
      <w:r w:rsidRPr="001360ED">
        <w:rPr>
          <w:rFonts w:asciiTheme="minorHAnsi" w:hAnsiTheme="minorHAnsi" w:cstheme="minorHAnsi"/>
        </w:rPr>
        <w:t>සහ</w:t>
      </w:r>
      <w:hyperlink r:id="rId52" w:tooltip="Italy" w:history="1">
        <w:r w:rsidRPr="001360ED">
          <w:rPr>
            <w:rStyle w:val="Hyperlink"/>
            <w:rFonts w:asciiTheme="minorHAnsi" w:eastAsiaTheme="majorEastAsia" w:hAnsiTheme="minorHAnsi" w:cstheme="minorHAnsi"/>
            <w:color w:val="auto"/>
          </w:rPr>
          <w:t>ඉතාලිය</w:t>
        </w:r>
      </w:hyperlink>
      <w:r w:rsidRPr="001360ED">
        <w:rPr>
          <w:rFonts w:asciiTheme="minorHAnsi" w:hAnsiTheme="minorHAnsi" w:cstheme="minorHAnsi"/>
        </w:rPr>
        <w:t>, කතෝලික පල්ලියේ දැඩි ආරක්ෂකයින් විය. සමහර ඉතිහාසඥයින් විශ්වාස කරන්නේ කතෝලික ප්‍රංශය හබ්ස්බර්ග් රාජවංශයට එරෙහිව රෙපරමාදු රාජ්‍යයන් සමඟ ප්‍රථමයෙන් රහසිගතව සහ පසුව යුධ පිටියේදී සන්ධානගත වූ විට ප්‍රතිසංස්කරණ යුගය අවසන් වූ බවයි.</w:t>
      </w:r>
      <w:hyperlink r:id="rId53" w:anchor="cite_note-Simon-120-121-0" w:history="1">
        <w:r w:rsidRPr="001360ED">
          <w:rPr>
            <w:rStyle w:val="Hyperlink"/>
            <w:rFonts w:asciiTheme="minorHAnsi" w:eastAsiaTheme="majorEastAsia" w:hAnsiTheme="minorHAnsi" w:cstheme="minorHAnsi"/>
            <w:color w:val="auto"/>
            <w:vertAlign w:val="superscript"/>
          </w:rPr>
          <w:t>[1]</w:t>
        </w:r>
      </w:hyperlink>
      <w:r w:rsidRPr="001360ED">
        <w:rPr>
          <w:rFonts w:asciiTheme="minorHAnsi" w:hAnsiTheme="minorHAnsi" w:cstheme="minorHAnsi"/>
        </w:rPr>
        <w:t>ලූතර්ගේ කාලයේ සිට පළමු වතාවට, දේශපාලන හා ජාතික විශ්වාසයන් නැවතත් යුරෝපයේ ආගමික විශ්වාසයන් අභිබවා ගියේය.</w:t>
      </w:r>
    </w:p>
    <w:p w14:paraId="5DC8AB67"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766483C1" w14:textId="77777777" w:rsidR="009C7EDF"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මෙම ව්‍යාපාරය ආරම්භ වූයේ කතෝලික සභාව ප්‍රතිසංස්කරණය කිරීමේ උත්සාහයක් වශයෙනි. බොහෝ බටහිර කතෝලිකයන් [කතෝලික] පල්ලිය තුළ, විශේෂයෙන්ම තෘප්තිමත්කම ඉගැන්වීම සහ විකිණීම සම්බන්ධ වැරදි ඉගැන්වීම් සහ වැරදි ක්‍රියාවන් ලෙස ඔවුන් දුටු දෙයින් කරදර විය. තවත් ප්‍රධාන මතභේදයක් වූයේ පල්ලියේ තනතුරු (සිමනි) මිලදී ගැනීම සහ විකිණීමේ පුරුද්ද සහ පල්ලියේ ධුරාවලිය තුළ සැලකිය යුතු දූෂණයක් ලෙස එකල දක්නට ලැබුණි. මෙම දූෂණය බොහෝ දෙනා දුටුවේ පාප් තනතුර දක්වා පවා ක්‍රමානුකූල ලෙස ය.</w:t>
      </w:r>
    </w:p>
    <w:p w14:paraId="091F6E31" w14:textId="77777777" w:rsidR="009C7EDF" w:rsidRDefault="009C7EDF" w:rsidP="009C7EDF">
      <w:pPr>
        <w:pStyle w:val="NormalWeb"/>
        <w:spacing w:before="0" w:beforeAutospacing="0" w:after="0" w:afterAutospacing="0"/>
        <w:jc w:val="both"/>
        <w:rPr>
          <w:rStyle w:val="Hyperlink"/>
          <w:rFonts w:asciiTheme="minorHAnsi" w:eastAsiaTheme="majorEastAsia" w:hAnsiTheme="minorHAnsi" w:cstheme="minorHAnsi"/>
          <w:color w:val="auto"/>
        </w:rPr>
      </w:pPr>
      <w:r>
        <w:rPr>
          <w:rFonts w:asciiTheme="minorHAnsi" w:hAnsiTheme="minorHAnsi" w:cstheme="minorHAnsi"/>
        </w:rPr>
        <w:t xml:space="preserve"> </w:t>
      </w:r>
      <w:hyperlink r:id="rId54" w:anchor="Conclusion_and_legacy" w:history="1">
        <w:r w:rsidRPr="007B5D6F">
          <w:rPr>
            <w:rStyle w:val="Hyperlink"/>
            <w:rFonts w:asciiTheme="minorHAnsi" w:eastAsiaTheme="majorEastAsia" w:hAnsiTheme="minorHAnsi" w:cstheme="minorHAnsi"/>
            <w:color w:val="auto"/>
            <w:sz w:val="20"/>
            <w:szCs w:val="20"/>
          </w:rPr>
          <w:t>en.wikipedia.org/wiki/Protestant_Reformation#Conclusion_and_legacy</w:t>
        </w:r>
      </w:hyperlink>
    </w:p>
    <w:p w14:paraId="15D2F0A5"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5866AF2D" w14:textId="77777777" w:rsidR="009C7EDF" w:rsidRPr="001360ED" w:rsidRDefault="009C7EDF" w:rsidP="009C7EDF">
      <w:pPr>
        <w:pStyle w:val="NormalWeb"/>
        <w:spacing w:before="0" w:beforeAutospacing="0" w:after="0" w:afterAutospacing="0"/>
        <w:jc w:val="both"/>
        <w:rPr>
          <w:rFonts w:asciiTheme="minorHAnsi" w:hAnsiTheme="minorHAnsi" w:cstheme="minorHAnsi"/>
          <w:vertAlign w:val="superscript"/>
        </w:rPr>
      </w:pPr>
      <w:r w:rsidRPr="001360ED">
        <w:rPr>
          <w:rFonts w:asciiTheme="minorHAnsi" w:hAnsiTheme="minorHAnsi" w:cstheme="minorHAnsi"/>
        </w:rPr>
        <w:t>මධ්‍යකාලීන යුගයේ ජෝන් වයික්ලිෆ් සහ ජෝන් හස් වැනි ක්‍රිස්තියානි ධර්මයේ ප්‍රාථමික ස්වරූපයක් ප්‍රතිෂ්ඨාපනය කිරීම සඳහා සමහර ඉල්ලීම් දුටු අතර, මෙම කණ්ඩායම් යටිබිම්ගත කරන ලදී. එහි ප්‍රතිඵලයක් වශයෙන්, ප්‍රතිස්ථාපන ව්‍යාපාරය සහ මෙම පෙර විසම්මුතිය අතර ඍජු සම්බන්ධයක් සොයා ගැනීම අපහසුය.</w:t>
      </w:r>
      <w:hyperlink r:id="rId55" w:anchor="cite_note-Allen_.26_Hughes_1988-2" w:history="1">
        <w:r w:rsidRPr="001360ED">
          <w:rPr>
            <w:rFonts w:asciiTheme="minorHAnsi" w:hAnsiTheme="minorHAnsi" w:cstheme="minorHAnsi"/>
            <w:vertAlign w:val="superscript"/>
          </w:rPr>
          <w:t>[3]</w:t>
        </w:r>
      </w:hyperlink>
      <w:r w:rsidRPr="001360ED">
        <w:rPr>
          <w:rFonts w:asciiTheme="minorHAnsi" w:hAnsiTheme="minorHAnsi" w:cstheme="minorHAnsi"/>
          <w:vertAlign w:val="superscript"/>
        </w:rPr>
        <w:t>:13</w:t>
      </w:r>
    </w:p>
    <w:p w14:paraId="765B24E4"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Style w:val="Strong"/>
          <w:rFonts w:asciiTheme="minorHAnsi" w:eastAsiaTheme="minorEastAsia" w:hAnsiTheme="minorHAnsi" w:cstheme="minorHAnsi"/>
        </w:rPr>
        <w:t>1229 සඳහා</w:t>
      </w:r>
      <w:r w:rsidRPr="001360ED">
        <w:rPr>
          <w:rFonts w:asciiTheme="minorHAnsi" w:hAnsiTheme="minorHAnsi" w:cstheme="minorHAnsi"/>
        </w:rPr>
        <w:t xml:space="preserve"> </w:t>
      </w:r>
      <w:r w:rsidRPr="001360ED">
        <w:rPr>
          <w:rStyle w:val="Strong"/>
          <w:rFonts w:asciiTheme="minorHAnsi" w:eastAsiaTheme="minorEastAsia" w:hAnsiTheme="minorHAnsi" w:cstheme="minorHAnsi"/>
        </w:rPr>
        <w:t>ටූලූස් කවුන්සිලය</w:t>
      </w:r>
      <w:r w:rsidRPr="001360ED">
        <w:rPr>
          <w:rFonts w:asciiTheme="minorHAnsi" w:hAnsiTheme="minorHAnsi" w:cstheme="minorHAnsi"/>
        </w:rPr>
        <w:t>Canon 14 ප්‍රකාශ කළේ “ගිහියන්ට පරණ හෝ අලුත් ගිවිසුමේ පොත් තිබීමට අවසර දීමත් අපි තහනම් කරනවා. භක්තියේ චේතනාවෙන් කිසිවෙකු දිව්‍යමය කාර්යාල සඳහා ගීතිකා හෝ බ්‍රෙවියරි හෝ භාග්‍යවත් කන්‍යාවගේ වේලාවන් ලබා ගැනීමට කැමති නම් මිස; නමුත් අපි ඔවුන්ට මෙම පොත් පරිවර්තනය කිරීම දැඩි ලෙස තහනම් කරමු. hol.com/~</w:t>
      </w:r>
      <w:proofErr w:type="spellStart"/>
      <w:r w:rsidRPr="001360ED">
        <w:rPr>
          <w:rFonts w:asciiTheme="minorHAnsi" w:hAnsiTheme="minorHAnsi" w:cstheme="minorHAnsi"/>
        </w:rPr>
        <w:t>mikesch</w:t>
      </w:r>
      <w:proofErr w:type="spellEnd"/>
      <w:r w:rsidRPr="001360ED">
        <w:rPr>
          <w:rFonts w:asciiTheme="minorHAnsi" w:hAnsiTheme="minorHAnsi" w:cstheme="minorHAnsi"/>
        </w:rPr>
        <w:t>/banned.htm</w:t>
      </w:r>
    </w:p>
    <w:p w14:paraId="21A32CFA"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 xml:space="preserve"> </w:t>
      </w:r>
    </w:p>
    <w:p w14:paraId="0C0126E6"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පුනරුද සමයෙන් පටන් ගෙන [15 සිට 17 වන සියවස්] බුද්ධිමය මූලයන් හඳුනා ගැනීමට පහසු වේ.</w:t>
      </w:r>
      <w:hyperlink r:id="rId56" w:anchor="cite_note-Allen_.26_Hughes_1988-2" w:history="1">
        <w:r w:rsidRPr="001360ED">
          <w:rPr>
            <w:rFonts w:cstheme="minorHAnsi"/>
            <w:sz w:val="24"/>
            <w:szCs w:val="24"/>
            <w:vertAlign w:val="superscript"/>
          </w:rPr>
          <w:t>[3]</w:t>
        </w:r>
      </w:hyperlink>
      <w:r w:rsidRPr="001360ED">
        <w:rPr>
          <w:rFonts w:cstheme="minorHAnsi"/>
          <w:sz w:val="24"/>
          <w:szCs w:val="24"/>
          <w:vertAlign w:val="superscript"/>
        </w:rPr>
        <w:t>:11</w:t>
      </w:r>
      <w:r w:rsidRPr="001360ED">
        <w:rPr>
          <w:rFonts w:cstheme="minorHAnsi"/>
          <w:sz w:val="24"/>
          <w:szCs w:val="24"/>
        </w:rPr>
        <w:t>ප්‍රතිසංස්කරණයේ හදවතෙහි "ශුද්ධ ලියවිල්ල පමණක්" [ලූතර්ගේ එක් කරුණක්] මූලධර්මය මත අවධාරණය විය.</w:t>
      </w:r>
      <w:hyperlink r:id="rId57" w:anchor="cite_note-Allen_.26_Hughes_1988-2" w:history="1">
        <w:r w:rsidRPr="001360ED">
          <w:rPr>
            <w:rFonts w:cstheme="minorHAnsi"/>
            <w:sz w:val="24"/>
            <w:szCs w:val="24"/>
            <w:vertAlign w:val="superscript"/>
          </w:rPr>
          <w:t>[3]</w:t>
        </w:r>
      </w:hyperlink>
      <w:r w:rsidRPr="001360ED">
        <w:rPr>
          <w:rFonts w:cstheme="minorHAnsi"/>
          <w:sz w:val="24"/>
          <w:szCs w:val="24"/>
          <w:vertAlign w:val="superscript"/>
        </w:rPr>
        <w:t>:22-23</w:t>
      </w:r>
      <w:r w:rsidRPr="001360ED">
        <w:rPr>
          <w:rFonts w:cstheme="minorHAnsi"/>
          <w:sz w:val="24"/>
          <w:szCs w:val="24"/>
        </w:rPr>
        <w:t>මෙය, ඒ හා සම්බන්ධ සම්ප්‍රදායික-විරෝධීත්වය සහ පුද්ගලයන්ට බයිබලය කියවීමට සහ තමන්ටම අර්ථකථනය කිරීමට ඇති අයිතිය පිළිබඳ අවධාරනය සමඟින්, මුල් ප්‍රතිස්ථාපන ව්‍යාපාරයේ නායකයින්ගේ බුද්ධිමය පසුබිමෙහි කොටසක් විය.</w:t>
      </w:r>
      <w:hyperlink r:id="rId58" w:anchor="cite_note-Allen_.26_Hughes_1988-2" w:history="1">
        <w:r w:rsidRPr="001360ED">
          <w:rPr>
            <w:rFonts w:cstheme="minorHAnsi"/>
            <w:sz w:val="24"/>
            <w:szCs w:val="24"/>
            <w:vertAlign w:val="superscript"/>
          </w:rPr>
          <w:t>[3]</w:t>
        </w:r>
      </w:hyperlink>
      <w:r w:rsidRPr="001360ED">
        <w:rPr>
          <w:rFonts w:cstheme="minorHAnsi"/>
          <w:sz w:val="24"/>
          <w:szCs w:val="24"/>
          <w:vertAlign w:val="superscript"/>
        </w:rPr>
        <w:t>:32</w:t>
      </w:r>
      <w:r w:rsidRPr="001360ED">
        <w:rPr>
          <w:rFonts w:cstheme="minorHAnsi"/>
          <w:sz w:val="24"/>
          <w:szCs w:val="24"/>
        </w:rPr>
        <w:t>ෆොක්ස්ගේ ප්‍රාණ පරිත්‍යාගිකයන්ගේ පොතේ පැහැදිලිවම සාක්ෂි දරන පරිදි පීඩා ප්‍රතිසංස්කරණයෙන් අවසන් වූයේ නැත.</w:t>
      </w:r>
    </w:p>
    <w:p w14:paraId="233E0240"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 xml:space="preserve">1532 දී, ඔහුගේ බිරිඳ සමඟ මිථ්‍යාදෘෂ්ටික චෝදනාවට ලක් වූ තෝමස් හාඩින් එංගලන්තයේ ලින්කන්හි බිෂොප්වරයා හමුවට ගෙන එන ලද අතර දිව්‍ය සත්ප්‍රසාද සක්‍රමේන්තුවෙහි සැබෑ පැමිණීම ප්‍රතික්ෂේප කිරීම සම්බන්ධයෙන් හෙළා දකින ලදී. පසුව ඔහු බොටේලි අසල පෙල්හි චෙෂාම්හි ඒ සඳහා ඉදිකරන ලද කණුවක බැඳ තබන ලදී. ඔවුන් දඩයම්කරුවන්ට [ඉන්ධන සඳහා එකට බැඳ තිබූ කූරු මිටියක්] ගිනි තැබූ විට, එක් නරඹන්නෙකු බිල්ට් එකකින් ඔහුගේ මොළය කඩා දැමීය. මිථ්‍යාදෘෂ්ටිකයන් පුළුස්සා දමන්නට යමෙක් මීහරක් ගෙනාවද ඔහුට දින හතළිහක් පාප කර්මයක් සිදු වන </w:t>
      </w:r>
      <w:proofErr w:type="spellStart"/>
      <w:r w:rsidRPr="001360ED">
        <w:rPr>
          <w:rFonts w:cstheme="minorHAnsi"/>
          <w:sz w:val="24"/>
          <w:szCs w:val="24"/>
        </w:rPr>
        <w:t>බව</w:t>
      </w:r>
      <w:proofErr w:type="spellEnd"/>
      <w:r w:rsidRPr="001360ED">
        <w:rPr>
          <w:rFonts w:cstheme="minorHAnsi"/>
          <w:sz w:val="24"/>
          <w:szCs w:val="24"/>
        </w:rPr>
        <w:t xml:space="preserve"> </w:t>
      </w:r>
      <w:proofErr w:type="spellStart"/>
      <w:r w:rsidRPr="001360ED">
        <w:rPr>
          <w:rFonts w:cstheme="minorHAnsi"/>
          <w:sz w:val="24"/>
          <w:szCs w:val="24"/>
        </w:rPr>
        <w:t>පූජකවරු</w:t>
      </w:r>
      <w:proofErr w:type="spellEnd"/>
      <w:r w:rsidRPr="001360ED">
        <w:rPr>
          <w:rFonts w:cstheme="minorHAnsi"/>
          <w:sz w:val="24"/>
          <w:szCs w:val="24"/>
        </w:rPr>
        <w:t xml:space="preserve"> </w:t>
      </w:r>
      <w:proofErr w:type="spellStart"/>
      <w:r w:rsidRPr="001360ED">
        <w:rPr>
          <w:rFonts w:cstheme="minorHAnsi"/>
          <w:sz w:val="24"/>
          <w:szCs w:val="24"/>
        </w:rPr>
        <w:t>ජනතාවට</w:t>
      </w:r>
      <w:proofErr w:type="spellEnd"/>
      <w:r w:rsidRPr="001360ED">
        <w:rPr>
          <w:rFonts w:cstheme="minorHAnsi"/>
          <w:sz w:val="24"/>
          <w:szCs w:val="24"/>
        </w:rPr>
        <w:t xml:space="preserve"> </w:t>
      </w:r>
      <w:proofErr w:type="spellStart"/>
      <w:r w:rsidRPr="001360ED">
        <w:rPr>
          <w:rFonts w:cstheme="minorHAnsi"/>
          <w:sz w:val="24"/>
          <w:szCs w:val="24"/>
        </w:rPr>
        <w:t>පැවසූහ</w:t>
      </w:r>
      <w:proofErr w:type="spellEnd"/>
      <w:r w:rsidRPr="001360ED">
        <w:rPr>
          <w:rFonts w:cstheme="minorHAnsi"/>
          <w:sz w:val="24"/>
          <w:szCs w:val="24"/>
        </w:rPr>
        <w:t>.</w:t>
      </w:r>
    </w:p>
    <w:p w14:paraId="1CE909AC"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එසේම, ජෝන් ටෙව්ක්ස්බරි, සරල, සරල මිනිසෙක්, ටින්ඩේල්ගේ නව ගිවිසුමේ පරිවර්තනය කියවීම හැර, ශුද්ධ වූ මව් පල්ලිය ලෙස හැඳින්වූ දෙයට එරෙහිව වෙනත් වරදක් නොකළේය. මුලදී දිවුරුම් දීමට තරම් ඔහු දුර්වල වූ නමුත් පසුව පසුතැවිලි වී සත්‍යය පිළිගත්තේය. මේ සඳහා ඔහු ලන්ඩනයේ බිෂොප්වරයා හමුවට ගෙන එන ලද අතර ඔහු මුරණ්ඩු මිථ්‍යාදෘෂ්ටිකයෙකු ලෙස හෙළා දුටුවේය. සිරගතව සිටි කාලය තුළ ඔහු බොහෝ දුක් වින්දා. ඔහුව ස්මිත්ෆීල්ඩ් හි කණුව වෙත ගෙන යන ලද අතර, එහිදී ඔහුව පුළුස්සා දමනු ලැබූ අතර, පොපෙරි පිළිබඳ ඔහුගේ සම්පූර්ණ පිළිකුල ප්‍රකාශ කළ අතර, ඔහුගේ හේතුව දෙවියන් වහන්සේ ඉදිරියෙහි සාධාරණ බව ස්ථිර විශ්වාසයක් ප්‍රකාශ කළේය.</w:t>
      </w:r>
    </w:p>
    <w:p w14:paraId="3324DCB5"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මේ අනුව, ක්‍රිස්තුස් වහන්සේගේ සෙනඟ සෑම ආකාරයකින්ම පාවා දුන් අතර, ඔවුන්ගේ ජීවිත මිල දී ගෙන විකුණා ඇත. මක්නිසාද යත්, ඉහත කී පාර්ලිමේන්තුවේදී, රජු විසින් මෙම ඉතාම අපහාසාත්මක හා කෲර ක්‍රියාව සදහටම නීතියක් බවට පත් කරන ලදී: ඔවුන් කුමක් වුවත් මව් භාෂාවෙන් ශුද්ධ ලියවිලි කියවිය යුතුය (එකල එය "වික්ලිෆ්ගේ ඉගෙනීම" ලෙස හැඳින්විණි), ඔවුන් කළ යුතුය. ඔවුන්ගේ උරුමක්කාරයන්ගෙන් ඉඩම්, ගවයන්, ශරීරය, ජීවිතය සහ භාණ්ඩ සදහටම අහිමි කර, එබැවින් දෙවියන් වහන්සේට මිථ්‍යාදෘෂ්ටිකයන්, කිරුළට සතුරන් සහ දේශයට බොහෝ ද්‍රෝහීන් ලෙස හෙළා දකිනු ලැබේ.</w:t>
      </w:r>
    </w:p>
    <w:p w14:paraId="2833E1B3"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 xml:space="preserve"> </w:t>
      </w:r>
    </w:p>
    <w:p w14:paraId="6966509D"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ඉංග්‍රීසි ඉතිහාසගත මේ කාලපරිච්ඡේදය තුළ කිව නොහැකි සහ සිතාගත නොහැකි වධහිංසා පිළිබඳ උදාහරණ අපමණ ය. දරිද්‍රතාවයෙන් සහ පීඩාවෙන් මිදීම සඳහා බොහෝ අය නව ලෝකය සඳහා එංගලන්තයෙන් පලා ගියහ. ෆොක්ස්ගේ දිවි පිදූ පොතෙන් අනුවර්තනය කරන ලදී</w:t>
      </w:r>
    </w:p>
    <w:p w14:paraId="152F86E8" w14:textId="77777777" w:rsidR="009C7EDF" w:rsidRPr="001360ED" w:rsidRDefault="009C7EDF" w:rsidP="009C7EDF">
      <w:pPr>
        <w:spacing w:after="0" w:line="240" w:lineRule="auto"/>
        <w:rPr>
          <w:rFonts w:cstheme="minorHAnsi"/>
          <w:sz w:val="24"/>
          <w:szCs w:val="24"/>
        </w:rPr>
      </w:pPr>
    </w:p>
    <w:p w14:paraId="5B572D06" w14:textId="77777777" w:rsidR="009C7EDF" w:rsidRPr="001360ED" w:rsidRDefault="009C7EDF" w:rsidP="009C7EDF">
      <w:pPr>
        <w:tabs>
          <w:tab w:val="left" w:pos="1485"/>
        </w:tabs>
        <w:spacing w:after="0" w:line="240" w:lineRule="auto"/>
        <w:jc w:val="both"/>
        <w:rPr>
          <w:rFonts w:cstheme="minorHAnsi"/>
          <w:sz w:val="24"/>
          <w:szCs w:val="24"/>
        </w:rPr>
      </w:pPr>
      <w:r w:rsidRPr="001360ED">
        <w:rPr>
          <w:rFonts w:cstheme="minorHAnsi"/>
          <w:sz w:val="24"/>
          <w:szCs w:val="24"/>
        </w:rPr>
        <w:t>පූජකවරයා හැර වෙනත් බයිබලය කියවීම තහනම් කිරීමේ මෙම ප්‍රතිපත්තිය ට්‍රෙන්ට් කවුන්සිලය (1545-64) විසින් නැවත තහවුරු කරන ලද අතර එමඟින් බයිබලය එහි තහනම් පොත් ලැයිස්තුවට ඇතුළත් කළ අතර, බලපත්‍රයක් නොමැතිව ඕනෑම පුද්ගලයෙකුට බයිබලය කියවීම තහනම් කරන ලදී. රෝමානු කතෝලික බිෂොප් හෝ පරීක්ෂක.</w:t>
      </w:r>
      <w:r w:rsidRPr="007B5D6F">
        <w:rPr>
          <w:rFonts w:cstheme="minorHAnsi"/>
          <w:sz w:val="20"/>
          <w:szCs w:val="20"/>
        </w:rPr>
        <w:t>jesus-is-lord.com/nobible.htm</w:t>
      </w:r>
    </w:p>
    <w:p w14:paraId="3A67289B" w14:textId="77777777" w:rsidR="009C7EDF" w:rsidRPr="001360ED" w:rsidRDefault="009C7EDF" w:rsidP="009C7EDF">
      <w:pPr>
        <w:spacing w:after="0" w:line="240" w:lineRule="auto"/>
        <w:jc w:val="both"/>
        <w:rPr>
          <w:rFonts w:eastAsia="Times New Roman" w:cstheme="minorHAnsi"/>
          <w:b/>
          <w:sz w:val="24"/>
          <w:szCs w:val="24"/>
        </w:rPr>
      </w:pPr>
    </w:p>
    <w:p w14:paraId="228D8B97" w14:textId="77777777" w:rsidR="009C7EDF" w:rsidRPr="001360ED" w:rsidRDefault="009C7EDF" w:rsidP="009C7EDF">
      <w:pPr>
        <w:spacing w:after="0" w:line="240" w:lineRule="auto"/>
        <w:jc w:val="both"/>
        <w:rPr>
          <w:rFonts w:eastAsia="Times New Roman" w:cstheme="minorHAnsi"/>
          <w:b/>
          <w:sz w:val="24"/>
          <w:szCs w:val="24"/>
        </w:rPr>
      </w:pPr>
      <w:r w:rsidRPr="001360ED">
        <w:rPr>
          <w:rFonts w:eastAsia="Times New Roman" w:cstheme="minorHAnsi"/>
          <w:b/>
          <w:sz w:val="24"/>
          <w:szCs w:val="24"/>
        </w:rPr>
        <w:t>ජෝන් ලොක්</w:t>
      </w:r>
      <w:r w:rsidRPr="001360ED">
        <w:rPr>
          <w:rFonts w:eastAsia="Times New Roman" w:cstheme="minorHAnsi"/>
          <w:sz w:val="24"/>
          <w:szCs w:val="24"/>
        </w:rPr>
        <w:t>(1632 - 1704)</w:t>
      </w:r>
    </w:p>
    <w:p w14:paraId="2B30EC0F"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ජෝන් ලොක් ශුද්ධ ලියවිල්ල අත් නොහරිමින් ආගමික බෙදීම් සහ හිංසා පීඩා ආමන්ත්‍රණය කිරීමට ක්‍රමයක් සෙවීය.</w:t>
      </w:r>
      <w:hyperlink r:id="rId59"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:78</w:t>
      </w:r>
      <w:r w:rsidRPr="001360ED">
        <w:rPr>
          <w:rFonts w:eastAsia="Times New Roman" w:cstheme="minorHAnsi"/>
          <w:sz w:val="24"/>
          <w:szCs w:val="24"/>
        </w:rPr>
        <w:t>මෙය සිදු කිරීම සඳහා, ලොක් ආගමික ඕතඩොක්ස් ක්‍රමය බලාත්මක කිරීමට රජයට ඇති අයිතියට එරෙහිව තර්ක කළ අතර සියලුම ක්‍රිස්තියානීන්ට එකඟ විය හැකි විශ්වාසයන් මාලාවක් සැපයීමට බයිබලය වෙත යොමු විය.</w:t>
      </w:r>
      <w:hyperlink r:id="rId6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:78-79</w:t>
      </w:r>
      <w:r w:rsidRPr="001360ED">
        <w:rPr>
          <w:rFonts w:eastAsia="Times New Roman" w:cstheme="minorHAnsi"/>
          <w:sz w:val="24"/>
          <w:szCs w:val="24"/>
        </w:rPr>
        <w:t>එනම් "සියලු සාධාරණ පුද්ගලයන් එකඟ විය හැකි අත්‍යවශ්‍ය කරුණු සමූහයකට ආගම අඩු කිරීම" යන්නයි.</w:t>
      </w:r>
      <w:hyperlink r:id="rId61"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:80</w:t>
      </w:r>
      <w:r w:rsidRPr="001360ED">
        <w:rPr>
          <w:rFonts w:eastAsia="Times New Roman" w:cstheme="minorHAnsi"/>
          <w:sz w:val="24"/>
          <w:szCs w:val="24"/>
        </w:rPr>
        <w:t>ඔහු අත්‍යවශ්‍ය යැයි සැලකූ මූලික ඉගැන්වීම් නම්:</w:t>
      </w:r>
    </w:p>
    <w:p w14:paraId="0EDCCAE0" w14:textId="77777777" w:rsidR="009C7EDF" w:rsidRPr="001360ED" w:rsidRDefault="009C7EDF" w:rsidP="009C7EDF">
      <w:pPr>
        <w:pStyle w:val="ListParagraph"/>
        <w:numPr>
          <w:ilvl w:val="1"/>
          <w:numId w:val="19"/>
        </w:numPr>
        <w:tabs>
          <w:tab w:val="clear" w:pos="2160"/>
        </w:tabs>
        <w:spacing w:after="0" w:line="240" w:lineRule="auto"/>
        <w:ind w:left="540" w:hanging="180"/>
        <w:jc w:val="both"/>
        <w:rPr>
          <w:rFonts w:eastAsia="Times New Roman" w:cstheme="minorHAnsi"/>
          <w:sz w:val="24"/>
          <w:szCs w:val="24"/>
        </w:rPr>
      </w:pPr>
      <w:r w:rsidRPr="001360ED">
        <w:rPr>
          <w:rFonts w:eastAsia="Times New Roman" w:cstheme="minorHAnsi"/>
          <w:sz w:val="24"/>
          <w:szCs w:val="24"/>
          <w:u w:val="single"/>
        </w:rPr>
        <w:t>එම</w:t>
      </w:r>
      <w:hyperlink r:id="rId62" w:tooltip="Messiah" w:history="1">
        <w:r w:rsidRPr="001360ED">
          <w:rPr>
            <w:rFonts w:eastAsia="Times New Roman" w:cstheme="minorHAnsi"/>
            <w:sz w:val="24"/>
            <w:szCs w:val="24"/>
            <w:u w:val="single"/>
          </w:rPr>
          <w:t>මෙසියස්කම</w:t>
        </w:r>
      </w:hyperlink>
      <w:r w:rsidRPr="001360ED">
        <w:rPr>
          <w:rFonts w:eastAsia="Times New Roman" w:cstheme="minorHAnsi"/>
          <w:sz w:val="24"/>
          <w:szCs w:val="24"/>
          <w:u w:val="single"/>
        </w:rPr>
        <w:t>යේසුස්ගේ</w:t>
      </w:r>
    </w:p>
    <w:p w14:paraId="475FBB88" w14:textId="77777777" w:rsidR="009C7EDF" w:rsidRPr="001360ED" w:rsidRDefault="009C7EDF" w:rsidP="009C7EDF">
      <w:pPr>
        <w:spacing w:line="240" w:lineRule="auto"/>
        <w:rPr>
          <w:rFonts w:eastAsia="Times New Roman" w:cstheme="minorHAnsi"/>
          <w:sz w:val="24"/>
          <w:szCs w:val="24"/>
          <w:vertAlign w:val="superscript"/>
        </w:rPr>
      </w:pPr>
      <w:r w:rsidRPr="001360ED">
        <w:rPr>
          <w:rFonts w:eastAsia="Times New Roman" w:cstheme="minorHAnsi"/>
          <w:sz w:val="24"/>
          <w:szCs w:val="24"/>
        </w:rPr>
        <w:t>බී. යේසුස්ගේ සෘජු ආඥා.</w:t>
      </w:r>
      <w:hyperlink r:id="rId63"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:78-79</w:t>
      </w:r>
    </w:p>
    <w:p w14:paraId="3EAA272C" w14:textId="77777777" w:rsidR="009C7EDF" w:rsidRPr="001360ED" w:rsidRDefault="009C7EDF" w:rsidP="009C7EDF">
      <w:pPr>
        <w:spacing w:after="0" w:line="240" w:lineRule="auto"/>
        <w:jc w:val="both"/>
        <w:rPr>
          <w:rFonts w:eastAsia="Times New Roman" w:cstheme="minorHAnsi"/>
          <w:sz w:val="24"/>
          <w:szCs w:val="24"/>
          <w:vertAlign w:val="superscript"/>
        </w:rPr>
      </w:pPr>
      <w:r w:rsidRPr="001360ED">
        <w:rPr>
          <w:rFonts w:eastAsia="Times New Roman" w:cstheme="minorHAnsi"/>
          <w:sz w:val="24"/>
          <w:szCs w:val="24"/>
        </w:rPr>
        <w:t>කිතුනුවන්ට වෙනත් බයිබල් ඉගැන්වීම් සඳහා භක්තිමත්ව කැපවිය හැකි නමුත්, ලොක්ගේ මතය අනුව, ඒවා අත්‍යවශ්‍ය නොවන අතර කිතුනුවන් කිසි විටෙකත් එකිනෙකා සමඟ සටන් නොකළ යුතු හෝ එකිනෙකාට බල කිරීමට උත්සාහ නොකළ යුතුය.</w:t>
      </w:r>
      <w:hyperlink r:id="rId6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:79</w:t>
      </w:r>
      <w:r w:rsidRPr="001360ED">
        <w:rPr>
          <w:rFonts w:eastAsia="Times New Roman" w:cstheme="minorHAnsi"/>
          <w:sz w:val="24"/>
          <w:szCs w:val="24"/>
        </w:rPr>
        <w:t>පියුරිටන්වරුන් සහ පසුකාලීන ප්‍රතිස්ථාපන ව්‍යාපාරය මෙන් නොව, ලොක් මුල් පල්ලියේ ක්‍රමානුකූලව ප්‍රතිසංස්කරණය කිරීමට ඉල්ලා සිටියේ නැත.</w:t>
      </w:r>
      <w:hyperlink r:id="rId65"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:79</w:t>
      </w:r>
    </w:p>
    <w:p w14:paraId="20ADA9DD" w14:textId="77777777" w:rsidR="009C7EDF" w:rsidRPr="001360ED" w:rsidRDefault="009C7EDF" w:rsidP="009C7EDF">
      <w:pPr>
        <w:spacing w:after="0" w:line="240" w:lineRule="auto"/>
        <w:jc w:val="both"/>
        <w:rPr>
          <w:rFonts w:eastAsia="Times New Roman" w:cstheme="minorHAnsi"/>
          <w:sz w:val="24"/>
          <w:szCs w:val="24"/>
          <w:vertAlign w:val="superscript"/>
        </w:rPr>
      </w:pPr>
    </w:p>
    <w:p w14:paraId="415A45D2"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ජෝන් වෙස්ලි (1703 - 1791)</w:t>
      </w:r>
    </w:p>
    <w:p w14:paraId="3F356E84"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දේවධර්මාචාර්යවරයෙකු ලෙස වෙස්ලිගේ දායකත්වය වූයේ දේවධර්මීය ස්ථාවරයන්ට විරුද්ධ ක්‍රමයක් යෝජනා කිරීමයි. ඔහුගේ ලොකුම දේවධර්මීය ජයග්‍රහණය වූයේ ඔහු හැඳින්වූ දෙය ප්‍රවර්ධනය කිරීමයි.</w:t>
      </w:r>
      <w:hyperlink r:id="rId66" w:tooltip="Christian Perfection" w:history="1">
        <w:r w:rsidRPr="001360ED">
          <w:rPr>
            <w:rStyle w:val="Hyperlink"/>
            <w:rFonts w:asciiTheme="minorHAnsi" w:eastAsiaTheme="majorEastAsia" w:hAnsiTheme="minorHAnsi" w:cstheme="minorHAnsi"/>
            <w:color w:val="auto"/>
          </w:rPr>
          <w:t>ක්රිස්තියානි පරිපූර්ණත්වය</w:t>
        </w:r>
      </w:hyperlink>
      <w:r w:rsidRPr="001360ED">
        <w:rPr>
          <w:rFonts w:asciiTheme="minorHAnsi" w:hAnsiTheme="minorHAnsi" w:cstheme="minorHAnsi"/>
        </w:rPr>
        <w:t>", නැතහොත් හදවතේ සහ ජීවිතයේ ශුද්ධකම. වෙස්ලි පැවසුවේ, මේ ජීවිතයේ දී, කිතුනුවන්ට දෙවියන් වහන්සේගේ ප්‍රේමය හෝ පරිපූර්ණ ප්‍රේමය ඔවුන්ගේ හදවත් තුළ උත්තරීතර වූ තත්වයකට පැමිණිය හැකි බවයි. ඔහුගේ එවැන්ජලිස්ත දේවධර්මය, විශේෂයෙන්ම ක්‍රිස්තියානි පරිපූර්ණත්වය පිළිබඳ ඔහුගේ අවබෝධය , ඔහුගේ සක්‍රමේන්තු දේවධර්මය තුළ දැඩි ලෙස පදනම් විය, කරුණාවේ මාධ්‍යයන් සාමාන්‍ය භාවිතය සඳහා ඔහු අඛණ්ඩව අවධාරනය කළේය (</w:t>
      </w:r>
      <w:hyperlink r:id="rId67" w:tooltip="Prayer" w:history="1">
        <w:r w:rsidRPr="001360ED">
          <w:rPr>
            <w:rStyle w:val="Hyperlink"/>
            <w:rFonts w:asciiTheme="minorHAnsi" w:eastAsiaTheme="majorEastAsia" w:hAnsiTheme="minorHAnsi" w:cstheme="minorHAnsi"/>
            <w:color w:val="auto"/>
          </w:rPr>
          <w:t>යාච්ඤාව</w:t>
        </w:r>
      </w:hyperlink>
      <w:r w:rsidRPr="001360ED">
        <w:rPr>
          <w:rFonts w:asciiTheme="minorHAnsi" w:hAnsiTheme="minorHAnsi" w:cstheme="minorHAnsi"/>
        </w:rPr>
        <w:t>,</w:t>
      </w:r>
      <w:hyperlink r:id="rId68" w:tooltip="Scripture" w:history="1">
        <w:r w:rsidRPr="001360ED">
          <w:rPr>
            <w:rStyle w:val="Hyperlink"/>
            <w:rFonts w:asciiTheme="minorHAnsi" w:eastAsiaTheme="majorEastAsia" w:hAnsiTheme="minorHAnsi" w:cstheme="minorHAnsi"/>
            <w:color w:val="auto"/>
          </w:rPr>
          <w:t>ශුද්ධ ලියවිල්ල</w:t>
        </w:r>
      </w:hyperlink>
      <w:r w:rsidRPr="001360ED">
        <w:rPr>
          <w:rFonts w:asciiTheme="minorHAnsi" w:hAnsiTheme="minorHAnsi" w:cstheme="minorHAnsi"/>
        </w:rPr>
        <w:t>,</w:t>
      </w:r>
      <w:hyperlink r:id="rId69" w:tooltip="Meditation" w:history="1">
        <w:r w:rsidRPr="001360ED">
          <w:rPr>
            <w:rStyle w:val="Hyperlink"/>
            <w:rFonts w:asciiTheme="minorHAnsi" w:eastAsiaTheme="majorEastAsia" w:hAnsiTheme="minorHAnsi" w:cstheme="minorHAnsi"/>
            <w:color w:val="auto"/>
          </w:rPr>
          <w:t>භාවනාව</w:t>
        </w:r>
      </w:hyperlink>
      <w:r w:rsidRPr="001360ED">
        <w:rPr>
          <w:rFonts w:asciiTheme="minorHAnsi" w:hAnsiTheme="minorHAnsi" w:cstheme="minorHAnsi"/>
        </w:rPr>
        <w:t>,</w:t>
      </w:r>
      <w:hyperlink r:id="rId70" w:tooltip="Holy Communion" w:history="1">
        <w:r w:rsidRPr="001360ED">
          <w:rPr>
            <w:rStyle w:val="Hyperlink"/>
            <w:rFonts w:asciiTheme="minorHAnsi" w:eastAsiaTheme="majorEastAsia" w:hAnsiTheme="minorHAnsi" w:cstheme="minorHAnsi"/>
            <w:color w:val="auto"/>
          </w:rPr>
          <w:t>ශුද්ධ වූ හවුල</w:t>
        </w:r>
      </w:hyperlink>
      <w:r w:rsidRPr="001360ED">
        <w:rPr>
          <w:rFonts w:asciiTheme="minorHAnsi" w:hAnsiTheme="minorHAnsi" w:cstheme="minorHAnsi"/>
        </w:rPr>
        <w:t>, ආදිය) දෙවියන් වහන්සේ විසින් කරන ලද මාධ්යයන් ලෙස</w:t>
      </w:r>
      <w:hyperlink r:id="rId71" w:tooltip="Sanctification" w:history="1">
        <w:r w:rsidRPr="001360ED">
          <w:rPr>
            <w:rStyle w:val="Hyperlink"/>
            <w:rFonts w:asciiTheme="minorHAnsi" w:eastAsiaTheme="majorEastAsia" w:hAnsiTheme="minorHAnsi" w:cstheme="minorHAnsi"/>
            <w:color w:val="auto"/>
          </w:rPr>
          <w:t>විශුද්ධ කරයි</w:t>
        </w:r>
      </w:hyperlink>
      <w:r w:rsidRPr="001360ED">
        <w:rPr>
          <w:rFonts w:asciiTheme="minorHAnsi" w:hAnsiTheme="minorHAnsi" w:cstheme="minorHAnsi"/>
        </w:rPr>
        <w:t>සහ ඇදහිලිවන්තයා පරිවර්තනය කරයි.</w:t>
      </w:r>
    </w:p>
    <w:p w14:paraId="7FDDA700"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ප්‍රේමයෙන් පරිපූර්ණ වීම යන්නෙන් අදහස් කළේ කිතුනුවකුට අන්‍යයන් සහ ඔවුන්ගේ සුභසාධනය සඳහා මූලික මඟ පෙන්වීමක් සහිතව ජීවත් විය හැකි බවයි. ඔහු මෙය පදනම් කරගත්තේ "ඔබට ප්‍රේම කරන්නාක් මෙන් ඔබේ අසල්වැසියාට ප්‍රේම කරන්න" යන දෙවන ශ්‍රේෂ්ඨ ආඥාව වන ක්‍රිස්තුස් වහන්සේගේ උපුටා දැක්වීමයි. ඔහුගේ මතය අනුව, මෙම දිශානතිය පුද්ගලයෙකුට තම අසල්වැසියාට එරෙහිව ඕනෑම පාපයක් වළක්වා ගැනීමට හේතු වේ. මෙම ප්‍රේමය සහ පුද්ගලයෙකුගේ ඇදහිල්ලේ කේන්ද්‍රීය කේන්ද්‍රය විය හැකි දෙවියන් වහන්සේ කෙරෙහි ඇති ප්‍රේමය, වෙස්ලි "ක්‍රිස්තුස්වහන්සේගේ ව්‍යවස්ථාවේ ඉටුවීමක්" ලෙස හඳුන්වනු ඇත.</w:t>
      </w:r>
    </w:p>
    <w:p w14:paraId="755C9E29"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වෙස්ලි විශ්වාස කළේ ක්‍රිස්තියානි ඇදහිල්ලේ ජීවමාන හරය ශුද්ධ ලියවිල්ලෙන් හෙළිදරව් වී ඇති බවයි. දේවධර්මීය හෝ මූලධර්ම වර්ධනයේ එකම පදනම වූයේ බයිබලයයි. කෙසේ වෙතත්, ඔහු විශ්වාස කළේ ක්‍රිස්තියානි ඕතඩොක්ස් සම්ප්‍රදායට අනුකූලව ධර්මය තිබිය යුතු බවයි.</w:t>
      </w:r>
    </w:p>
    <w:p w14:paraId="7D2C9223"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වෙස්ලි අවධාරණය කළ ධර්මයන් විය</w:t>
      </w:r>
      <w:hyperlink r:id="rId72" w:tooltip="Prevenient Grace" w:history="1">
        <w:r w:rsidRPr="001360ED">
          <w:rPr>
            <w:rStyle w:val="Hyperlink"/>
            <w:rFonts w:asciiTheme="minorHAnsi" w:eastAsiaTheme="majorEastAsia" w:hAnsiTheme="minorHAnsi" w:cstheme="minorHAnsi"/>
            <w:color w:val="auto"/>
          </w:rPr>
          <w:t>වැළැක්වීමේ කරුණාව</w:t>
        </w:r>
      </w:hyperlink>
      <w:r w:rsidRPr="001360ED">
        <w:rPr>
          <w:rFonts w:asciiTheme="minorHAnsi" w:hAnsiTheme="minorHAnsi" w:cstheme="minorHAnsi"/>
        </w:rPr>
        <w:t>, ඇදහිල්ලෙන් පුද්ගලික ගැලවීම, ආත්මයාණන්ගේ සාක්ෂිය සහ විශුද්ධිකරණය. [පූර්ව කරුණාව යනු</w:t>
      </w:r>
      <w:hyperlink r:id="rId73" w:tooltip="Divine grace" w:history="1">
        <w:r w:rsidRPr="001360ED">
          <w:rPr>
            <w:rStyle w:val="Hyperlink"/>
            <w:rFonts w:asciiTheme="minorHAnsi" w:eastAsiaTheme="majorEastAsia" w:hAnsiTheme="minorHAnsi" w:cstheme="minorHAnsi"/>
            <w:color w:val="auto"/>
          </w:rPr>
          <w:t>දිව්යමය කරුණාව</w:t>
        </w:r>
      </w:hyperlink>
      <w:r w:rsidRPr="001360ED">
        <w:rPr>
          <w:rFonts w:asciiTheme="minorHAnsi" w:hAnsiTheme="minorHAnsi" w:cstheme="minorHAnsi"/>
        </w:rPr>
        <w:t>මිනිස් තීරණයට පෙර එය මිනිසුන් විසින් සිදු කර ඇති ඕනෑම දෙයක් ගැන සඳහන් කිරීමට පෙර සහ තොරව පවතී. මිනිසුන්ගේ බලපෑම් වලින් දූෂිත වී ඇති බැවිනි</w:t>
      </w:r>
      <w:hyperlink r:id="rId74" w:tooltip="Sin" w:history="1">
        <w:r w:rsidRPr="001360ED">
          <w:rPr>
            <w:rStyle w:val="Hyperlink"/>
            <w:rFonts w:asciiTheme="minorHAnsi" w:eastAsiaTheme="majorEastAsia" w:hAnsiTheme="minorHAnsi" w:cstheme="minorHAnsi"/>
            <w:color w:val="auto"/>
          </w:rPr>
          <w:t>පව්</w:t>
        </w:r>
      </w:hyperlink>
      <w:r w:rsidRPr="001360ED">
        <w:rPr>
          <w:rFonts w:asciiTheme="minorHAnsi" w:hAnsiTheme="minorHAnsi" w:cstheme="minorHAnsi"/>
        </w:rPr>
        <w:t>, ප්‍රවේනියන්ට් කරුණාව පුද්ගලයන්ට දෙවියන් වහන්සේ විසින් ලබා දී ඇති ක්‍රියාවන්හි නිරත වීමට ඉඩ සලසයි</w:t>
      </w:r>
      <w:hyperlink r:id="rId75" w:tooltip="Free will" w:history="1">
        <w:r w:rsidRPr="001360ED">
          <w:rPr>
            <w:rStyle w:val="Hyperlink"/>
            <w:rFonts w:asciiTheme="minorHAnsi" w:eastAsiaTheme="majorEastAsia" w:hAnsiTheme="minorHAnsi" w:cstheme="minorHAnsi"/>
            <w:color w:val="auto"/>
          </w:rPr>
          <w:t>නිදහස් කැමැත්ත</w:t>
        </w:r>
      </w:hyperlink>
      <w:r w:rsidRPr="001360ED">
        <w:rPr>
          <w:rStyle w:val="Hyperlink"/>
          <w:rFonts w:asciiTheme="minorHAnsi" w:eastAsiaTheme="majorEastAsia" w:hAnsiTheme="minorHAnsi" w:cstheme="minorHAnsi"/>
          <w:color w:val="auto"/>
        </w:rPr>
        <w:t xml:space="preserve"> </w:t>
      </w:r>
      <w:r w:rsidRPr="001360ED">
        <w:rPr>
          <w:rFonts w:asciiTheme="minorHAnsi" w:hAnsiTheme="minorHAnsi" w:cstheme="minorHAnsi"/>
        </w:rPr>
        <w:t>යේසුස් ක්‍රිස්තුස් වහන්සේ තුළ දෙවියන් වහන්සේ පිරිනමන ගැලවීම තෝරා ගැනීමට හෝ එම ගැලවීමේ දීමනාව ප්‍රතික්ෂේප කිරීමට. wikipedia.org/wiki/Prevenient_Grace]</w:t>
      </w:r>
    </w:p>
    <w:p w14:paraId="31EF43AC"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4303FA2C"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මෙම අදහස් හා විශ්වාසයන් නැවතත් වෙනස් කර ජෝන් වෙස්ලි විසින් ජය ගන්නා ලදී. පෝල් එන්ස් විසින් රචිත The Moody Handbook of Theology හි දක්වා ඇති මෙම විශ්වාසයන් පහත වගුවේ දක්වා ඇත:</w:t>
      </w:r>
    </w:p>
    <w:p w14:paraId="0AA137EA"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tbl>
      <w:tblPr>
        <w:tblStyle w:val="TableGrid"/>
        <w:tblW w:w="6480" w:type="dxa"/>
        <w:tblInd w:w="108" w:type="dxa"/>
        <w:tblLook w:val="04A0" w:firstRow="1" w:lastRow="0" w:firstColumn="1" w:lastColumn="0" w:noHBand="0" w:noVBand="1"/>
      </w:tblPr>
      <w:tblGrid>
        <w:gridCol w:w="6480"/>
      </w:tblGrid>
      <w:tr w:rsidR="009C7EDF" w:rsidRPr="001360ED" w14:paraId="7936CFEC" w14:textId="77777777" w:rsidTr="005428F8">
        <w:tc>
          <w:tcPr>
            <w:tcW w:w="6480" w:type="dxa"/>
          </w:tcPr>
          <w:p w14:paraId="65EABBE3" w14:textId="77777777" w:rsidR="009C7EDF" w:rsidRPr="001360ED" w:rsidRDefault="009C7EDF" w:rsidP="005428F8">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(පෙර) දැනුම මත පදනම් වූ මැතිවරණය - දෙවියන් වහන්සේ ඔවුන්ගේ කැමැත්තෙන් ක්‍රිස්තුස් වහන්සේව විශ්වාස කර ඇදහිල්ල ආරක්ෂා කරන බව දන්නා අයව තෝරා පත් කර ගත්හ.</w:t>
            </w:r>
          </w:p>
        </w:tc>
      </w:tr>
      <w:tr w:rsidR="009C7EDF" w:rsidRPr="001360ED" w14:paraId="3E40CF5D" w14:textId="77777777" w:rsidTr="005428F8">
        <w:tc>
          <w:tcPr>
            <w:tcW w:w="6480" w:type="dxa"/>
          </w:tcPr>
          <w:p w14:paraId="46D3967B" w14:textId="77777777" w:rsidR="009C7EDF" w:rsidRPr="001360ED" w:rsidRDefault="009C7EDF" w:rsidP="005428F8">
            <w:pPr>
              <w:pStyle w:val="NormalWeb"/>
              <w:spacing w:before="0" w:beforeAutospacing="0"/>
              <w:jc w:val="both"/>
              <w:rPr>
                <w:rFonts w:asciiTheme="minorHAnsi" w:hAnsiTheme="minorHAnsi" w:cstheme="minorHAnsi"/>
              </w:rPr>
            </w:pPr>
            <w:r w:rsidRPr="001360ED">
              <w:rPr>
                <w:rFonts w:asciiTheme="minorHAnsi" w:hAnsiTheme="minorHAnsi" w:cstheme="minorHAnsi"/>
              </w:rPr>
              <w:t>අසීමිත වන්දිගෙවීම - ක්‍රිස්තුස්වහන්සේ උන්වහන්සේගේ වන්දිගෙවීමේදී සියලු මනුෂ්‍ය වර්ගයා සඳහා මිදීම සපයා, සියලු මනුෂ්‍ය වර්ගයා ගැලවිය හැකි බවට පත් කළේය. ක්‍රිස්තුස්වහන්සේගේ වන්දිගෙවීම ඵලදායී වන්නේ විශ්වාස කරන අයට පමණි.</w:t>
            </w:r>
          </w:p>
        </w:tc>
      </w:tr>
      <w:tr w:rsidR="009C7EDF" w:rsidRPr="001360ED" w14:paraId="19B02930" w14:textId="77777777" w:rsidTr="005428F8">
        <w:tc>
          <w:tcPr>
            <w:tcW w:w="6480" w:type="dxa"/>
          </w:tcPr>
          <w:p w14:paraId="57600517" w14:textId="77777777" w:rsidR="009C7EDF" w:rsidRPr="001360ED" w:rsidRDefault="009C7EDF" w:rsidP="005428F8">
            <w:pPr>
              <w:pStyle w:val="NormalWeb"/>
              <w:spacing w:before="0" w:beforeAutospacing="0"/>
              <w:jc w:val="both"/>
              <w:rPr>
                <w:rFonts w:asciiTheme="minorHAnsi" w:hAnsiTheme="minorHAnsi" w:cstheme="minorHAnsi"/>
              </w:rPr>
            </w:pPr>
            <w:r w:rsidRPr="001360ED">
              <w:rPr>
                <w:rFonts w:asciiTheme="minorHAnsi" w:hAnsiTheme="minorHAnsi" w:cstheme="minorHAnsi"/>
              </w:rPr>
              <w:t>ස්වභාවික හැකියාව - මිනිසාට තමාව ගලවා ගත නොහැක; ශුද්ධාත්මයාණන් විසින් නව උපත සිදු කළ යුතුය.</w:t>
            </w:r>
          </w:p>
        </w:tc>
      </w:tr>
      <w:tr w:rsidR="009C7EDF" w:rsidRPr="001360ED" w14:paraId="34F991A4" w14:textId="77777777" w:rsidTr="005428F8">
        <w:tc>
          <w:tcPr>
            <w:tcW w:w="6480" w:type="dxa"/>
          </w:tcPr>
          <w:p w14:paraId="1628C426" w14:textId="77777777" w:rsidR="009C7EDF" w:rsidRPr="001360ED" w:rsidRDefault="009C7EDF" w:rsidP="005428F8">
            <w:pPr>
              <w:pStyle w:val="NormalWeb"/>
              <w:spacing w:before="0" w:beforeAutospacing="0"/>
              <w:jc w:val="both"/>
              <w:rPr>
                <w:rFonts w:asciiTheme="minorHAnsi" w:hAnsiTheme="minorHAnsi" w:cstheme="minorHAnsi"/>
              </w:rPr>
            </w:pPr>
            <w:r w:rsidRPr="001360ED">
              <w:rPr>
                <w:rFonts w:asciiTheme="minorHAnsi" w:hAnsiTheme="minorHAnsi" w:cstheme="minorHAnsi"/>
              </w:rPr>
              <w:t>Prevenient Grace- ශුද්ධාත්මයාණන්ගේ සූදානම් කිරීමේ කාර්යය ඇදහිලිවන්තයාට ශුභාරංචියට ප්‍රතිචාර දැක්වීමට සහ දෙවියන් වහන්සේගේ ගැළවීම සමඟ සහයෝගයෙන් කටයුතු කිරීමට හැකි වේ.</w:t>
            </w:r>
          </w:p>
        </w:tc>
      </w:tr>
      <w:tr w:rsidR="009C7EDF" w:rsidRPr="001360ED" w14:paraId="08A1DD90" w14:textId="77777777" w:rsidTr="005428F8">
        <w:tc>
          <w:tcPr>
            <w:tcW w:w="6480" w:type="dxa"/>
          </w:tcPr>
          <w:p w14:paraId="6554FE04" w14:textId="77777777" w:rsidR="009C7EDF" w:rsidRPr="001360ED" w:rsidRDefault="009C7EDF" w:rsidP="005428F8">
            <w:pPr>
              <w:pStyle w:val="NormalWeb"/>
              <w:spacing w:before="0" w:beforeAutospacing="0"/>
              <w:jc w:val="both"/>
              <w:rPr>
                <w:rFonts w:asciiTheme="minorHAnsi" w:hAnsiTheme="minorHAnsi" w:cstheme="minorHAnsi"/>
              </w:rPr>
            </w:pPr>
            <w:r w:rsidRPr="001360ED">
              <w:rPr>
                <w:rFonts w:asciiTheme="minorHAnsi" w:hAnsiTheme="minorHAnsi" w:cstheme="minorHAnsi"/>
              </w:rPr>
              <w:t>කොන්දේසි සහිත සංරක්ෂණය - ජයග්‍රාහී ජීවිතයක් ගත කිරීමට ඇදහිලිවන්තයන්ට බලය ලබා දී ඇත. නමුත් ඔවුන්ට කරුණාවෙන් හැරී ඔවුන්ගේ ගැලවීම නැති කර ගැනීමට හැකියාව ඇත.</w:t>
            </w:r>
          </w:p>
        </w:tc>
      </w:tr>
    </w:tbl>
    <w:p w14:paraId="44BD8553"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35B09AD8"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ක්‍රිස්තුස් වහන්සේ කෙරෙහි ඇදහිල්ලෙන් ගැලවීම ලැබීමට සියලු පුද්ගලයන්ට හැකි බව ඔහුගේ විශ්වාසයේ දේවධර්මීය පදනම වූයේ ප්‍රිවෙන්වෙන්ට් කරුණාවයි. ඔහුගේ කාලයේ සිටි කැල්වින්වාදීන් මෙන් වෙස්ලි විශ්වාස කළේ නැත</w:t>
      </w:r>
      <w:hyperlink r:id="rId76" w:tooltip="Pre-destination" w:history="1">
        <w:r w:rsidRPr="001360ED">
          <w:rPr>
            <w:rStyle w:val="Hyperlink"/>
            <w:rFonts w:asciiTheme="minorHAnsi" w:eastAsiaTheme="majorEastAsia" w:hAnsiTheme="minorHAnsi" w:cstheme="minorHAnsi"/>
            <w:color w:val="auto"/>
          </w:rPr>
          <w:t>පූර්ව ගමනාන්තය</w:t>
        </w:r>
      </w:hyperlink>
      <w:r w:rsidRPr="001360ED">
        <w:rPr>
          <w:rFonts w:asciiTheme="minorHAnsi" w:hAnsiTheme="minorHAnsi" w:cstheme="minorHAnsi"/>
        </w:rPr>
        <w:t>. ක්‍රිස්තියානි ඕතඩොක්ස්වාදය ගැලවීම ලැබිය හැක්කේ දෙවියන් වහන්සේගේ ස්වෛරී කරුණාවෙන් පමණක් බව අවධාරනය කරන බව ඔහු තේරුම් ගත්තේය. දෙවියන් වහන්සේ සමඟ මනුෂ්‍යත්වයේ සම්බන්ධතාවය දෙවියන් වහන්සේගේ කරුණාව මත සම්පූර්ණයෙන්ම යැපීම ලෙස ඔහු තම අවබෝධය ප්‍රකාශ කළේය. දෙවියන් වහන්සේට ප්‍රතිචාර දැක්වීමේ සැබෑ පැවැත්මේ නිදහස මිනිසුන්ට ලබා දීමෙන් සියලු මිනිසුන්ට ඇදහිල්ලට පැමිණීමට හැකියාව ලබා දීමට දෙවියන් වහන්සේ ක්‍රියා කරමින් සිටියහ.</w:t>
      </w:r>
    </w:p>
    <w:p w14:paraId="53311434"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වෙස්ලි තර්ක කළේ දේවධර්ම ක්‍රමයේ කොටසකට අත්දැකීම් සහිත ඇදහිල්ල ඇතුළත් වන බවයි. වෙනත් වචන වලින් කිවහොත්, සත්‍යය සත්‍ය නම්, කිතුනුවන්ගේ පුද්ගලික අත්දැකීමෙන් (සමස්ත වශයෙන්, තනි තනිව නොවේ) සත්‍යය ජීවමාන වනු ඇත. තවද සෑම ධර්මයක්ම තාර්කිකව ආරක්ෂා කිරීමට හැකි විය යුතුය. ඔහු තර්කයෙන් ඇදහිල්ල දික්කසාද කළේ නැත. කෙසේ වෙතත්, සම්ප්‍රදාය, අත්දැකීම් සහ තර්කය සෑම විටම ශුද්ධ ලියවිල්ලට යටත් වූ බව වෙස්ලි තර්ක කළේය, මන්ද 'අපගේ ගැලවීම සඳහා අවශ්‍ය තාක් දුරට' එළිදරව් කර ඇත්තේ දෙවියන් වහන්සේගේ වචනය පමණක් බැවිනි.</w:t>
      </w:r>
      <w:hyperlink r:id="rId77" w:anchor="cite_note-14" w:history="1">
        <w:r w:rsidRPr="001360ED">
          <w:rPr>
            <w:rStyle w:val="Hyperlink"/>
            <w:rFonts w:asciiTheme="minorHAnsi" w:eastAsiaTheme="majorEastAsia" w:hAnsiTheme="minorHAnsi" w:cstheme="minorHAnsi"/>
            <w:color w:val="auto"/>
            <w:vertAlign w:val="superscript"/>
          </w:rPr>
          <w:t>[15]</w:t>
        </w:r>
      </w:hyperlink>
    </w:p>
    <w:p w14:paraId="1CE0F086" w14:textId="77777777" w:rsidR="009C7EDF" w:rsidRPr="001360ED" w:rsidRDefault="009C7EDF" w:rsidP="009C7EDF">
      <w:pPr>
        <w:pStyle w:val="NormalWeb"/>
        <w:jc w:val="both"/>
        <w:rPr>
          <w:rFonts w:asciiTheme="minorHAnsi" w:hAnsiTheme="minorHAnsi" w:cstheme="minorHAnsi"/>
        </w:rPr>
      </w:pPr>
      <w:r w:rsidRPr="001360ED">
        <w:rPr>
          <w:rFonts w:asciiTheme="minorHAnsi" w:hAnsiTheme="minorHAnsi" w:cstheme="minorHAnsi"/>
        </w:rPr>
        <w:t>1770 දී ඔහු ලිව්වේ "අඩු අත්‍යවශ්‍ය ස්වභාවයේ බොහෝ ධර්ම තිබේ ... මේවා තුළ අපට සිතීමට සහ සිතීමට ඉඩ දිය හැකිය; අපට හැකිය '</w:t>
      </w:r>
      <w:hyperlink r:id="rId78" w:tooltip="Agree to disagree" w:history="1">
        <w:r w:rsidRPr="001360ED">
          <w:rPr>
            <w:rStyle w:val="Hyperlink"/>
            <w:rFonts w:asciiTheme="minorHAnsi" w:eastAsiaTheme="majorEastAsia" w:hAnsiTheme="minorHAnsi" w:cstheme="minorHAnsi"/>
            <w:color w:val="auto"/>
          </w:rPr>
          <w:t>එකඟ නොවීම සඳහා එකඟ වේ</w:t>
        </w:r>
      </w:hyperlink>
      <w:r w:rsidRPr="001360ED">
        <w:rPr>
          <w:rFonts w:asciiTheme="minorHAnsi" w:hAnsiTheme="minorHAnsi" w:cstheme="minorHAnsi"/>
        </w:rPr>
        <w:t>.' ඒත් මේ අතරේ අපි අත්‍යාවශ්‍ය දේවල් තදින් අල්ලාගෙන ඉමු..."</w:t>
      </w:r>
      <w:hyperlink r:id="rId79" w:anchor="cite_note-19" w:history="1">
        <w:r w:rsidRPr="001360ED">
          <w:rPr>
            <w:rStyle w:val="Hyperlink"/>
            <w:rFonts w:asciiTheme="minorHAnsi" w:eastAsiaTheme="majorEastAsia" w:hAnsiTheme="minorHAnsi" w:cstheme="minorHAnsi"/>
            <w:color w:val="auto"/>
            <w:vertAlign w:val="superscript"/>
          </w:rPr>
          <w:t>[20]</w:t>
        </w:r>
      </w:hyperlink>
      <w:r w:rsidRPr="001360ED">
        <w:rPr>
          <w:rFonts w:asciiTheme="minorHAnsi" w:hAnsiTheme="minorHAnsi" w:cstheme="minorHAnsi"/>
        </w:rPr>
        <w:t>[මෙය වසර 50කට 70කට පෙර ලොක්ගේ මූලික අත්‍යවශ්‍ය දේ සේ පෙනේ.]</w:t>
      </w:r>
    </w:p>
    <w:p w14:paraId="7C781227" w14:textId="77777777" w:rsidR="009C7EDF" w:rsidRDefault="009C7EDF" w:rsidP="009C7EDF">
      <w:pPr>
        <w:pStyle w:val="NormalWeb"/>
        <w:spacing w:after="0" w:afterAutospacing="0"/>
        <w:jc w:val="both"/>
        <w:rPr>
          <w:rFonts w:asciiTheme="minorHAnsi" w:hAnsiTheme="minorHAnsi" w:cstheme="minorHAnsi"/>
          <w:sz w:val="20"/>
          <w:szCs w:val="20"/>
        </w:rPr>
      </w:pPr>
      <w:r w:rsidRPr="001360ED">
        <w:rPr>
          <w:rFonts w:asciiTheme="minorHAnsi" w:hAnsiTheme="minorHAnsi" w:cstheme="minorHAnsi"/>
        </w:rPr>
        <w:t>වෙස්ලි ද ඇතුළුව දවසේ බොහෝ සමාජ සාධාරණ ගැටළු ප්‍රවර්ධනය කළේය</w:t>
      </w:r>
      <w:hyperlink r:id="rId80" w:tooltip="Prison reform" w:history="1">
        <w:r w:rsidRPr="001360ED">
          <w:rPr>
            <w:rStyle w:val="Hyperlink"/>
            <w:rFonts w:asciiTheme="minorHAnsi" w:eastAsiaTheme="majorEastAsia" w:hAnsiTheme="minorHAnsi" w:cstheme="minorHAnsi"/>
            <w:color w:val="auto"/>
          </w:rPr>
          <w:t>බන්ධනාගාර ප්රතිසංස්කරණ</w:t>
        </w:r>
      </w:hyperlink>
      <w:r w:rsidRPr="001360ED">
        <w:rPr>
          <w:rFonts w:asciiTheme="minorHAnsi" w:hAnsiTheme="minorHAnsi" w:cstheme="minorHAnsi"/>
        </w:rPr>
        <w:t>සහ</w:t>
      </w:r>
      <w:hyperlink r:id="rId81" w:tooltip="Abolitionism" w:history="1">
        <w:r w:rsidRPr="001360ED">
          <w:rPr>
            <w:rStyle w:val="Hyperlink"/>
            <w:rFonts w:asciiTheme="minorHAnsi" w:eastAsiaTheme="majorEastAsia" w:hAnsiTheme="minorHAnsi" w:cstheme="minorHAnsi"/>
            <w:color w:val="auto"/>
          </w:rPr>
          <w:t>අහෝසි කිරීම</w:t>
        </w:r>
      </w:hyperlink>
      <w:r w:rsidRPr="001360ED">
        <w:rPr>
          <w:rFonts w:asciiTheme="minorHAnsi" w:hAnsiTheme="minorHAnsi" w:cstheme="minorHAnsi"/>
        </w:rPr>
        <w:t>චලනය. ඔහු පුරා කිතුනුවන්ගේ සමාජ සංවිධානය කිරීමට සහ පිහිටුවීමට උපකාර කළේය</w:t>
      </w:r>
      <w:hyperlink r:id="rId82" w:tooltip="England" w:history="1">
        <w:r w:rsidRPr="001360ED">
          <w:rPr>
            <w:rStyle w:val="Hyperlink"/>
            <w:rFonts w:asciiTheme="minorHAnsi" w:eastAsiaTheme="majorEastAsia" w:hAnsiTheme="minorHAnsi" w:cstheme="minorHAnsi"/>
            <w:color w:val="auto"/>
          </w:rPr>
          <w:t>එංගලන්තය</w:t>
        </w:r>
      </w:hyperlink>
      <w:r w:rsidRPr="001360ED">
        <w:rPr>
          <w:rFonts w:asciiTheme="minorHAnsi" w:hAnsiTheme="minorHAnsi" w:cstheme="minorHAnsi"/>
        </w:rPr>
        <w:t>,</w:t>
      </w:r>
      <w:hyperlink r:id="rId83" w:tooltip="Scotland" w:history="1">
        <w:r w:rsidRPr="001360ED">
          <w:rPr>
            <w:rStyle w:val="Hyperlink"/>
            <w:rFonts w:asciiTheme="minorHAnsi" w:eastAsiaTheme="majorEastAsia" w:hAnsiTheme="minorHAnsi" w:cstheme="minorHAnsi"/>
            <w:color w:val="auto"/>
          </w:rPr>
          <w:t>ස්කොට්ලන්තය</w:t>
        </w:r>
      </w:hyperlink>
      <w:r w:rsidRPr="001360ED">
        <w:rPr>
          <w:rFonts w:asciiTheme="minorHAnsi" w:hAnsiTheme="minorHAnsi" w:cstheme="minorHAnsi"/>
        </w:rPr>
        <w:t>,</w:t>
      </w:r>
      <w:hyperlink r:id="rId84" w:tooltip="Wales" w:history="1">
        <w:r w:rsidRPr="001360ED">
          <w:rPr>
            <w:rStyle w:val="Hyperlink"/>
            <w:rFonts w:asciiTheme="minorHAnsi" w:eastAsiaTheme="majorEastAsia" w:hAnsiTheme="minorHAnsi" w:cstheme="minorHAnsi"/>
            <w:color w:val="auto"/>
          </w:rPr>
          <w:t>වේල්ස්</w:t>
        </w:r>
      </w:hyperlink>
      <w:r w:rsidRPr="001360ED">
        <w:rPr>
          <w:rFonts w:asciiTheme="minorHAnsi" w:hAnsiTheme="minorHAnsi" w:cstheme="minorHAnsi"/>
        </w:rPr>
        <w:t>සහ</w:t>
      </w:r>
      <w:hyperlink r:id="rId85" w:tooltip="Ireland" w:history="1">
        <w:r w:rsidRPr="001360ED">
          <w:rPr>
            <w:rStyle w:val="Hyperlink"/>
            <w:rFonts w:asciiTheme="minorHAnsi" w:eastAsiaTheme="majorEastAsia" w:hAnsiTheme="minorHAnsi" w:cstheme="minorHAnsi"/>
            <w:color w:val="auto"/>
          </w:rPr>
          <w:t>අයර්ලන්තය</w:t>
        </w:r>
      </w:hyperlink>
      <w:r w:rsidRPr="001360ED">
        <w:rPr>
          <w:rFonts w:asciiTheme="minorHAnsi" w:hAnsiTheme="minorHAnsi" w:cstheme="minorHAnsi"/>
        </w:rPr>
        <w:t>දැඩි, පුද්ගලික වගවීම වර්ධනය කළ කුඩා කණ්ඩායම් ලෙස,</w:t>
      </w:r>
      <w:hyperlink r:id="rId86" w:tooltip="Discipleship" w:history="1">
        <w:r w:rsidRPr="001360ED">
          <w:rPr>
            <w:rStyle w:val="Hyperlink"/>
            <w:rFonts w:asciiTheme="minorHAnsi" w:eastAsiaTheme="majorEastAsia" w:hAnsiTheme="minorHAnsi" w:cstheme="minorHAnsi"/>
            <w:color w:val="auto"/>
          </w:rPr>
          <w:t>ශ්රාවකත්වය</w:t>
        </w:r>
      </w:hyperlink>
      <w:r w:rsidRPr="001360ED">
        <w:rPr>
          <w:rFonts w:asciiTheme="minorHAnsi" w:hAnsiTheme="minorHAnsi" w:cstheme="minorHAnsi"/>
        </w:rPr>
        <w:t>සහ සාමාජිකයන් අතර ආගමික උපදෙස්. උන්වහන්සේගේ විශාල දායකත්වය වූයේ සංචාරය කරන, නොපැමිණෙන දේශකයන් පත් කර ගැනීමයි</w:t>
      </w:r>
      <w:hyperlink r:id="rId87" w:tooltip="Evangelism" w:history="1">
        <w:r w:rsidRPr="001360ED">
          <w:rPr>
            <w:rStyle w:val="Hyperlink"/>
            <w:rFonts w:asciiTheme="minorHAnsi" w:eastAsiaTheme="majorEastAsia" w:hAnsiTheme="minorHAnsi" w:cstheme="minorHAnsi"/>
            <w:color w:val="auto"/>
          </w:rPr>
          <w:t>එවැන්ජලිස්ත කරන්න</w:t>
        </w:r>
      </w:hyperlink>
      <w:r w:rsidRPr="001360ED">
        <w:rPr>
          <w:rFonts w:asciiTheme="minorHAnsi" w:hAnsiTheme="minorHAnsi" w:cstheme="minorHAnsi"/>
        </w:rPr>
        <w:t>සහ සමාජයේ මිනිසුන්ට සැලකිල්ල. ඔවුන්ගේ සහායකයන් ලෙස ක්‍රියා කළ තරුණයන් දොළොස් දෙනාට සමාන ආකාරයකින් ක්‍රියා කළ "උපදේශකයන්" ලෙස හැඳින්වේ.</w:t>
      </w:r>
      <w:hyperlink r:id="rId88" w:tooltip="Apostle (Christian)" w:history="1">
        <w:r w:rsidRPr="001360ED">
          <w:rPr>
            <w:rStyle w:val="Hyperlink"/>
            <w:rFonts w:asciiTheme="minorHAnsi" w:eastAsiaTheme="majorEastAsia" w:hAnsiTheme="minorHAnsi" w:cstheme="minorHAnsi"/>
            <w:color w:val="auto"/>
          </w:rPr>
          <w:t>ප්රේරිතයන්</w:t>
        </w:r>
      </w:hyperlink>
      <w:r w:rsidRPr="001360ED">
        <w:rPr>
          <w:rFonts w:asciiTheme="minorHAnsi" w:hAnsiTheme="minorHAnsi" w:cstheme="minorHAnsi"/>
        </w:rPr>
        <w:t>අනතුරුව</w:t>
      </w:r>
      <w:hyperlink r:id="rId89" w:tooltip="The Ascension" w:history="1">
        <w:r w:rsidRPr="001360ED">
          <w:rPr>
            <w:rStyle w:val="Hyperlink"/>
            <w:rFonts w:asciiTheme="minorHAnsi" w:eastAsiaTheme="majorEastAsia" w:hAnsiTheme="minorHAnsi" w:cstheme="minorHAnsi"/>
            <w:color w:val="auto"/>
          </w:rPr>
          <w:t>යේසුස් වහන්සේගේ උත්ථානය</w:t>
        </w:r>
      </w:hyperlink>
      <w:r w:rsidRPr="007B5D6F">
        <w:rPr>
          <w:rFonts w:asciiTheme="minorHAnsi" w:hAnsiTheme="minorHAnsi" w:cstheme="minorHAnsi"/>
          <w:sz w:val="20"/>
          <w:szCs w:val="20"/>
        </w:rPr>
        <w:t>.</w:t>
      </w:r>
    </w:p>
    <w:p w14:paraId="255D5B54" w14:textId="77777777" w:rsidR="009C7EDF" w:rsidRPr="007B5D6F" w:rsidRDefault="009C7EDF" w:rsidP="009C7EDF">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wikipedia.org/wiki/John_Wesley </w:t>
      </w:r>
      <w:proofErr w:type="spellStart"/>
      <w:r>
        <w:rPr>
          <w:rFonts w:asciiTheme="minorHAnsi" w:hAnsiTheme="minorHAnsi" w:cstheme="minorHAnsi"/>
          <w:sz w:val="20"/>
          <w:szCs w:val="20"/>
        </w:rPr>
        <w:t>වෙතින්</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අනුවර්තනය</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කරන</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ලදී</w:t>
      </w:r>
      <w:proofErr w:type="spellEnd"/>
    </w:p>
    <w:p w14:paraId="0985746B"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p>
    <w:p w14:paraId="5FCFEA9C" w14:textId="77777777" w:rsidR="009C7EDF" w:rsidRPr="001360ED" w:rsidRDefault="009C7EDF" w:rsidP="009C7EDF">
      <w:pPr>
        <w:spacing w:after="0" w:line="240" w:lineRule="auto"/>
        <w:jc w:val="both"/>
        <w:rPr>
          <w:rFonts w:eastAsia="Times New Roman" w:cstheme="minorHAnsi"/>
          <w:b/>
          <w:sz w:val="24"/>
          <w:szCs w:val="24"/>
        </w:rPr>
      </w:pPr>
      <w:r w:rsidRPr="001360ED">
        <w:rPr>
          <w:rFonts w:eastAsia="Times New Roman" w:cstheme="minorHAnsi"/>
          <w:b/>
          <w:sz w:val="24"/>
          <w:szCs w:val="24"/>
        </w:rPr>
        <w:t>පියුරිටන්වරු - 16-17 සියවස්</w:t>
      </w:r>
    </w:p>
    <w:p w14:paraId="46685649" w14:textId="77777777" w:rsidR="009C7EDF" w:rsidRPr="001360ED" w:rsidRDefault="009C7EDF" w:rsidP="009C7EDF">
      <w:pPr>
        <w:spacing w:after="100" w:afterAutospacing="1" w:line="240" w:lineRule="auto"/>
        <w:jc w:val="both"/>
        <w:rPr>
          <w:rFonts w:eastAsia="Times New Roman" w:cstheme="minorHAnsi"/>
          <w:sz w:val="24"/>
          <w:szCs w:val="24"/>
          <w:vertAlign w:val="superscript"/>
        </w:rPr>
      </w:pPr>
      <w:r w:rsidRPr="001360ED">
        <w:rPr>
          <w:rFonts w:eastAsia="Times New Roman" w:cstheme="minorHAnsi"/>
          <w:sz w:val="24"/>
          <w:szCs w:val="24"/>
        </w:rPr>
        <w:t>හි මූලික අරමුණු වලින් එකකි</w:t>
      </w:r>
      <w:hyperlink r:id="rId90" w:tooltip="England" w:history="1">
        <w:r w:rsidRPr="001360ED">
          <w:rPr>
            <w:rFonts w:eastAsia="Times New Roman" w:cstheme="minorHAnsi"/>
            <w:sz w:val="24"/>
            <w:szCs w:val="24"/>
          </w:rPr>
          <w:t>ඉංග්රීසි</w:t>
        </w:r>
      </w:hyperlink>
      <w:r w:rsidRPr="001360ED">
        <w:rPr>
          <w:rFonts w:eastAsia="Times New Roman" w:cstheme="minorHAnsi"/>
          <w:sz w:val="24"/>
          <w:szCs w:val="24"/>
        </w:rPr>
        <w:t xml:space="preserve"> </w:t>
      </w:r>
      <w:hyperlink r:id="rId91" w:tooltip="Puritan" w:history="1">
        <w:r w:rsidRPr="001360ED">
          <w:rPr>
            <w:rFonts w:eastAsia="Times New Roman" w:cstheme="minorHAnsi"/>
            <w:sz w:val="24"/>
            <w:szCs w:val="24"/>
          </w:rPr>
          <w:t>පියුරිටන්වරු</w:t>
        </w:r>
      </w:hyperlink>
      <w:r w:rsidRPr="001360ED">
        <w:rPr>
          <w:rFonts w:eastAsia="Times New Roman" w:cstheme="minorHAnsi"/>
          <w:sz w:val="24"/>
          <w:szCs w:val="24"/>
        </w:rPr>
        <w:t>සැබෑ අපෝස්තලික ප්‍රජාවක් වන නිර්මල, "ප්‍රාථමික" පල්ලියක් ප්‍රතිෂ්ඨාපනය කිරීමයි.</w:t>
      </w:r>
      <w:hyperlink r:id="rId92"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:40,41</w:t>
      </w:r>
      <w:r w:rsidRPr="001360ED">
        <w:rPr>
          <w:rFonts w:eastAsia="Times New Roman" w:cstheme="minorHAnsi"/>
          <w:sz w:val="24"/>
          <w:szCs w:val="24"/>
        </w:rPr>
        <w:t>මෙම මානසිකත්වය පියුරිටන්වරුන්ගේ වර්ධනයට තීරණාත්මක බලපෑමක් විය</w:t>
      </w:r>
      <w:hyperlink r:id="rId93" w:tooltip="Colonial history of the United States" w:history="1">
        <w:r w:rsidRPr="001360ED">
          <w:rPr>
            <w:rFonts w:eastAsia="Times New Roman" w:cstheme="minorHAnsi"/>
            <w:sz w:val="24"/>
            <w:szCs w:val="24"/>
          </w:rPr>
          <w:t>යටත් විජිත ඇමරිකාව</w:t>
        </w:r>
      </w:hyperlink>
      <w:r w:rsidRPr="001360ED">
        <w:rPr>
          <w:rFonts w:eastAsia="Times New Roman" w:cstheme="minorHAnsi"/>
          <w:sz w:val="24"/>
          <w:szCs w:val="24"/>
        </w:rPr>
        <w:t>.</w:t>
      </w:r>
      <w:hyperlink r:id="rId9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:50-56</w:t>
      </w:r>
    </w:p>
    <w:p w14:paraId="2BC312C6" w14:textId="77777777" w:rsidR="009C7EDF" w:rsidRPr="001360ED" w:rsidRDefault="009C7EDF" w:rsidP="009C7EDF">
      <w:pPr>
        <w:spacing w:before="100" w:beforeAutospacing="1" w:after="0" w:line="240" w:lineRule="auto"/>
        <w:jc w:val="both"/>
        <w:rPr>
          <w:rFonts w:eastAsia="Times New Roman" w:cstheme="minorHAnsi"/>
          <w:b/>
          <w:sz w:val="24"/>
          <w:szCs w:val="24"/>
        </w:rPr>
      </w:pPr>
      <w:r w:rsidRPr="001360ED">
        <w:rPr>
          <w:rFonts w:eastAsia="Times New Roman" w:cstheme="minorHAnsi"/>
          <w:b/>
          <w:sz w:val="24"/>
          <w:szCs w:val="24"/>
        </w:rPr>
        <w:t>වෙනම බැප්ටිස්ට්</w:t>
      </w:r>
      <w:r w:rsidRPr="001360ED">
        <w:rPr>
          <w:rFonts w:eastAsia="Times New Roman" w:cstheme="minorHAnsi"/>
          <w:sz w:val="24"/>
          <w:szCs w:val="24"/>
        </w:rPr>
        <w:t>(1730 - 1740)</w:t>
      </w:r>
    </w:p>
    <w:p w14:paraId="75B4111D"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පළමු මහා පිබිදීමේදී වෙනම බැප්ටිස්ට් ලෙස හැඳින්වෙන බැප්ටිස්ට්වරුන් අතර ව්යාපාරයක් වර්ධනය විය. මෙම ව්‍යාපාරයේ තේමාවන් දෙකක් වූයේ ඇදහීම් ප්‍රතික්ෂේප කිරීම සහ "ආත්මය තුළ නිදහසයි</w:t>
      </w:r>
      <w:r w:rsidRPr="001360ED">
        <w:rPr>
          <w:rFonts w:cstheme="minorHAnsi"/>
          <w:sz w:val="24"/>
          <w:szCs w:val="24"/>
        </w:rPr>
        <w:t>[නීත්‍යානුකූල බයිබල්වාදයට තුඩු දෙන බයිබලානුකුල ස්වරූපය පිළිබඳ නිවැරදි තොරතුරු මඟහරිමින් ප්‍රවේශමෙන් අනුගමනය කළ යුතු නියම පල්ලියේ එකම රීතිය ලෙස බයිබලය].</w:t>
      </w:r>
      <w:r w:rsidRPr="001360ED">
        <w:rPr>
          <w:rFonts w:eastAsia="Times New Roman" w:cstheme="minorHAnsi"/>
          <w:sz w:val="24"/>
          <w:szCs w:val="24"/>
        </w:rPr>
        <w:t>"</w:t>
      </w:r>
      <w:hyperlink r:id="rId95"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:65</w:t>
      </w:r>
      <w:r w:rsidRPr="001360ED">
        <w:rPr>
          <w:rFonts w:eastAsia="Times New Roman" w:cstheme="minorHAnsi"/>
          <w:sz w:val="24"/>
          <w:szCs w:val="24"/>
        </w:rPr>
        <w:t>වෙනම බැප්ටිස්ට්වරු ශුද්ධ ලියවිල්ල පල්ලිය සඳහා "පරිපූර්ණ රීතිය" ලෙස දුටුවේය [එබැවින්, ඇදහිල්ලක් අවශ්‍ය නොවේ].</w:t>
      </w:r>
      <w:hyperlink r:id="rId96"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:66</w:t>
      </w:r>
      <w:r w:rsidRPr="001360ED">
        <w:rPr>
          <w:rFonts w:eastAsia="Times New Roman" w:cstheme="minorHAnsi"/>
          <w:sz w:val="24"/>
          <w:szCs w:val="24"/>
        </w:rPr>
        <w:t>කෙසේ වෙතත්, ඔවුන් පල්ලිය සඳහා ව්‍යුහාත්මක රටාවක් සඳහා බයිබලය වෙත යොමු වූ අතර, එම රටාවේ විස්තර පිළිබඳව සම්පූර්ණ එකඟතාවයක් ඇති කර ගැනීමට ඔවුන් අවධාරනය කළේ නැත.</w:t>
      </w:r>
      <w:hyperlink r:id="rId97"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:67</w:t>
      </w:r>
      <w:r w:rsidRPr="001360ED">
        <w:rPr>
          <w:rFonts w:eastAsia="Times New Roman" w:cstheme="minorHAnsi"/>
          <w:sz w:val="24"/>
          <w:szCs w:val="24"/>
        </w:rPr>
        <w:t>මෙම කණ්ඩායම ආරම්භ වූයේ</w:t>
      </w:r>
      <w:hyperlink r:id="rId98" w:tooltip="New England" w:history="1">
        <w:r w:rsidRPr="001360ED">
          <w:rPr>
            <w:rFonts w:eastAsia="Times New Roman" w:cstheme="minorHAnsi"/>
            <w:sz w:val="24"/>
            <w:szCs w:val="24"/>
          </w:rPr>
          <w:t>නව එංගලන්තය</w:t>
        </w:r>
      </w:hyperlink>
      <w:r w:rsidRPr="001360ED">
        <w:rPr>
          <w:rFonts w:eastAsia="Times New Roman" w:cstheme="minorHAnsi"/>
          <w:sz w:val="24"/>
          <w:szCs w:val="24"/>
        </w:rPr>
        <w:t>, නමුත් විශේෂයෙන් ශක්තිමත් විය</w:t>
      </w:r>
      <w:hyperlink r:id="rId99" w:tooltip="Southern United States" w:history="1">
        <w:r w:rsidRPr="001360ED">
          <w:rPr>
            <w:rFonts w:eastAsia="Times New Roman" w:cstheme="minorHAnsi"/>
            <w:sz w:val="24"/>
            <w:szCs w:val="24"/>
          </w:rPr>
          <w:t>දකුණු</w:t>
        </w:r>
      </w:hyperlink>
      <w:r w:rsidRPr="001360ED">
        <w:rPr>
          <w:rFonts w:eastAsia="Times New Roman" w:cstheme="minorHAnsi"/>
          <w:sz w:val="24"/>
          <w:szCs w:val="24"/>
        </w:rPr>
        <w:t>එහිදී පල්ලිය සඳහා බයිබලානුකුල රටාවක් මත අවධාරණය ශක්තිමත් විය.</w:t>
      </w:r>
      <w:hyperlink r:id="rId10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:67</w:t>
      </w:r>
      <w:r w:rsidRPr="001360ED">
        <w:rPr>
          <w:rFonts w:eastAsia="Times New Roman" w:cstheme="minorHAnsi"/>
          <w:sz w:val="24"/>
          <w:szCs w:val="24"/>
        </w:rPr>
        <w:t>18 වන ශතවර්ෂයේ අවසාන භාගයේදී එය බටහිර මායිම දක්වා පැතිර ගියේය</w:t>
      </w:r>
      <w:hyperlink r:id="rId101" w:tooltip="Kentucky" w:history="1">
        <w:r w:rsidRPr="001360ED">
          <w:rPr>
            <w:rFonts w:eastAsia="Times New Roman" w:cstheme="minorHAnsi"/>
            <w:sz w:val="24"/>
            <w:szCs w:val="24"/>
          </w:rPr>
          <w:t>කෙන්ටකි</w:t>
        </w:r>
      </w:hyperlink>
      <w:r w:rsidRPr="001360ED">
        <w:rPr>
          <w:rFonts w:eastAsia="Times New Roman" w:cstheme="minorHAnsi"/>
          <w:sz w:val="24"/>
          <w:szCs w:val="24"/>
        </w:rPr>
        <w:t>සහ</w:t>
      </w:r>
      <w:hyperlink r:id="rId102" w:tooltip="Tennessee" w:history="1">
        <w:r w:rsidRPr="001360ED">
          <w:rPr>
            <w:rFonts w:eastAsia="Times New Roman" w:cstheme="minorHAnsi"/>
            <w:sz w:val="24"/>
            <w:szCs w:val="24"/>
          </w:rPr>
          <w:t>ටෙනසි</w:t>
        </w:r>
      </w:hyperlink>
      <w:r w:rsidRPr="001360ED">
        <w:rPr>
          <w:rFonts w:eastAsia="Times New Roman" w:cstheme="minorHAnsi"/>
          <w:sz w:val="24"/>
          <w:szCs w:val="24"/>
        </w:rPr>
        <w:t>, එහිදී ස්ටෝන් සහ කැම්බල් ව්‍යාපාර පසුව මුල් බැස ගනී.</w:t>
      </w:r>
      <w:hyperlink r:id="rId103"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:68</w:t>
      </w:r>
      <w:r w:rsidRPr="001360ED">
        <w:rPr>
          <w:rFonts w:eastAsia="Times New Roman" w:cstheme="minorHAnsi"/>
          <w:sz w:val="24"/>
          <w:szCs w:val="24"/>
        </w:rPr>
        <w:t>ස්ටෝන් සහ කැම්බල් කණ්ඩායම් දෙකෙහිම සාමාජිකත්වය වෙනම බැප්ටිස්ට්වරුන් අතරින් විශාල වශයෙන් ඇදී ගිය බැවින්, දකුණු මායිමේ වෙනම බැප්ටිස්ට්වරුන්ගේ වර්ධනය ප්‍රතිස්ථාපන ව්‍යාපාරය සඳහා භූමිය සකස් කිරීමට උපකාරී විය.</w:t>
      </w:r>
      <w:hyperlink r:id="rId10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:67</w:t>
      </w:r>
      <w:r w:rsidRPr="001360ED">
        <w:rPr>
          <w:rFonts w:eastAsia="Times New Roman" w:cstheme="minorHAnsi"/>
          <w:sz w:val="24"/>
          <w:szCs w:val="24"/>
        </w:rPr>
        <w:t xml:space="preserve"> </w:t>
      </w:r>
    </w:p>
    <w:p w14:paraId="180187EA" w14:textId="77777777" w:rsidR="009C7EDF" w:rsidRPr="001360ED" w:rsidRDefault="009C7EDF" w:rsidP="009C7EDF">
      <w:pPr>
        <w:spacing w:after="0" w:line="240" w:lineRule="auto"/>
        <w:jc w:val="both"/>
        <w:rPr>
          <w:rFonts w:eastAsia="Times New Roman" w:cstheme="minorHAnsi"/>
          <w:sz w:val="24"/>
          <w:szCs w:val="24"/>
        </w:rPr>
      </w:pPr>
    </w:p>
    <w:p w14:paraId="0DC7D196" w14:textId="77777777" w:rsidR="009C7EDF" w:rsidRPr="001360ED" w:rsidRDefault="009C7EDF" w:rsidP="009C7EDF">
      <w:pPr>
        <w:spacing w:after="0" w:line="240" w:lineRule="auto"/>
        <w:jc w:val="both"/>
        <w:rPr>
          <w:rFonts w:cstheme="minorHAnsi"/>
          <w:bCs/>
          <w:sz w:val="24"/>
          <w:szCs w:val="24"/>
        </w:rPr>
      </w:pPr>
      <w:r w:rsidRPr="001360ED">
        <w:rPr>
          <w:rFonts w:eastAsia="Times New Roman" w:cstheme="minorHAnsi"/>
          <w:sz w:val="24"/>
          <w:szCs w:val="24"/>
        </w:rPr>
        <w:t>වෙනම බැප්ටිස්ට් ප්‍රතිස්ථාපනවාදය ද සංවර්ධනයට දායක විය</w:t>
      </w:r>
      <w:hyperlink r:id="rId105" w:tooltip="Landmarkism" w:history="1">
        <w:r w:rsidRPr="001360ED">
          <w:rPr>
            <w:rFonts w:eastAsia="Times New Roman" w:cstheme="minorHAnsi"/>
            <w:sz w:val="24"/>
            <w:szCs w:val="24"/>
          </w:rPr>
          <w:t>බිම් සලකුණ බැප්ටිස්ට්</w:t>
        </w:r>
      </w:hyperlink>
      <w:r w:rsidRPr="001360ED">
        <w:rPr>
          <w:rFonts w:eastAsia="Times New Roman" w:cstheme="minorHAnsi"/>
          <w:sz w:val="24"/>
          <w:szCs w:val="24"/>
        </w:rPr>
        <w:t>Stone-Campbell ප්‍රතිස්ථාපන ව්‍යාපාරය ආසන්නයේම එම ප්‍රදේශයේම. ගේ නායකත්වය යටතේය</w:t>
      </w:r>
      <w:hyperlink r:id="rId106" w:tooltip="James Robinson Graves" w:history="1">
        <w:r w:rsidRPr="001360ED">
          <w:rPr>
            <w:rFonts w:eastAsia="Times New Roman" w:cstheme="minorHAnsi"/>
            <w:sz w:val="24"/>
            <w:szCs w:val="24"/>
          </w:rPr>
          <w:t>ජේම්ස් රොබින්සන් ග්රේව්ස්</w:t>
        </w:r>
      </w:hyperlink>
      <w:r w:rsidRPr="001360ED">
        <w:rPr>
          <w:rFonts w:eastAsia="Times New Roman" w:cstheme="minorHAnsi"/>
          <w:sz w:val="24"/>
          <w:szCs w:val="24"/>
        </w:rPr>
        <w:t>, මෙම කණ්ඩායම ප්‍රාථමික පල්ලිය සඳහා නිශ්චිත සැලැස්මක් සෙවූ අතර, එම සැලැස්මෙන් යම් අපගමනය යමෙක් සැබෑ පල්ලියේ කොටසක් වීමෙන් වළක්වනු ඇතැයි විශ්වාස කළහ.</w:t>
      </w:r>
      <w:hyperlink r:id="rId107"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:68</w:t>
      </w:r>
      <w:r w:rsidRPr="001360ED">
        <w:rPr>
          <w:rFonts w:eastAsia="Times New Roman" w:cstheme="minorHAnsi"/>
          <w:sz w:val="24"/>
          <w:szCs w:val="24"/>
        </w:rPr>
        <w:t>[</w:t>
      </w:r>
      <w:r w:rsidRPr="001360ED">
        <w:rPr>
          <w:rFonts w:cstheme="minorHAnsi"/>
          <w:bCs/>
          <w:sz w:val="24"/>
          <w:szCs w:val="24"/>
        </w:rPr>
        <w:t>ඔවුන් දෙදෙනාම නිවැරදි විය හැකිද, එක් කෙනෙක් හරිද නැතිනම් දෙදෙනාම වැරදිද?]</w:t>
      </w:r>
      <w:r w:rsidRPr="001360ED">
        <w:rPr>
          <w:rFonts w:eastAsia="Times New Roman" w:cstheme="minorHAnsi"/>
          <w:sz w:val="24"/>
          <w:szCs w:val="24"/>
        </w:rPr>
        <w:t xml:space="preserve"> </w:t>
      </w:r>
      <w:r w:rsidRPr="007B5D6F">
        <w:rPr>
          <w:rFonts w:eastAsia="Times New Roman" w:cstheme="minorHAnsi"/>
          <w:sz w:val="20"/>
          <w:szCs w:val="20"/>
        </w:rPr>
        <w:t>wikipedia.org/wiki/</w:t>
      </w:r>
      <w:proofErr w:type="spellStart"/>
      <w:r w:rsidRPr="007B5D6F">
        <w:rPr>
          <w:rFonts w:eastAsia="Times New Roman" w:cstheme="minorHAnsi"/>
          <w:sz w:val="20"/>
          <w:szCs w:val="20"/>
        </w:rPr>
        <w:t>Restoration_Movement</w:t>
      </w:r>
      <w:proofErr w:type="spellEnd"/>
    </w:p>
    <w:p w14:paraId="45C01619" w14:textId="77777777" w:rsidR="009C7EDF" w:rsidRPr="001360ED" w:rsidRDefault="009C7EDF" w:rsidP="009C7EDF">
      <w:pPr>
        <w:spacing w:before="100" w:beforeAutospacing="1" w:after="0" w:line="240" w:lineRule="auto"/>
        <w:jc w:val="both"/>
        <w:rPr>
          <w:rFonts w:cstheme="minorHAnsi"/>
          <w:b/>
          <w:sz w:val="24"/>
          <w:szCs w:val="24"/>
        </w:rPr>
      </w:pPr>
      <w:r w:rsidRPr="001360ED">
        <w:rPr>
          <w:rFonts w:eastAsia="Times New Roman" w:cstheme="minorHAnsi"/>
          <w:b/>
          <w:sz w:val="24"/>
          <w:szCs w:val="24"/>
        </w:rPr>
        <w:t>ජේම්ස් ඕ කෙලී</w:t>
      </w:r>
      <w:r w:rsidRPr="001360ED">
        <w:rPr>
          <w:rFonts w:eastAsia="Times New Roman" w:cstheme="minorHAnsi"/>
          <w:sz w:val="24"/>
          <w:szCs w:val="24"/>
        </w:rPr>
        <w:t>(1732 -1826)</w:t>
      </w:r>
    </w:p>
    <w:p w14:paraId="751C962B"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ඕ'කෙලී</w:t>
      </w:r>
      <w:r w:rsidRPr="001360ED">
        <w:rPr>
          <w:rFonts w:eastAsia="Times New Roman" w:cstheme="minorHAnsi"/>
          <w:sz w:val="24"/>
          <w:szCs w:val="24"/>
        </w:rPr>
        <w:t>නව ගිවිසුමේ ක්‍රිස්තියානි ධර්මයට නැවත පැමිණීම හරහා සමගිය සෙවීමේ මුල් කාලීන උපදේශකයෙකි.</w:t>
      </w:r>
      <w:hyperlink r:id="rId108" w:anchor="cite_note-McFadden.2C_2006-3" w:history="1">
        <w:r w:rsidRPr="001360ED">
          <w:rPr>
            <w:rFonts w:eastAsia="Times New Roman" w:cstheme="minorHAnsi"/>
            <w:sz w:val="24"/>
            <w:szCs w:val="24"/>
            <w:vertAlign w:val="superscript"/>
          </w:rPr>
          <w:t>[4]</w:t>
        </w:r>
      </w:hyperlink>
      <w:r w:rsidRPr="001360ED">
        <w:rPr>
          <w:rFonts w:eastAsia="Times New Roman" w:cstheme="minorHAnsi"/>
          <w:sz w:val="24"/>
          <w:szCs w:val="24"/>
          <w:vertAlign w:val="superscript"/>
        </w:rPr>
        <w:t>:216</w:t>
      </w:r>
      <w:r w:rsidRPr="001360ED">
        <w:rPr>
          <w:rFonts w:eastAsia="Times New Roman" w:cstheme="minorHAnsi"/>
          <w:sz w:val="24"/>
          <w:szCs w:val="24"/>
        </w:rPr>
        <w:t>1792 දී බිෂොප්වරුන්ගේ භූමිකාව ගැන සෑහීමකට පත් නොවීය</w:t>
      </w:r>
      <w:hyperlink r:id="rId109" w:tooltip="Methodist Episcopal Church" w:history="1">
        <w:r w:rsidRPr="001360ED">
          <w:rPr>
            <w:rFonts w:eastAsia="Times New Roman" w:cstheme="minorHAnsi"/>
            <w:sz w:val="24"/>
            <w:szCs w:val="24"/>
          </w:rPr>
          <w:t>මෙතෝදිස්ත එපිස්කෝපල් පල්ලිය</w:t>
        </w:r>
      </w:hyperlink>
      <w:r w:rsidRPr="001360ED">
        <w:rPr>
          <w:rFonts w:eastAsia="Times New Roman" w:cstheme="minorHAnsi"/>
          <w:sz w:val="24"/>
          <w:szCs w:val="24"/>
        </w:rPr>
        <w:t>, ඔහු ඒ ශරීරයෙන් වෙන් විය. ඕ'කෙලීගේ චලනය, කේන්ද්‍රගතව</w:t>
      </w:r>
      <w:hyperlink r:id="rId110" w:tooltip="Virginia" w:history="1">
        <w:r w:rsidRPr="001360ED">
          <w:rPr>
            <w:rFonts w:eastAsia="Times New Roman" w:cstheme="minorHAnsi"/>
            <w:sz w:val="24"/>
            <w:szCs w:val="24"/>
          </w:rPr>
          <w:t>වර්ජිනියා</w:t>
        </w:r>
      </w:hyperlink>
      <w:r w:rsidRPr="001360ED">
        <w:rPr>
          <w:rFonts w:eastAsia="Times New Roman" w:cstheme="minorHAnsi"/>
          <w:sz w:val="24"/>
          <w:szCs w:val="24"/>
        </w:rPr>
        <w:t>සහ</w:t>
      </w:r>
      <w:hyperlink r:id="rId111" w:tooltip="North Carolina" w:history="1">
        <w:r w:rsidRPr="001360ED">
          <w:rPr>
            <w:rFonts w:eastAsia="Times New Roman" w:cstheme="minorHAnsi"/>
            <w:sz w:val="24"/>
            <w:szCs w:val="24"/>
          </w:rPr>
          <w:t>උතුරු කැරොලිනාව</w:t>
        </w:r>
      </w:hyperlink>
      <w:r w:rsidRPr="001360ED">
        <w:rPr>
          <w:rFonts w:eastAsia="Times New Roman" w:cstheme="minorHAnsi"/>
          <w:sz w:val="24"/>
          <w:szCs w:val="24"/>
        </w:rPr>
        <w:t>, මුලින් හැඳින්වූයේ රිපබ්ලිකන් මෙතෝදිස්තවරුන් ලෙසිනි. 1794 දී ඔවුන් ක්‍රිස්තියානි පල්ලිය යන නම පිළිගත්තා.</w:t>
      </w:r>
      <w:hyperlink r:id="rId112" w:anchor="cite_note-4" w:history="1">
        <w:r w:rsidRPr="001360ED">
          <w:rPr>
            <w:rFonts w:eastAsia="Times New Roman" w:cstheme="minorHAnsi"/>
            <w:sz w:val="24"/>
            <w:szCs w:val="24"/>
            <w:vertAlign w:val="superscript"/>
          </w:rPr>
          <w:t>[5]</w:t>
        </w:r>
      </w:hyperlink>
      <w:r w:rsidRPr="001360ED">
        <w:rPr>
          <w:rFonts w:cstheme="minorHAnsi"/>
          <w:sz w:val="24"/>
          <w:szCs w:val="24"/>
        </w:rPr>
        <w:t xml:space="preserve"> </w:t>
      </w:r>
    </w:p>
    <w:p w14:paraId="64B9EEB3" w14:textId="77777777" w:rsidR="009C7EDF" w:rsidRPr="001360ED" w:rsidRDefault="009C7EDF" w:rsidP="009C7EDF">
      <w:pPr>
        <w:spacing w:after="0" w:line="240" w:lineRule="auto"/>
        <w:jc w:val="both"/>
        <w:rPr>
          <w:rFonts w:cstheme="minorHAnsi"/>
          <w:sz w:val="24"/>
          <w:szCs w:val="24"/>
        </w:rPr>
      </w:pPr>
    </w:p>
    <w:p w14:paraId="4C072543"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O'Kelly, Rice Haggard සහ තවත් අය ක්‍රිස්තියානි පල්ලියේ ප්‍රධාන මූලධර්ම පහක් නිර්වචනය කළහ</w:t>
      </w:r>
    </w:p>
    <w:p w14:paraId="492D6C2E" w14:textId="77777777" w:rsidR="009C7EDF" w:rsidRPr="001360ED" w:rsidRDefault="009C7EDF" w:rsidP="009C7EDF">
      <w:pPr>
        <w:pStyle w:val="ListParagraph"/>
        <w:numPr>
          <w:ilvl w:val="0"/>
          <w:numId w:val="25"/>
        </w:numPr>
        <w:spacing w:after="0" w:line="240" w:lineRule="auto"/>
        <w:jc w:val="both"/>
        <w:rPr>
          <w:rFonts w:eastAsia="Times New Roman" w:cstheme="minorHAnsi"/>
          <w:sz w:val="24"/>
          <w:szCs w:val="24"/>
        </w:rPr>
      </w:pPr>
      <w:r w:rsidRPr="001360ED">
        <w:rPr>
          <w:rFonts w:eastAsia="Times New Roman" w:cstheme="minorHAnsi"/>
          <w:sz w:val="24"/>
          <w:szCs w:val="24"/>
        </w:rPr>
        <w:t>ක්‍රිස්තුස් වහන්සේ පල්ලියේ එකම හිසයි</w:t>
      </w:r>
    </w:p>
    <w:p w14:paraId="6E9C0FAD" w14:textId="77777777" w:rsidR="009C7EDF" w:rsidRPr="001360ED" w:rsidRDefault="009C7EDF" w:rsidP="009C7EDF">
      <w:pPr>
        <w:pStyle w:val="ListParagraph"/>
        <w:numPr>
          <w:ilvl w:val="0"/>
          <w:numId w:val="25"/>
        </w:numPr>
        <w:spacing w:after="0" w:line="240" w:lineRule="auto"/>
        <w:jc w:val="both"/>
        <w:rPr>
          <w:rFonts w:eastAsia="Times New Roman" w:cstheme="minorHAnsi"/>
          <w:sz w:val="24"/>
          <w:szCs w:val="24"/>
        </w:rPr>
      </w:pPr>
      <w:r w:rsidRPr="001360ED">
        <w:rPr>
          <w:rFonts w:eastAsia="Times New Roman" w:cstheme="minorHAnsi"/>
          <w:sz w:val="24"/>
          <w:szCs w:val="24"/>
        </w:rPr>
        <w:t>ක්‍රිස්ටියන් යන නම පමණක් පිළිගත හැකි නමකි</w:t>
      </w:r>
    </w:p>
    <w:p w14:paraId="7412606C" w14:textId="77777777" w:rsidR="009C7EDF" w:rsidRPr="001360ED" w:rsidRDefault="009C7EDF" w:rsidP="009C7EDF">
      <w:pPr>
        <w:pStyle w:val="ListParagraph"/>
        <w:numPr>
          <w:ilvl w:val="0"/>
          <w:numId w:val="25"/>
        </w:numPr>
        <w:spacing w:after="0" w:line="240" w:lineRule="auto"/>
        <w:jc w:val="both"/>
        <w:rPr>
          <w:rFonts w:eastAsia="Times New Roman" w:cstheme="minorHAnsi"/>
          <w:sz w:val="24"/>
          <w:szCs w:val="24"/>
        </w:rPr>
      </w:pPr>
      <w:r w:rsidRPr="001360ED">
        <w:rPr>
          <w:rFonts w:eastAsia="Times New Roman" w:cstheme="minorHAnsi"/>
          <w:sz w:val="24"/>
          <w:szCs w:val="24"/>
        </w:rPr>
        <w:t>ඇදහිල්ලේ එකම නියමය බයිබලයයි</w:t>
      </w:r>
    </w:p>
    <w:p w14:paraId="000A03C1" w14:textId="77777777" w:rsidR="009C7EDF" w:rsidRPr="001360ED" w:rsidRDefault="009C7EDF" w:rsidP="009C7EDF">
      <w:pPr>
        <w:pStyle w:val="ListParagraph"/>
        <w:numPr>
          <w:ilvl w:val="0"/>
          <w:numId w:val="25"/>
        </w:numPr>
        <w:spacing w:after="0" w:line="240" w:lineRule="auto"/>
        <w:jc w:val="both"/>
        <w:rPr>
          <w:rFonts w:eastAsia="Times New Roman" w:cstheme="minorHAnsi"/>
          <w:sz w:val="24"/>
          <w:szCs w:val="24"/>
        </w:rPr>
      </w:pPr>
      <w:r w:rsidRPr="001360ED">
        <w:rPr>
          <w:rFonts w:eastAsia="Times New Roman" w:cstheme="minorHAnsi"/>
          <w:sz w:val="24"/>
          <w:szCs w:val="24"/>
        </w:rPr>
        <w:t>පල්ලියේ සහයෝගීතාවයේ එකම පරීක්ෂණය කිතුනු චරිතයයි</w:t>
      </w:r>
    </w:p>
    <w:p w14:paraId="1B3EA19D" w14:textId="77777777" w:rsidR="009C7EDF" w:rsidRPr="001360ED" w:rsidRDefault="009C7EDF" w:rsidP="009C7EDF">
      <w:pPr>
        <w:pStyle w:val="ListParagraph"/>
        <w:numPr>
          <w:ilvl w:val="0"/>
          <w:numId w:val="25"/>
        </w:numPr>
        <w:spacing w:after="0" w:line="240" w:lineRule="auto"/>
        <w:jc w:val="both"/>
        <w:rPr>
          <w:rFonts w:eastAsia="Times New Roman" w:cstheme="minorHAnsi"/>
          <w:sz w:val="24"/>
          <w:szCs w:val="24"/>
        </w:rPr>
      </w:pPr>
      <w:r w:rsidRPr="001360ED">
        <w:rPr>
          <w:rFonts w:eastAsia="Times New Roman" w:cstheme="minorHAnsi"/>
          <w:sz w:val="24"/>
          <w:szCs w:val="24"/>
        </w:rPr>
        <w:t>පුද්ගලික විනිශ්චය කිරීමේ අයිතිය සියල්ලන්ගේම වරප්‍රසාදයකි.</w:t>
      </w:r>
    </w:p>
    <w:p w14:paraId="4CCAB4BD" w14:textId="77777777" w:rsidR="009C7EDF" w:rsidRPr="007B5D6F" w:rsidRDefault="009C7EDF" w:rsidP="009C7EDF">
      <w:pPr>
        <w:pStyle w:val="ListParagraph"/>
        <w:spacing w:after="0" w:line="240" w:lineRule="auto"/>
        <w:jc w:val="both"/>
        <w:rPr>
          <w:rFonts w:eastAsia="Times New Roman" w:cstheme="minorHAnsi"/>
          <w:sz w:val="20"/>
          <w:szCs w:val="20"/>
        </w:rPr>
      </w:pPr>
      <w:r w:rsidRPr="001360ED">
        <w:rPr>
          <w:rFonts w:eastAsia="Times New Roman" w:cstheme="minorHAnsi"/>
          <w:sz w:val="24"/>
          <w:szCs w:val="24"/>
        </w:rPr>
        <w:t xml:space="preserve"> </w:t>
      </w:r>
      <w:r w:rsidRPr="007B5D6F">
        <w:rPr>
          <w:rFonts w:eastAsia="Times New Roman" w:cstheme="minorHAnsi"/>
          <w:sz w:val="20"/>
          <w:szCs w:val="20"/>
        </w:rPr>
        <w:t>සදාකාලික රාජධානිය, FW Mattox, p. 312</w:t>
      </w:r>
    </w:p>
    <w:p w14:paraId="1784A0B0" w14:textId="77777777" w:rsidR="009C7EDF" w:rsidRPr="001360ED" w:rsidRDefault="009C7EDF" w:rsidP="009C7EDF">
      <w:pPr>
        <w:spacing w:before="100" w:beforeAutospacing="1" w:after="0" w:line="240" w:lineRule="auto"/>
        <w:jc w:val="both"/>
        <w:rPr>
          <w:rFonts w:eastAsia="Times New Roman" w:cstheme="minorHAnsi"/>
          <w:sz w:val="24"/>
          <w:szCs w:val="24"/>
        </w:rPr>
      </w:pPr>
      <w:r w:rsidRPr="001360ED">
        <w:rPr>
          <w:rFonts w:eastAsia="Times New Roman" w:cstheme="minorHAnsi"/>
          <w:b/>
          <w:sz w:val="24"/>
          <w:szCs w:val="24"/>
        </w:rPr>
        <w:t>එලියස් ස්මිත්</w:t>
      </w:r>
      <w:r w:rsidRPr="001360ED">
        <w:rPr>
          <w:rFonts w:eastAsia="Times New Roman" w:cstheme="minorHAnsi"/>
          <w:sz w:val="24"/>
          <w:szCs w:val="24"/>
        </w:rPr>
        <w:t>(1764 - 1846) සහ අබ්නර් ජෝන්ස් (1767 - 1840)</w:t>
      </w:r>
    </w:p>
    <w:p w14:paraId="5615343D"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වෛද්‍යවරයකු වූ අබ්නර් ජෝන්ස් බැප්ටිස්ට් පල්ලියෙන් ඉවත් වී වර්මොන්ට් හි ලින්ඩන් හි ක්‍රිස්තියානි පල්ලිය ලෙස හැඳින්වූයේ බයිබලය එහි එකම ආගම ලෙස තබාගෙනය.</w:t>
      </w:r>
      <w:r w:rsidRPr="007B5D6F">
        <w:rPr>
          <w:rFonts w:eastAsia="Times New Roman" w:cstheme="minorHAnsi"/>
          <w:sz w:val="20"/>
          <w:szCs w:val="20"/>
        </w:rPr>
        <w:t>සදාකාලික රාජධානිය, FW Mattox, p.313</w:t>
      </w:r>
      <w:r w:rsidRPr="001360ED">
        <w:rPr>
          <w:rFonts w:eastAsia="Times New Roman" w:cstheme="minorHAnsi"/>
          <w:sz w:val="24"/>
          <w:szCs w:val="24"/>
        </w:rPr>
        <w:t xml:space="preserve"> </w:t>
      </w:r>
    </w:p>
    <w:p w14:paraId="0681D9C3" w14:textId="77777777" w:rsidR="009C7EDF" w:rsidRPr="001360ED" w:rsidRDefault="009C7EDF" w:rsidP="009C7EDF">
      <w:pPr>
        <w:spacing w:after="0" w:line="240" w:lineRule="auto"/>
        <w:jc w:val="both"/>
        <w:rPr>
          <w:rFonts w:eastAsia="Times New Roman" w:cstheme="minorHAnsi"/>
          <w:sz w:val="24"/>
          <w:szCs w:val="24"/>
        </w:rPr>
      </w:pPr>
    </w:p>
    <w:p w14:paraId="3E8BB9E6" w14:textId="77777777" w:rsidR="009C7EDF" w:rsidRPr="001360ED" w:rsidRDefault="009C7EDF" w:rsidP="009C7EDF">
      <w:pPr>
        <w:spacing w:after="0" w:line="240" w:lineRule="auto"/>
        <w:jc w:val="both"/>
        <w:rPr>
          <w:rFonts w:eastAsia="Times New Roman" w:cstheme="minorHAnsi"/>
          <w:sz w:val="24"/>
          <w:szCs w:val="24"/>
          <w:vertAlign w:val="superscript"/>
        </w:rPr>
      </w:pPr>
      <w:r w:rsidRPr="001360ED">
        <w:rPr>
          <w:rFonts w:eastAsia="Times New Roman" w:cstheme="minorHAnsi"/>
          <w:sz w:val="24"/>
          <w:szCs w:val="24"/>
        </w:rPr>
        <w:t>එලියස් ස්මිත්ගේ</w:t>
      </w:r>
      <w:hyperlink r:id="rId113" w:tooltip="Vermont" w:history="1">
        <w:r w:rsidRPr="001360ED">
          <w:rPr>
            <w:rFonts w:eastAsia="Times New Roman" w:cstheme="minorHAnsi"/>
            <w:sz w:val="24"/>
            <w:szCs w:val="24"/>
          </w:rPr>
          <w:t>වර්මොන්ට්</w:t>
        </w:r>
      </w:hyperlink>
      <w:r w:rsidRPr="001360ED">
        <w:rPr>
          <w:rFonts w:eastAsia="Times New Roman" w:cstheme="minorHAnsi"/>
          <w:sz w:val="24"/>
          <w:szCs w:val="24"/>
        </w:rPr>
        <w:t>එකතු වුණා</w:t>
      </w:r>
      <w:hyperlink r:id="rId114" w:tooltip="Abner Jones" w:history="1">
        <w:r w:rsidRPr="001360ED">
          <w:rPr>
            <w:rFonts w:eastAsia="Times New Roman" w:cstheme="minorHAnsi"/>
            <w:sz w:val="24"/>
            <w:szCs w:val="24"/>
          </w:rPr>
          <w:t>ආචාර්ය ජෝන්ස්</w:t>
        </w:r>
      </w:hyperlink>
      <w:r w:rsidRPr="001360ED">
        <w:rPr>
          <w:rFonts w:eastAsia="Times New Roman" w:cstheme="minorHAnsi"/>
          <w:sz w:val="24"/>
          <w:szCs w:val="24"/>
        </w:rPr>
        <w:t>O'Kelly ගේ අදහස් වලට සමාන අදහස් ප්‍රකාශ කරන ව්‍යාපාරයක.</w:t>
      </w:r>
      <w:hyperlink r:id="rId115"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:68</w:t>
      </w:r>
      <w:hyperlink r:id="rId116"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මානව සම්ප්‍රදායන්ට සහ යුරෝපයෙන් ගෙන ආ නිකායන්ට බැඳී නොසිට, ශුද්ධ ලියවිල්ල පමණක් බැලීමෙන් සාමාජිකයන්ට සරලව කිතුනුවන් විය හැකි බව ඔවුහු විශ්වාස කළහ.</w:t>
      </w:r>
      <w:hyperlink r:id="rId117"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:68</w:t>
      </w:r>
      <w:hyperlink r:id="rId118"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p>
    <w:p w14:paraId="11677EE7" w14:textId="77777777" w:rsidR="009C7EDF" w:rsidRPr="001360ED" w:rsidRDefault="009C7EDF" w:rsidP="009C7EDF">
      <w:pPr>
        <w:spacing w:after="0" w:line="240" w:lineRule="auto"/>
        <w:jc w:val="both"/>
        <w:rPr>
          <w:rFonts w:eastAsia="Times New Roman" w:cstheme="minorHAnsi"/>
          <w:sz w:val="24"/>
          <w:szCs w:val="24"/>
          <w:vertAlign w:val="superscript"/>
        </w:rPr>
      </w:pPr>
    </w:p>
    <w:p w14:paraId="4A7C2F4C" w14:textId="77777777" w:rsidR="009C7EDF" w:rsidRPr="001360ED" w:rsidRDefault="009C7EDF" w:rsidP="009C7EDF">
      <w:pPr>
        <w:spacing w:after="0" w:line="240" w:lineRule="auto"/>
        <w:jc w:val="both"/>
        <w:rPr>
          <w:rFonts w:eastAsia="Times New Roman" w:cstheme="minorHAnsi"/>
          <w:sz w:val="24"/>
          <w:szCs w:val="24"/>
        </w:rPr>
      </w:pPr>
      <w:bookmarkStart w:id="7" w:name="Stone_movement"/>
      <w:bookmarkEnd w:id="7"/>
      <w:r w:rsidRPr="001360ED">
        <w:rPr>
          <w:rFonts w:eastAsia="Times New Roman" w:cstheme="minorHAnsi"/>
          <w:b/>
          <w:sz w:val="24"/>
          <w:szCs w:val="24"/>
        </w:rPr>
        <w:t>බාර්ටන් ඩබ්ලිව් ස්ටෝන්</w:t>
      </w:r>
      <w:r w:rsidRPr="001360ED">
        <w:rPr>
          <w:rFonts w:eastAsia="Times New Roman" w:cstheme="minorHAnsi"/>
          <w:sz w:val="24"/>
          <w:szCs w:val="24"/>
        </w:rPr>
        <w:t>(1772 - 1844)</w:t>
      </w:r>
    </w:p>
    <w:p w14:paraId="192F461C"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ගිල්ෆෝර්ඩ් ඇකඩමියට සහභාගී වෙමින් සිටියදී</w:t>
      </w:r>
      <w:hyperlink r:id="rId119" w:tooltip="North Carolina" w:history="1">
        <w:r w:rsidRPr="001360ED">
          <w:rPr>
            <w:rFonts w:eastAsia="Times New Roman" w:cstheme="minorHAnsi"/>
            <w:sz w:val="24"/>
            <w:szCs w:val="24"/>
          </w:rPr>
          <w:t>උතුරු කැරොලිනාව</w:t>
        </w:r>
      </w:hyperlink>
      <w:r w:rsidRPr="001360ED">
        <w:rPr>
          <w:rFonts w:eastAsia="Times New Roman" w:cstheme="minorHAnsi"/>
          <w:sz w:val="24"/>
          <w:szCs w:val="24"/>
        </w:rPr>
        <w:t xml:space="preserve">1790 </w:t>
      </w:r>
      <w:proofErr w:type="spellStart"/>
      <w:r w:rsidRPr="001360ED">
        <w:rPr>
          <w:rFonts w:eastAsia="Times New Roman" w:cstheme="minorHAnsi"/>
          <w:sz w:val="24"/>
          <w:szCs w:val="24"/>
        </w:rPr>
        <w:t>දී</w:t>
      </w:r>
      <w:proofErr w:type="spellEnd"/>
      <w:r w:rsidR="00000000">
        <w:fldChar w:fldCharType="begin"/>
      </w:r>
      <w:r w:rsidR="00000000">
        <w:instrText>HYPERLINK "http://en.wikipedia.org/wiki/Restoration_Movement" \l "cite_note-Garrett_2002-1"</w:instrText>
      </w:r>
      <w:r w:rsidR="00000000">
        <w:fldChar w:fldCharType="separate"/>
      </w:r>
      <w:r w:rsidRPr="001360ED">
        <w:rPr>
          <w:rFonts w:eastAsia="Times New Roman" w:cstheme="minorHAnsi"/>
          <w:sz w:val="24"/>
          <w:szCs w:val="24"/>
          <w:vertAlign w:val="superscript"/>
        </w:rPr>
        <w:t>[2]</w:t>
      </w:r>
      <w:r w:rsidR="00000000">
        <w:rPr>
          <w:rFonts w:eastAsia="Times New Roman" w:cstheme="minorHAnsi"/>
          <w:sz w:val="24"/>
          <w:szCs w:val="24"/>
          <w:vertAlign w:val="superscript"/>
        </w:rPr>
        <w:fldChar w:fldCharType="end"/>
      </w:r>
      <w:r w:rsidRPr="001360ED">
        <w:rPr>
          <w:rFonts w:eastAsia="Times New Roman" w:cstheme="minorHAnsi"/>
          <w:sz w:val="24"/>
          <w:szCs w:val="24"/>
          <w:vertAlign w:val="superscript"/>
        </w:rPr>
        <w:t>:71</w:t>
      </w:r>
      <w:r w:rsidRPr="001360ED">
        <w:rPr>
          <w:rFonts w:eastAsia="Times New Roman" w:cstheme="minorHAnsi"/>
          <w:sz w:val="24"/>
          <w:szCs w:val="24"/>
        </w:rPr>
        <w:t xml:space="preserve">ගල් </w:t>
      </w:r>
      <w:proofErr w:type="spellStart"/>
      <w:r w:rsidRPr="001360ED">
        <w:rPr>
          <w:rFonts w:eastAsia="Times New Roman" w:cstheme="minorHAnsi"/>
          <w:sz w:val="24"/>
          <w:szCs w:val="24"/>
        </w:rPr>
        <w:t>ඇහුණා</w:t>
      </w:r>
      <w:hyperlink r:id="rId120" w:tooltip="James McGready" w:history="1">
        <w:r w:rsidRPr="001360ED">
          <w:rPr>
            <w:rFonts w:eastAsia="Times New Roman" w:cstheme="minorHAnsi"/>
            <w:sz w:val="24"/>
            <w:szCs w:val="24"/>
          </w:rPr>
          <w:t>ජේම්ස්</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මැක්ග්රේඩි</w:t>
        </w:r>
        <w:proofErr w:type="spellEnd"/>
      </w:hyperlink>
      <w:r w:rsidRPr="001360ED">
        <w:rPr>
          <w:rFonts w:eastAsia="Times New Roman" w:cstheme="minorHAnsi"/>
          <w:sz w:val="24"/>
          <w:szCs w:val="24"/>
        </w:rPr>
        <w:t>(</w:t>
      </w:r>
      <w:proofErr w:type="spellStart"/>
      <w:r w:rsidRPr="001360ED">
        <w:rPr>
          <w:rFonts w:eastAsia="Times New Roman" w:cstheme="minorHAnsi"/>
          <w:sz w:val="24"/>
          <w:szCs w:val="24"/>
        </w:rPr>
        <w:t>ඒ</w:t>
      </w:r>
      <w:hyperlink r:id="rId121" w:tooltip="Presbyterian" w:history="1">
        <w:r w:rsidRPr="001360ED">
          <w:rPr>
            <w:rFonts w:eastAsia="Times New Roman" w:cstheme="minorHAnsi"/>
            <w:sz w:val="24"/>
            <w:szCs w:val="24"/>
          </w:rPr>
          <w:t>ප්රෙස්බිටේරියන්</w:t>
        </w:r>
      </w:hyperlink>
      <w:r w:rsidRPr="001360ED">
        <w:rPr>
          <w:rFonts w:eastAsia="Times New Roman" w:cstheme="minorHAnsi"/>
          <w:sz w:val="24"/>
          <w:szCs w:val="24"/>
        </w:rPr>
        <w:t>ඇමති</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කතා</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කරන්න</w:t>
      </w:r>
      <w:proofErr w:type="spellEnd"/>
      <w:r w:rsidRPr="001360ED">
        <w:rPr>
          <w:rFonts w:eastAsia="Times New Roman" w:cstheme="minorHAnsi"/>
          <w:sz w:val="24"/>
          <w:szCs w:val="24"/>
        </w:rPr>
        <w:t>.</w:t>
      </w:r>
      <w:hyperlink r:id="rId122" w:anchor="cite_note-Garrett_2002-1" w:history="1">
        <w:r w:rsidRPr="001360ED">
          <w:rPr>
            <w:rFonts w:eastAsia="Times New Roman" w:cstheme="minorHAnsi"/>
            <w:sz w:val="24"/>
            <w:szCs w:val="24"/>
            <w:vertAlign w:val="superscript"/>
          </w:rPr>
          <w:t>[2]</w:t>
        </w:r>
      </w:hyperlink>
      <w:r w:rsidRPr="001360ED">
        <w:rPr>
          <w:rFonts w:eastAsia="Times New Roman" w:cstheme="minorHAnsi"/>
          <w:sz w:val="24"/>
          <w:szCs w:val="24"/>
          <w:vertAlign w:val="superscript"/>
        </w:rPr>
        <w:t>:72</w:t>
      </w:r>
      <w:r w:rsidRPr="001360ED">
        <w:rPr>
          <w:rFonts w:eastAsia="Times New Roman" w:cstheme="minorHAnsi"/>
          <w:sz w:val="24"/>
          <w:szCs w:val="24"/>
        </w:rPr>
        <w:t>වසර කිහිපයකට පසු ඔහුම ප්‍රෙස්බිටේරියන් ඇමතිවරයෙකු බවට පත් විය.</w:t>
      </w:r>
      <w:hyperlink r:id="rId123" w:anchor="cite_note-Garrett_2002-1" w:history="1">
        <w:r w:rsidRPr="001360ED">
          <w:rPr>
            <w:rFonts w:eastAsia="Times New Roman" w:cstheme="minorHAnsi"/>
            <w:sz w:val="24"/>
            <w:szCs w:val="24"/>
            <w:vertAlign w:val="superscript"/>
          </w:rPr>
          <w:t>[2]</w:t>
        </w:r>
      </w:hyperlink>
      <w:r w:rsidRPr="001360ED">
        <w:rPr>
          <w:rFonts w:eastAsia="Times New Roman" w:cstheme="minorHAnsi"/>
          <w:sz w:val="24"/>
          <w:szCs w:val="24"/>
          <w:vertAlign w:val="superscript"/>
        </w:rPr>
        <w:t>:72</w:t>
      </w:r>
      <w:r w:rsidRPr="001360ED">
        <w:rPr>
          <w:rFonts w:eastAsia="Times New Roman" w:cstheme="minorHAnsi"/>
          <w:sz w:val="24"/>
          <w:szCs w:val="24"/>
        </w:rPr>
        <w:t>ස්ටෝන් ප්‍රෙස්බිටේරියන්වරුන්ගේ විශ්වාසයන් කෙරෙහි වඩාත් ගැඹුරින් බැලූ විට, විශේෂයෙන්</w:t>
      </w:r>
      <w:hyperlink r:id="rId124" w:tooltip="Westminster Confession of Faith" w:history="1">
        <w:r w:rsidRPr="001360ED">
          <w:rPr>
            <w:rFonts w:eastAsia="Times New Roman" w:cstheme="minorHAnsi"/>
            <w:sz w:val="24"/>
            <w:szCs w:val="24"/>
          </w:rPr>
          <w:t>වෙස්ට්මිනිස්ටර් විශ්වාසය පිළිබඳ පාපොච්චාරණය</w:t>
        </w:r>
      </w:hyperlink>
      <w:r w:rsidRPr="001360ED">
        <w:rPr>
          <w:rFonts w:eastAsia="Times New Roman" w:cstheme="minorHAnsi"/>
          <w:sz w:val="24"/>
          <w:szCs w:val="24"/>
        </w:rPr>
        <w:t>, සමහර පල්ලියේ විශ්වාසයන් සැබවින්ම බයිබලය මත පදනම් වූ ඒවාදැයි ඔහු සැක කළේය.</w:t>
      </w:r>
      <w:hyperlink r:id="rId125" w:anchor="cite_note-Garrett_2002-1" w:history="1">
        <w:r w:rsidRPr="001360ED">
          <w:rPr>
            <w:rFonts w:eastAsia="Times New Roman" w:cstheme="minorHAnsi"/>
            <w:sz w:val="24"/>
            <w:szCs w:val="24"/>
            <w:vertAlign w:val="superscript"/>
          </w:rPr>
          <w:t>[2]</w:t>
        </w:r>
      </w:hyperlink>
      <w:r w:rsidRPr="001360ED">
        <w:rPr>
          <w:rFonts w:eastAsia="Times New Roman" w:cstheme="minorHAnsi"/>
          <w:sz w:val="24"/>
          <w:szCs w:val="24"/>
          <w:vertAlign w:val="superscript"/>
        </w:rPr>
        <w:t>:72,73</w:t>
      </w:r>
      <w:r w:rsidRPr="001360ED">
        <w:rPr>
          <w:rFonts w:eastAsia="Times New Roman" w:cstheme="minorHAnsi"/>
          <w:sz w:val="24"/>
          <w:szCs w:val="24"/>
        </w:rPr>
        <w:t>ඔහුට පිළිගැනීමට නොහැකි විය</w:t>
      </w:r>
      <w:hyperlink r:id="rId126" w:tooltip="Calvinistic" w:history="1">
        <w:r w:rsidRPr="001360ED">
          <w:rPr>
            <w:rFonts w:eastAsia="Times New Roman" w:cstheme="minorHAnsi"/>
            <w:sz w:val="24"/>
            <w:szCs w:val="24"/>
          </w:rPr>
          <w:t>කැල්වින්වාදී</w:t>
        </w:r>
      </w:hyperlink>
      <w:r w:rsidRPr="001360ED">
        <w:rPr>
          <w:rFonts w:eastAsia="Times New Roman" w:cstheme="minorHAnsi"/>
          <w:sz w:val="24"/>
          <w:szCs w:val="24"/>
        </w:rPr>
        <w:t>යන ධර්මයන්</w:t>
      </w:r>
      <w:hyperlink r:id="rId127" w:tooltip="Total depravity" w:history="1">
        <w:r w:rsidRPr="001360ED">
          <w:rPr>
            <w:rFonts w:eastAsia="Times New Roman" w:cstheme="minorHAnsi"/>
            <w:sz w:val="24"/>
            <w:szCs w:val="24"/>
          </w:rPr>
          <w:t>සම්පූර්ණ පරිහානිය</w:t>
        </w:r>
      </w:hyperlink>
      <w:r w:rsidRPr="001360ED">
        <w:rPr>
          <w:rFonts w:eastAsia="Times New Roman" w:cstheme="minorHAnsi"/>
          <w:sz w:val="24"/>
          <w:szCs w:val="24"/>
        </w:rPr>
        <w:t>,</w:t>
      </w:r>
      <w:hyperlink r:id="rId128" w:tooltip="Unconditional election" w:history="1">
        <w:r w:rsidRPr="001360ED">
          <w:rPr>
            <w:rFonts w:eastAsia="Times New Roman" w:cstheme="minorHAnsi"/>
            <w:sz w:val="24"/>
            <w:szCs w:val="24"/>
          </w:rPr>
          <w:t>කොන්දේසි විරහිත මැතිවරණය</w:t>
        </w:r>
      </w:hyperlink>
      <w:r w:rsidRPr="001360ED">
        <w:rPr>
          <w:rFonts w:eastAsia="Times New Roman" w:cstheme="minorHAnsi"/>
          <w:sz w:val="24"/>
          <w:szCs w:val="24"/>
        </w:rPr>
        <w:t>සහ</w:t>
      </w:r>
      <w:hyperlink r:id="rId129" w:tooltip="Predestination" w:history="1">
        <w:r w:rsidRPr="001360ED">
          <w:rPr>
            <w:rFonts w:eastAsia="Times New Roman" w:cstheme="minorHAnsi"/>
            <w:sz w:val="24"/>
            <w:szCs w:val="24"/>
          </w:rPr>
          <w:t>පූර්ව නියමය</w:t>
        </w:r>
      </w:hyperlink>
      <w:r w:rsidRPr="001360ED">
        <w:rPr>
          <w:rFonts w:eastAsia="Times New Roman" w:cstheme="minorHAnsi"/>
          <w:sz w:val="24"/>
          <w:szCs w:val="24"/>
        </w:rPr>
        <w:t>.</w:t>
      </w:r>
      <w:hyperlink r:id="rId130" w:anchor="cite_note-Garrett_2002-1" w:history="1">
        <w:r w:rsidRPr="001360ED">
          <w:rPr>
            <w:rFonts w:eastAsia="Times New Roman" w:cstheme="minorHAnsi"/>
            <w:sz w:val="24"/>
            <w:szCs w:val="24"/>
            <w:vertAlign w:val="superscript"/>
          </w:rPr>
          <w:t>[2]</w:t>
        </w:r>
      </w:hyperlink>
      <w:r w:rsidRPr="001360ED">
        <w:rPr>
          <w:rFonts w:eastAsia="Times New Roman" w:cstheme="minorHAnsi"/>
          <w:sz w:val="24"/>
          <w:szCs w:val="24"/>
          <w:vertAlign w:val="superscript"/>
        </w:rPr>
        <w:t>:72, 73</w:t>
      </w:r>
    </w:p>
    <w:p w14:paraId="45A16F4C" w14:textId="77777777" w:rsidR="009C7EDF" w:rsidRPr="001360ED" w:rsidRDefault="009C7EDF" w:rsidP="009C7EDF">
      <w:pPr>
        <w:spacing w:before="100" w:beforeAutospacing="1" w:after="0" w:line="240" w:lineRule="auto"/>
        <w:jc w:val="both"/>
        <w:outlineLvl w:val="2"/>
        <w:rPr>
          <w:rFonts w:eastAsia="Times New Roman" w:cstheme="minorHAnsi"/>
          <w:b/>
          <w:bCs/>
          <w:sz w:val="24"/>
          <w:szCs w:val="24"/>
        </w:rPr>
      </w:pPr>
      <w:bookmarkStart w:id="8" w:name="Cane_Ridge_revival"/>
      <w:bookmarkEnd w:id="8"/>
      <w:r w:rsidRPr="001360ED">
        <w:rPr>
          <w:rFonts w:eastAsia="Times New Roman" w:cstheme="minorHAnsi"/>
          <w:b/>
          <w:bCs/>
          <w:sz w:val="24"/>
          <w:szCs w:val="24"/>
        </w:rPr>
        <w:t>කැන් රිජ් පුනර්ජීවනය</w:t>
      </w:r>
    </w:p>
    <w:p w14:paraId="5D378941"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1801 දී, ද</w:t>
      </w:r>
      <w:hyperlink r:id="rId131" w:tooltip="Cane Ridge Revival" w:history="1">
        <w:r w:rsidRPr="001360ED">
          <w:rPr>
            <w:rFonts w:eastAsia="Times New Roman" w:cstheme="minorHAnsi"/>
            <w:sz w:val="24"/>
            <w:szCs w:val="24"/>
          </w:rPr>
          <w:t>කැන් රිජ් පුනර්ජීවනය</w:t>
        </w:r>
      </w:hyperlink>
      <w:r w:rsidRPr="001360ED">
        <w:rPr>
          <w:rFonts w:eastAsia="Times New Roman" w:cstheme="minorHAnsi"/>
          <w:sz w:val="24"/>
          <w:szCs w:val="24"/>
        </w:rPr>
        <w:t>තුල</w:t>
      </w:r>
      <w:hyperlink r:id="rId132" w:tooltip="Kentucky" w:history="1">
        <w:r w:rsidRPr="001360ED">
          <w:rPr>
            <w:rFonts w:eastAsia="Times New Roman" w:cstheme="minorHAnsi"/>
            <w:sz w:val="24"/>
            <w:szCs w:val="24"/>
          </w:rPr>
          <w:t>කෙන්ටකි</w:t>
        </w:r>
      </w:hyperlink>
      <w:r w:rsidRPr="001360ED">
        <w:rPr>
          <w:rFonts w:eastAsia="Times New Roman" w:cstheme="minorHAnsi"/>
          <w:sz w:val="24"/>
          <w:szCs w:val="24"/>
        </w:rPr>
        <w:t>චලනය සඳහා බීජ රෝපණය කරනු ඇත</w:t>
      </w:r>
      <w:hyperlink r:id="rId133" w:tooltip="Kentucky" w:history="1">
        <w:r w:rsidRPr="001360ED">
          <w:rPr>
            <w:rFonts w:eastAsia="Times New Roman" w:cstheme="minorHAnsi"/>
            <w:sz w:val="24"/>
            <w:szCs w:val="24"/>
          </w:rPr>
          <w:t>කෙන්ටකි</w:t>
        </w:r>
      </w:hyperlink>
      <w:r w:rsidRPr="001360ED">
        <w:rPr>
          <w:rFonts w:eastAsia="Times New Roman" w:cstheme="minorHAnsi"/>
          <w:sz w:val="24"/>
          <w:szCs w:val="24"/>
        </w:rPr>
        <w:t>සහ</w:t>
      </w:r>
      <w:hyperlink r:id="rId134" w:tooltip="Ohio River" w:history="1">
        <w:r w:rsidRPr="001360ED">
          <w:rPr>
            <w:rFonts w:eastAsia="Times New Roman" w:cstheme="minorHAnsi"/>
            <w:sz w:val="24"/>
            <w:szCs w:val="24"/>
          </w:rPr>
          <w:t>ඔහියෝ ගඟ</w:t>
        </w:r>
      </w:hyperlink>
      <w:r w:rsidRPr="001360ED">
        <w:rPr>
          <w:rFonts w:eastAsia="Times New Roman" w:cstheme="minorHAnsi"/>
          <w:sz w:val="24"/>
          <w:szCs w:val="24"/>
        </w:rPr>
        <w:t>නිම්නය වෙන් කිරීමට</w:t>
      </w:r>
      <w:hyperlink r:id="rId135" w:tooltip="Denominationalism" w:history="1">
        <w:r w:rsidRPr="001360ED">
          <w:rPr>
            <w:rFonts w:eastAsia="Times New Roman" w:cstheme="minorHAnsi"/>
            <w:sz w:val="24"/>
            <w:szCs w:val="24"/>
          </w:rPr>
          <w:t>නිකායවාදය</w:t>
        </w:r>
      </w:hyperlink>
      <w:r w:rsidRPr="001360ED">
        <w:rPr>
          <w:rFonts w:cstheme="minorHAnsi"/>
          <w:sz w:val="24"/>
          <w:szCs w:val="24"/>
        </w:rPr>
        <w:t>සහ හුදෙක් කිතුනුවන් වීමට පමණක් - කතෝලික, රෙපරමාදු හෝ යුදෙව්වන් නොවේ</w:t>
      </w:r>
      <w:r w:rsidRPr="001360ED">
        <w:rPr>
          <w:rFonts w:eastAsia="Times New Roman" w:cstheme="minorHAnsi"/>
          <w:sz w:val="24"/>
          <w:szCs w:val="24"/>
        </w:rPr>
        <w:t>. 1803 දී ස්ටෝන් සහ තවත් අය කෙන්ටකි ප්‍රෙස්බිටරියෙන් ඉවත් වී එය පිහිටුවා ගත්හ</w:t>
      </w:r>
      <w:hyperlink r:id="rId136" w:tooltip="Springfield Presbytery" w:history="1">
        <w:r w:rsidRPr="001360ED">
          <w:rPr>
            <w:rFonts w:eastAsia="Times New Roman" w:cstheme="minorHAnsi"/>
            <w:sz w:val="24"/>
            <w:szCs w:val="24"/>
          </w:rPr>
          <w:t>ස්ප්‍රිංෆීල්ඩ් ප්‍රෙස්බිටරි</w:t>
        </w:r>
      </w:hyperlink>
      <w:r w:rsidRPr="001360ED">
        <w:rPr>
          <w:rFonts w:eastAsia="Times New Roman" w:cstheme="minorHAnsi"/>
          <w:sz w:val="24"/>
          <w:szCs w:val="24"/>
        </w:rPr>
        <w:t>. ව්‍යාපාරයේ ගල් අංශයේ නිර්වචන සිදුවීම වූයේ The Last Will and Testament ප්‍රකාශනයයි</w:t>
      </w:r>
      <w:hyperlink r:id="rId137" w:tooltip="Springfield Presbytery" w:history="1">
        <w:r w:rsidRPr="001360ED">
          <w:rPr>
            <w:rFonts w:eastAsia="Times New Roman" w:cstheme="minorHAnsi"/>
            <w:i/>
            <w:iCs/>
            <w:sz w:val="24"/>
            <w:szCs w:val="24"/>
          </w:rPr>
          <w:t>ස්ප්‍රිංෆීල්ඩ් ප්‍රෙස්බිටරි</w:t>
        </w:r>
      </w:hyperlink>
      <w:r w:rsidRPr="001360ED">
        <w:rPr>
          <w:rFonts w:eastAsia="Times New Roman" w:cstheme="minorHAnsi"/>
          <w:i/>
          <w:iCs/>
          <w:sz w:val="24"/>
          <w:szCs w:val="24"/>
        </w:rPr>
        <w:t>,</w:t>
      </w:r>
      <w:r w:rsidRPr="001360ED">
        <w:rPr>
          <w:rFonts w:eastAsia="Times New Roman" w:cstheme="minorHAnsi"/>
          <w:sz w:val="24"/>
          <w:szCs w:val="24"/>
        </w:rPr>
        <w:t>1804 දී කේන් රිජ්, කෙන්ටකි හිදී. ද ලාස්ට් විල් යනු කෙටි ලියවිල්ලක් වන අතර, ස්ටෝන් සහ තවත් පස් දෙනෙක් ප්‍රෙස්බිටේරියන්වාදයෙන් ඉවත් වන බවත් ක්‍රිස්තුස් වහන්සේගේ ශරීරයේ පමණක් කොටසක් වීමට ඔවුන්ගේ අභිප්‍රාය ප්‍රකාශ කළ බවත් ය.</w:t>
      </w:r>
      <w:hyperlink r:id="rId138" w:anchor="cite_note-6" w:history="1">
        <w:r w:rsidRPr="001360ED">
          <w:rPr>
            <w:rFonts w:eastAsia="Times New Roman" w:cstheme="minorHAnsi"/>
            <w:sz w:val="24"/>
            <w:szCs w:val="24"/>
            <w:vertAlign w:val="superscript"/>
          </w:rPr>
          <w:t>[7]</w:t>
        </w:r>
      </w:hyperlink>
      <w:r w:rsidRPr="001360ED">
        <w:rPr>
          <w:rFonts w:eastAsia="Times New Roman" w:cstheme="minorHAnsi"/>
          <w:sz w:val="24"/>
          <w:szCs w:val="24"/>
        </w:rPr>
        <w:t>ලේඛකයන් ජේසුස් වහන්සේ අනුගමනය කරන සියලු දෙනාගේ එකමුතුකම සඳහා ආයාචනා කළ අතර, සභා ස්වයං පාලනයේ වටිනාකම යෝජනා කළ අතර දෙවියන් වහන්සේගේ කැමැත්ත අවබෝධ කර ගැනීම සඳහා මූලාශ්‍රය ලෙස බයිබලය ඔසවා තැබූහ.</w:t>
      </w:r>
    </w:p>
    <w:p w14:paraId="369969DE" w14:textId="77777777" w:rsidR="009C7EDF" w:rsidRPr="001360ED" w:rsidRDefault="009C7EDF" w:rsidP="009C7EDF">
      <w:pPr>
        <w:spacing w:before="100" w:beforeAutospacing="1" w:after="0" w:line="240" w:lineRule="auto"/>
        <w:jc w:val="both"/>
        <w:outlineLvl w:val="2"/>
        <w:rPr>
          <w:rFonts w:eastAsia="Times New Roman" w:cstheme="minorHAnsi"/>
          <w:bCs/>
          <w:sz w:val="24"/>
          <w:szCs w:val="24"/>
          <w:u w:val="single"/>
        </w:rPr>
      </w:pPr>
      <w:bookmarkStart w:id="9" w:name="Christian_Connection"/>
      <w:bookmarkEnd w:id="9"/>
      <w:r w:rsidRPr="001360ED">
        <w:rPr>
          <w:rFonts w:eastAsia="Times New Roman" w:cstheme="minorHAnsi"/>
          <w:bCs/>
          <w:sz w:val="24"/>
          <w:szCs w:val="24"/>
          <w:u w:val="single"/>
        </w:rPr>
        <w:t>ක්රිස්තියානි සම්බන්ධතාවය</w:t>
      </w:r>
    </w:p>
    <w:p w14:paraId="367F28AA"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Elias Smith 1804 වන විට Stone ව්‍යාපාරය සහ 1808 වන විට O'Kelly ව්යාපාරය ගැන අසා ඇත.</w:t>
      </w:r>
      <w:hyperlink r:id="rId139"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කණ්ඩායම් තුන 1810 වන විට ඒකාබද්ධ විය.</w:t>
      </w:r>
      <w:hyperlink r:id="rId140"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එකල ඒකාබද්ධ ව්‍යාපාරයේ සාමාජික සංඛ්‍යාව ආසන්න වශයෙන් 20,000 කි.</w:t>
      </w:r>
      <w:hyperlink r:id="rId141"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 xml:space="preserve">පල්ලිවල මෙම ලිහිල් සාමාජිකත්වය </w:t>
      </w:r>
      <w:proofErr w:type="spellStart"/>
      <w:r w:rsidRPr="001360ED">
        <w:rPr>
          <w:rFonts w:eastAsia="Times New Roman" w:cstheme="minorHAnsi"/>
          <w:sz w:val="24"/>
          <w:szCs w:val="24"/>
        </w:rPr>
        <w:t>නම්වලින්</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හඳුන්වනු</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ලැබීය</w:t>
      </w:r>
      <w:hyperlink r:id="rId142" w:tooltip="Christian Connection" w:history="1">
        <w:r w:rsidRPr="001360ED">
          <w:rPr>
            <w:rFonts w:eastAsia="Times New Roman" w:cstheme="minorHAnsi"/>
            <w:sz w:val="24"/>
            <w:szCs w:val="24"/>
          </w:rPr>
          <w:t>"ක්රිස්තියානි</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සම්බන්ධතාවය</w:t>
        </w:r>
        <w:proofErr w:type="spellEnd"/>
        <w:r w:rsidRPr="001360ED">
          <w:rPr>
            <w:rFonts w:eastAsia="Times New Roman" w:cstheme="minorHAnsi"/>
            <w:sz w:val="24"/>
            <w:szCs w:val="24"/>
          </w:rPr>
          <w:t>/</w:t>
        </w:r>
        <w:proofErr w:type="spellStart"/>
        <w:r w:rsidRPr="001360ED">
          <w:rPr>
            <w:rFonts w:eastAsia="Times New Roman" w:cstheme="minorHAnsi"/>
            <w:sz w:val="24"/>
            <w:szCs w:val="24"/>
          </w:rPr>
          <w:t>සම්බන්ධතාවය"</w:t>
        </w:r>
      </w:hyperlink>
      <w:r w:rsidRPr="001360ED">
        <w:rPr>
          <w:rFonts w:eastAsia="Times New Roman" w:cstheme="minorHAnsi"/>
          <w:sz w:val="24"/>
          <w:szCs w:val="24"/>
        </w:rPr>
        <w:t>හෝ</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ක්රිස්තියානි</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පල්ලිය</w:t>
      </w:r>
      <w:proofErr w:type="spellEnd"/>
      <w:r w:rsidRPr="001360ED">
        <w:rPr>
          <w:rFonts w:eastAsia="Times New Roman" w:cstheme="minorHAnsi"/>
          <w:sz w:val="24"/>
          <w:szCs w:val="24"/>
        </w:rPr>
        <w:t>."</w:t>
      </w:r>
      <w:hyperlink r:id="rId143"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:68</w:t>
      </w:r>
      <w:hyperlink r:id="rId144"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p>
    <w:p w14:paraId="4747D261" w14:textId="77777777" w:rsidR="009C7EDF" w:rsidRPr="001360ED" w:rsidRDefault="009C7EDF" w:rsidP="009C7EDF">
      <w:pPr>
        <w:spacing w:before="100" w:beforeAutospacing="1" w:after="0" w:line="240" w:lineRule="auto"/>
        <w:jc w:val="both"/>
        <w:outlineLvl w:val="2"/>
        <w:rPr>
          <w:rFonts w:eastAsia="Times New Roman" w:cstheme="minorHAnsi"/>
          <w:bCs/>
          <w:sz w:val="24"/>
          <w:szCs w:val="24"/>
          <w:u w:val="single"/>
        </w:rPr>
      </w:pPr>
      <w:bookmarkStart w:id="10" w:name="Characteristics_of_the_Stone_movement"/>
      <w:bookmarkEnd w:id="10"/>
      <w:r w:rsidRPr="001360ED">
        <w:rPr>
          <w:rFonts w:eastAsia="Times New Roman" w:cstheme="minorHAnsi"/>
          <w:bCs/>
          <w:sz w:val="24"/>
          <w:szCs w:val="24"/>
          <w:u w:val="single"/>
        </w:rPr>
        <w:t>ගල් චලනයේ ලක්ෂණ</w:t>
      </w:r>
    </w:p>
    <w:p w14:paraId="295EBE2A" w14:textId="77777777" w:rsidR="009C7EDF" w:rsidRPr="001360ED" w:rsidRDefault="009C7EDF" w:rsidP="009C7EDF">
      <w:pPr>
        <w:spacing w:after="0" w:line="240" w:lineRule="auto"/>
        <w:jc w:val="both"/>
        <w:rPr>
          <w:rFonts w:eastAsia="Times New Roman" w:cstheme="minorHAnsi"/>
          <w:sz w:val="24"/>
          <w:szCs w:val="24"/>
          <w:vertAlign w:val="superscript"/>
        </w:rPr>
      </w:pPr>
      <w:r w:rsidRPr="001360ED">
        <w:rPr>
          <w:rFonts w:eastAsia="Times New Roman" w:cstheme="minorHAnsi"/>
          <w:sz w:val="24"/>
          <w:szCs w:val="24"/>
        </w:rPr>
        <w:t>ගල් ව්‍යාපාරයේ මූලික ගල වූයේ ක්‍රිස්තියානි නිදහස වන අතර, එය කාලයත් සමඟ වර්ධනය වූ සියලුම ඓතිහාසික ඇදහීම්, සම්ප්‍රදායන් සහ දේවධර්ම පද්ධති ප්‍රතික්ෂේප කිරීමට සහ බයිබලය මත පදනම් වූ ප්‍රාථමික ක්‍රිස්තියානි ධර්මයක් කෙරෙහි අවධානය යොමු කිරීමට හේතු විය.</w:t>
      </w:r>
      <w:hyperlink r:id="rId145"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:104,105</w:t>
      </w:r>
    </w:p>
    <w:p w14:paraId="32B20C74" w14:textId="77777777" w:rsidR="009C7EDF" w:rsidRPr="001360ED" w:rsidRDefault="009C7EDF" w:rsidP="009C7EDF">
      <w:pPr>
        <w:spacing w:after="0" w:line="240" w:lineRule="auto"/>
        <w:jc w:val="both"/>
        <w:rPr>
          <w:rFonts w:eastAsia="Times New Roman" w:cstheme="minorHAnsi"/>
          <w:sz w:val="24"/>
          <w:szCs w:val="24"/>
        </w:rPr>
      </w:pPr>
    </w:p>
    <w:p w14:paraId="739484A5" w14:textId="77777777" w:rsidR="009C7EDF" w:rsidRPr="001360ED" w:rsidRDefault="009C7EDF" w:rsidP="009C7EDF">
      <w:pPr>
        <w:spacing w:after="0" w:line="240" w:lineRule="auto"/>
        <w:jc w:val="both"/>
        <w:rPr>
          <w:rFonts w:eastAsia="Times New Roman" w:cstheme="minorHAnsi"/>
          <w:sz w:val="24"/>
          <w:szCs w:val="24"/>
          <w:vertAlign w:val="superscript"/>
        </w:rPr>
      </w:pPr>
      <w:r w:rsidRPr="001360ED">
        <w:rPr>
          <w:rFonts w:eastAsia="Times New Roman" w:cstheme="minorHAnsi"/>
          <w:sz w:val="24"/>
          <w:szCs w:val="24"/>
        </w:rPr>
        <w:t>ප්‍රාථමික ක්‍රිස්තියානි ධර්මය ප්‍රතිෂ්ඨාපනය කිරීම ගල් ව්‍යාපාරයේ කේන්ද්‍රීය වූ අතර, මුල් පල්ලියේ ජීවන රටාව ප්‍රතිෂ්ඨාපනය කිරීම අත්‍යවශ්‍ය දෙයක් ලෙස ඔවුන් දුටු අතර, මුල් වසරවලදී “මුල් පල්ලියේ ආකෘති සහ ව්‍යුහයන්ට වඩා ශුද්ධ වූ සහ ධර්මිෂ්ඨ ජීවිතයක් කෙරෙහි වැඩි අවධානයක් යොමු කළහ.</w:t>
      </w:r>
      <w:hyperlink r:id="rId146"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:103</w:t>
      </w:r>
      <w:r w:rsidRPr="001360ED">
        <w:rPr>
          <w:rFonts w:eastAsia="Times New Roman" w:cstheme="minorHAnsi"/>
          <w:sz w:val="24"/>
          <w:szCs w:val="24"/>
        </w:rPr>
        <w:t>මෙම කණ්ඩායම ප්‍රාථමික පල්ලිය ප්‍රතිසංස්කරණය කිරීමට ද උත්සාහ කළහ.</w:t>
      </w:r>
      <w:hyperlink r:id="rId147"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w:t>
      </w:r>
      <w:r w:rsidRPr="001360ED">
        <w:rPr>
          <w:rFonts w:eastAsia="Times New Roman" w:cstheme="minorHAnsi"/>
          <w:sz w:val="24"/>
          <w:szCs w:val="24"/>
        </w:rPr>
        <w:t>කෙසේ වෙතත්, විශේෂිත පිළිවෙත් අවධාරණය කිරීම කිතුනු නිදහසට හානි කළ හැකි බවට සැලකිල්ලක් දැක්වීම හේතුවෙන්, මෙම උත්සාහය නව ගිවිසුමේ පිළිවෙත් ප්‍රතිනිර්මාණය කිරීමේ පැහැදිලි වැඩසටහනකට වඩා සම්ප්‍රදාය ප්‍රතික්ෂේප කිරීමේ ස්වරූපය ගැනීමට නැඹුරු විය.</w:t>
      </w:r>
      <w:hyperlink r:id="rId148"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w:t>
      </w:r>
      <w:r w:rsidRPr="001360ED">
        <w:rPr>
          <w:rFonts w:eastAsia="Times New Roman" w:cstheme="minorHAnsi"/>
          <w:sz w:val="24"/>
          <w:szCs w:val="24"/>
        </w:rPr>
        <w:t>නිදහස පිළිබඳ අවධාරනය ප්‍රමාණවත් තරම් ප්‍රබල වූ අතර, ව්‍යාපාරය කිසිදු පල්ලියේ සම්ප්‍රදායන් වර්ධනය කිරීමෙන් වැළකී සිටි අතර, එහි ප්‍රතිඵලයක් ලෙස "බොහෝ දුරට ප්‍රවාදයක්, ස්වරූපයක් හෝ ව්‍යුහයක් නොමැති" ව්‍යාපාරයක් ඇති විය.</w:t>
      </w:r>
      <w:hyperlink r:id="rId149"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:104,105</w:t>
      </w:r>
      <w:r w:rsidRPr="001360ED">
        <w:rPr>
          <w:rFonts w:eastAsia="Times New Roman" w:cstheme="minorHAnsi"/>
          <w:sz w:val="24"/>
          <w:szCs w:val="24"/>
        </w:rPr>
        <w:t>"එකට ව්‍යාපාරයක් පැවතියේ ප්‍රාථමික ක්‍රිස්තියානි ධර්මයට කැපවීමකි."</w:t>
      </w:r>
      <w:hyperlink r:id="rId15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:105</w:t>
      </w:r>
    </w:p>
    <w:p w14:paraId="23B1AB39" w14:textId="77777777" w:rsidR="009C7EDF" w:rsidRPr="001360ED" w:rsidRDefault="009C7EDF" w:rsidP="009C7EDF">
      <w:pPr>
        <w:spacing w:before="100" w:beforeAutospacing="1" w:after="100" w:afterAutospacing="1" w:line="240" w:lineRule="auto"/>
        <w:jc w:val="both"/>
        <w:rPr>
          <w:rFonts w:eastAsia="Times New Roman" w:cstheme="minorHAnsi"/>
          <w:sz w:val="24"/>
          <w:szCs w:val="24"/>
        </w:rPr>
      </w:pPr>
      <w:r w:rsidRPr="001360ED">
        <w:rPr>
          <w:rFonts w:eastAsia="Times New Roman" w:cstheme="minorHAnsi"/>
          <w:sz w:val="24"/>
          <w:szCs w:val="24"/>
        </w:rPr>
        <w:t>තවත් තේමාවක් වූයේ ඉක්මන් කිරීමයි</w:t>
      </w:r>
      <w:hyperlink r:id="rId151" w:tooltip="Millennialism" w:history="1">
        <w:r w:rsidRPr="001360ED">
          <w:rPr>
            <w:rFonts w:eastAsia="Times New Roman" w:cstheme="minorHAnsi"/>
            <w:sz w:val="24"/>
            <w:szCs w:val="24"/>
            <w:u w:val="single"/>
          </w:rPr>
          <w:t>සහස්‍ර</w:t>
        </w:r>
      </w:hyperlink>
      <w:r w:rsidRPr="001360ED">
        <w:rPr>
          <w:rFonts w:eastAsia="Times New Roman" w:cstheme="minorHAnsi"/>
          <w:sz w:val="24"/>
          <w:szCs w:val="24"/>
        </w:rPr>
        <w:t>.</w:t>
      </w:r>
      <w:hyperlink r:id="rId152"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w:t>
      </w:r>
      <w:r w:rsidRPr="001360ED">
        <w:rPr>
          <w:rFonts w:eastAsia="Times New Roman" w:cstheme="minorHAnsi"/>
          <w:sz w:val="24"/>
          <w:szCs w:val="24"/>
        </w:rPr>
        <w:t>යුගයේ බොහෝ ඇමරිකානුවන් විශ්වාස කළේ සහස්‍රයයි</w:t>
      </w:r>
      <w:r w:rsidRPr="001360ED">
        <w:rPr>
          <w:rStyle w:val="FootnoteReference"/>
          <w:rFonts w:eastAsia="Times New Roman" w:cstheme="minorHAnsi"/>
          <w:sz w:val="24"/>
          <w:szCs w:val="24"/>
        </w:rPr>
        <w:footnoteReference w:id="5"/>
      </w:r>
      <w:r w:rsidRPr="001360ED">
        <w:rPr>
          <w:rFonts w:eastAsia="Times New Roman" w:cstheme="minorHAnsi"/>
          <w:sz w:val="24"/>
          <w:szCs w:val="24"/>
        </w:rPr>
        <w:t>ආසන්නව සිටි අතර සහස්‍රයේ ඔවුන්ගේ බලාපොරොත්තු ඔවුන්ගේ නව ජාතිය මත පදනම් විය</w:t>
      </w:r>
      <w:hyperlink r:id="rId153" w:tooltip="United States" w:history="1">
        <w:r w:rsidRPr="001360ED">
          <w:rPr>
            <w:rFonts w:eastAsia="Times New Roman" w:cstheme="minorHAnsi"/>
            <w:sz w:val="24"/>
            <w:szCs w:val="24"/>
          </w:rPr>
          <w:t>එක්සත් ජනපදය</w:t>
        </w:r>
      </w:hyperlink>
      <w:r w:rsidRPr="001360ED">
        <w:rPr>
          <w:rFonts w:eastAsia="Times New Roman" w:cstheme="minorHAnsi"/>
          <w:sz w:val="24"/>
          <w:szCs w:val="24"/>
        </w:rPr>
        <w:t>.</w:t>
      </w:r>
      <w:hyperlink r:id="rId15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w:t>
      </w:r>
      <w:r w:rsidRPr="001360ED">
        <w:rPr>
          <w:rFonts w:eastAsia="Times New Roman" w:cstheme="minorHAnsi"/>
          <w:sz w:val="24"/>
          <w:szCs w:val="24"/>
        </w:rPr>
        <w:t>ගල් ව්‍යාපාරයේ සාමාජිකයින් විශ්වාස කළේ එක්සත් ක්‍රිස්තියානි ධර්මය මත පදනම් වූවක් පමණක් බවයි</w:t>
      </w:r>
      <w:hyperlink r:id="rId155" w:tooltip="Apostolic Age" w:history="1">
        <w:r w:rsidRPr="001360ED">
          <w:rPr>
            <w:rFonts w:eastAsia="Times New Roman" w:cstheme="minorHAnsi"/>
            <w:sz w:val="24"/>
            <w:szCs w:val="24"/>
          </w:rPr>
          <w:t>අපෝස්තලික</w:t>
        </w:r>
      </w:hyperlink>
      <w:r w:rsidRPr="001360ED">
        <w:rPr>
          <w:rFonts w:eastAsia="Times New Roman" w:cstheme="minorHAnsi"/>
          <w:sz w:val="24"/>
          <w:szCs w:val="24"/>
        </w:rPr>
        <w:t>පල්ලිය, රටකට හෝ පවතින ඕනෑම නිකායකට වඩා සහස්‍රයේ පැමිණීමට හේතු විය හැක.</w:t>
      </w:r>
      <w:hyperlink r:id="rId156"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:104</w:t>
      </w:r>
      <w:r w:rsidRPr="001360ED">
        <w:rPr>
          <w:rFonts w:eastAsia="Times New Roman" w:cstheme="minorHAnsi"/>
          <w:sz w:val="24"/>
          <w:szCs w:val="24"/>
        </w:rPr>
        <w:t>ස්ටෝන්ගේ සහස්‍රවාදය ඇලෙක්සැන්ඩර් කැම්බල්ට වඩා "අපෝකැලිප්ටික්" ලෙස විස්තර කර ඇත, මානව ප්‍රගතිය හරහා සහස්‍ර යුගයක් ආරම්භ කිරීමට මිනිසුන්ට නොහැකි තරම් දෝෂ සහිත බව ඔහු විශ්වාස කළේය.</w:t>
      </w:r>
      <w:hyperlink r:id="rId157"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:6,7</w:t>
      </w:r>
      <w:r w:rsidRPr="001360ED">
        <w:rPr>
          <w:rFonts w:eastAsia="Times New Roman" w:cstheme="minorHAnsi"/>
          <w:sz w:val="24"/>
          <w:szCs w:val="24"/>
        </w:rPr>
        <w:t>ඒ වෙනුවට, ඔහු විශ්වාස කළේ එය දෙවියන් වහන්සේගේ බලය මත රඳා පවතින බවත්, දෙවියන් වහන්සේ ඔහුගේ රාජ්‍යය ස්ථාපිත කරන තෙක් බලා සිටින අතරතුර, දෙවියන් වහන්සේගේ පාලනය දැනටමත් සම්පූර්ණයෙන්ම ස්ථාපිත වී ඇති ආකාරයටම ජීවත් විය යුතු බවත්ය.</w:t>
      </w:r>
      <w:hyperlink r:id="rId158"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w:t>
      </w:r>
    </w:p>
    <w:p w14:paraId="72027827" w14:textId="77777777" w:rsidR="009C7EDF" w:rsidRDefault="009C7EDF" w:rsidP="009C7EDF">
      <w:pPr>
        <w:spacing w:before="100" w:beforeAutospacing="1" w:after="0" w:line="240" w:lineRule="auto"/>
        <w:jc w:val="both"/>
        <w:rPr>
          <w:rFonts w:eastAsia="Times New Roman" w:cstheme="minorHAnsi"/>
          <w:b/>
          <w:bCs/>
          <w:sz w:val="24"/>
          <w:szCs w:val="24"/>
          <w:vertAlign w:val="superscript"/>
        </w:rPr>
      </w:pPr>
      <w:r w:rsidRPr="001360ED">
        <w:rPr>
          <w:rFonts w:eastAsia="Times New Roman" w:cstheme="minorHAnsi"/>
          <w:sz w:val="24"/>
          <w:szCs w:val="24"/>
        </w:rPr>
        <w:t>ගල් ව්යාපාරය සඳහා, මෙයට වඩා අඩු සම්බන්ධයක් තිබුණි</w:t>
      </w:r>
      <w:hyperlink r:id="rId159" w:tooltip="Eschatology" w:history="1">
        <w:r w:rsidRPr="001360ED">
          <w:rPr>
            <w:rFonts w:eastAsia="Times New Roman" w:cstheme="minorHAnsi"/>
            <w:sz w:val="24"/>
            <w:szCs w:val="24"/>
          </w:rPr>
          <w:t>eschatological</w:t>
        </w:r>
      </w:hyperlink>
      <w:r w:rsidRPr="001360ED">
        <w:rPr>
          <w:rFonts w:eastAsia="Times New Roman" w:cstheme="minorHAnsi"/>
          <w:sz w:val="24"/>
          <w:szCs w:val="24"/>
        </w:rPr>
        <w:t>න්‍යායන් [</w:t>
      </w:r>
      <w:r w:rsidRPr="001360ED">
        <w:rPr>
          <w:rFonts w:cstheme="minorHAnsi"/>
          <w:sz w:val="24"/>
          <w:szCs w:val="24"/>
        </w:rPr>
        <w:t>පිළිබඳ අධ්යයනය</w:t>
      </w:r>
      <w:hyperlink r:id="rId160" w:tooltip="Theology" w:history="1">
        <w:r w:rsidRPr="001360ED">
          <w:rPr>
            <w:rStyle w:val="Hyperlink"/>
            <w:rFonts w:cstheme="minorHAnsi"/>
            <w:color w:val="auto"/>
            <w:sz w:val="24"/>
            <w:szCs w:val="24"/>
          </w:rPr>
          <w:t>දේවධර්මය</w:t>
        </w:r>
      </w:hyperlink>
      <w:r w:rsidRPr="001360ED">
        <w:rPr>
          <w:rFonts w:cstheme="minorHAnsi"/>
          <w:sz w:val="24"/>
          <w:szCs w:val="24"/>
        </w:rPr>
        <w:t>සහ</w:t>
      </w:r>
      <w:hyperlink r:id="rId161" w:tooltip="Philosophy" w:history="1">
        <w:r w:rsidRPr="001360ED">
          <w:rPr>
            <w:rStyle w:val="Hyperlink"/>
            <w:rFonts w:cstheme="minorHAnsi"/>
            <w:color w:val="auto"/>
            <w:sz w:val="24"/>
            <w:szCs w:val="24"/>
          </w:rPr>
          <w:t>දර්ශනය</w:t>
        </w:r>
      </w:hyperlink>
      <w:r w:rsidRPr="001360ED">
        <w:rPr>
          <w:rFonts w:cstheme="minorHAnsi"/>
          <w:sz w:val="24"/>
          <w:szCs w:val="24"/>
        </w:rPr>
        <w:t>අවසාන හෝ අවසාන ගැන සැලකිලිමත් වේ</w:t>
      </w:r>
      <w:hyperlink r:id="rId162" w:tooltip="Destiny" w:history="1">
        <w:r w:rsidRPr="001360ED">
          <w:rPr>
            <w:rStyle w:val="Hyperlink"/>
            <w:rFonts w:cstheme="minorHAnsi"/>
            <w:color w:val="auto"/>
            <w:sz w:val="24"/>
            <w:szCs w:val="24"/>
          </w:rPr>
          <w:t>ඉරණම</w:t>
        </w:r>
      </w:hyperlink>
      <w:r w:rsidRPr="001360ED">
        <w:rPr>
          <w:rFonts w:cstheme="minorHAnsi"/>
          <w:sz w:val="24"/>
          <w:szCs w:val="24"/>
        </w:rPr>
        <w:t>වල</w:t>
      </w:r>
      <w:hyperlink r:id="rId163" w:tooltip="All humanity" w:history="1">
        <w:r w:rsidRPr="001360ED">
          <w:rPr>
            <w:rStyle w:val="Hyperlink"/>
            <w:rFonts w:cstheme="minorHAnsi"/>
            <w:color w:val="auto"/>
            <w:sz w:val="24"/>
            <w:szCs w:val="24"/>
          </w:rPr>
          <w:t>මනුෂ්යත්වය</w:t>
        </w:r>
      </w:hyperlink>
      <w:r w:rsidRPr="001360ED">
        <w:rPr>
          <w:rFonts w:cstheme="minorHAnsi"/>
          <w:sz w:val="24"/>
          <w:szCs w:val="24"/>
        </w:rPr>
        <w:t>, ලෙස පොදුවේ හඳුන්වනු ලැබේ</w:t>
      </w:r>
      <w:hyperlink r:id="rId164" w:tooltip="End of the world" w:history="1">
        <w:r w:rsidRPr="001360ED">
          <w:rPr>
            <w:rStyle w:val="Hyperlink"/>
            <w:rFonts w:cstheme="minorHAnsi"/>
            <w:color w:val="auto"/>
            <w:sz w:val="24"/>
            <w:szCs w:val="24"/>
          </w:rPr>
          <w:t>ලෝකයේ අවසානය</w:t>
        </w:r>
      </w:hyperlink>
      <w:r w:rsidRPr="001360ED">
        <w:rPr>
          <w:rStyle w:val="Hyperlink"/>
          <w:rFonts w:cstheme="minorHAnsi"/>
          <w:color w:val="auto"/>
          <w:sz w:val="24"/>
          <w:szCs w:val="24"/>
        </w:rPr>
        <w:t xml:space="preserve"> </w:t>
      </w:r>
      <w:r w:rsidRPr="001360ED">
        <w:rPr>
          <w:rFonts w:cstheme="minorHAnsi"/>
          <w:sz w:val="24"/>
          <w:szCs w:val="24"/>
        </w:rPr>
        <w:t>.]</w:t>
      </w:r>
      <w:r w:rsidRPr="001360ED">
        <w:rPr>
          <w:rStyle w:val="FootnoteReference"/>
          <w:rFonts w:cstheme="minorHAnsi"/>
          <w:sz w:val="24"/>
          <w:szCs w:val="24"/>
        </w:rPr>
        <w:footnoteReference w:id="6"/>
      </w:r>
      <w:r w:rsidRPr="001360ED">
        <w:rPr>
          <w:rFonts w:eastAsia="Times New Roman" w:cstheme="minorHAnsi"/>
          <w:sz w:val="24"/>
          <w:szCs w:val="24"/>
        </w:rPr>
        <w:t>සහ දෙවියන් වහන්සේගේ රාජ්‍යය දැනටමත් පෘථිවියේ පිහිටුවා ඇති ආකාරයට ජීවත් වීමට ඇති කැපවීම ගැන වැඩි විස්තර.</w:t>
      </w:r>
      <w:hyperlink r:id="rId165"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:6,7</w:t>
      </w:r>
      <w:r w:rsidRPr="001360ED">
        <w:rPr>
          <w:rFonts w:eastAsia="Times New Roman" w:cstheme="minorHAnsi"/>
          <w:sz w:val="24"/>
          <w:szCs w:val="24"/>
        </w:rPr>
        <w:t>මෙම එළිදරව් ඉදිරිදර්ශනය හෝ ලෝක දෘෂ්ටිය ගල් ව්‍යාපාරයේ බොහෝ දෙනෙකුට සාමවාදය අනුගමනය කිරීමට, සිවිල් පාලනයට සහභාගී වීමෙන් වැළකී සිටීමට සහ ප්‍රචණ්ඩත්වය, මිලිටරිවාදය, කෑදරකම, ද්‍රව්‍යවාදය සහ වහල්භාවය ප්‍රතික්ෂේප කිරීමට හේතු විය.</w:t>
      </w:r>
      <w:hyperlink r:id="rId166"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w:t>
      </w:r>
    </w:p>
    <w:p w14:paraId="63C87730" w14:textId="77777777" w:rsidR="009C7EDF" w:rsidRPr="001360ED" w:rsidRDefault="009C7EDF" w:rsidP="009C7EDF">
      <w:pPr>
        <w:spacing w:after="0" w:line="240" w:lineRule="auto"/>
        <w:jc w:val="both"/>
        <w:rPr>
          <w:rFonts w:eastAsia="Times New Roman" w:cstheme="minorHAnsi"/>
          <w:b/>
          <w:bCs/>
          <w:sz w:val="24"/>
          <w:szCs w:val="24"/>
          <w:vertAlign w:val="superscript"/>
        </w:rPr>
      </w:pPr>
      <w:r>
        <w:rPr>
          <w:rFonts w:eastAsia="Times New Roman" w:cstheme="minorHAnsi"/>
          <w:sz w:val="20"/>
          <w:szCs w:val="20"/>
        </w:rPr>
        <w:t>en.wikipedia.org/wiki/</w:t>
      </w:r>
      <w:proofErr w:type="spellStart"/>
      <w:r>
        <w:rPr>
          <w:rFonts w:eastAsia="Times New Roman" w:cstheme="minorHAnsi"/>
          <w:sz w:val="20"/>
          <w:szCs w:val="20"/>
        </w:rPr>
        <w:t>Restoration_Movement</w:t>
      </w:r>
      <w:proofErr w:type="spellEnd"/>
    </w:p>
    <w:p w14:paraId="1C915291" w14:textId="77777777" w:rsidR="009C7EDF" w:rsidRPr="001360ED" w:rsidRDefault="009C7EDF" w:rsidP="009C7EDF">
      <w:pPr>
        <w:spacing w:after="0" w:line="240" w:lineRule="auto"/>
        <w:jc w:val="both"/>
        <w:rPr>
          <w:rFonts w:eastAsia="Times New Roman" w:cstheme="minorHAnsi"/>
          <w:b/>
          <w:sz w:val="24"/>
          <w:szCs w:val="24"/>
        </w:rPr>
      </w:pPr>
      <w:bookmarkStart w:id="11" w:name="Campbell_movement"/>
      <w:bookmarkEnd w:id="11"/>
    </w:p>
    <w:p w14:paraId="0E194E42" w14:textId="77777777" w:rsidR="009C7EDF" w:rsidRPr="001360ED" w:rsidRDefault="009C7EDF" w:rsidP="009C7EDF">
      <w:pPr>
        <w:spacing w:after="0" w:line="240" w:lineRule="auto"/>
        <w:jc w:val="both"/>
        <w:rPr>
          <w:rFonts w:eastAsia="Times New Roman" w:cstheme="minorHAnsi"/>
          <w:b/>
          <w:sz w:val="24"/>
          <w:szCs w:val="24"/>
        </w:rPr>
      </w:pPr>
      <w:r w:rsidRPr="001360ED">
        <w:rPr>
          <w:rFonts w:eastAsia="Times New Roman" w:cstheme="minorHAnsi"/>
          <w:b/>
          <w:sz w:val="24"/>
          <w:szCs w:val="24"/>
        </w:rPr>
        <w:t>තෝමස් කැම්බල්</w:t>
      </w:r>
      <w:r w:rsidRPr="001360ED">
        <w:rPr>
          <w:rFonts w:eastAsia="Times New Roman" w:cstheme="minorHAnsi"/>
          <w:sz w:val="24"/>
          <w:szCs w:val="24"/>
        </w:rPr>
        <w:t>(1763 - 1854)</w:t>
      </w:r>
    </w:p>
    <w:p w14:paraId="7BDBFBAF" w14:textId="77777777" w:rsidR="009C7EDF" w:rsidRPr="001360ED" w:rsidRDefault="009C7EDF" w:rsidP="009C7EDF">
      <w:pPr>
        <w:spacing w:after="100" w:afterAutospacing="1" w:line="240" w:lineRule="auto"/>
        <w:jc w:val="both"/>
        <w:rPr>
          <w:rFonts w:eastAsia="Times New Roman" w:cstheme="minorHAnsi"/>
          <w:sz w:val="24"/>
          <w:szCs w:val="24"/>
        </w:rPr>
      </w:pPr>
      <w:r w:rsidRPr="001360ED">
        <w:rPr>
          <w:rFonts w:eastAsia="Times New Roman" w:cstheme="minorHAnsi"/>
          <w:sz w:val="24"/>
          <w:szCs w:val="24"/>
        </w:rPr>
        <w:t>තෝමස් කැම්බල් 1809 දී වොෂින්ටන් ක්‍රිස්තියානි සංගමයේ ප්‍රකාශය සහ ලිපිනය ප්‍රකාශයට පත් කළ විට තවත් ප්‍රතිසංස්කරණ ව්‍යාපාරයක් දියත් කරන ලදී. වොෂින්ටන් ප්‍රාන්තයේ වොෂින්ටන් ක්‍රිස්තියානි සංගමය සංවිධානය කරන විට ඔහු යේසුස් ක්‍රිස්තුස් වහන්සේගේ පල්ලිය පිළිබඳ ඔහුගේ විශ්වාසයන් කිහිපයක් ඉදිරිපත් කළේය. , පෙන්සිල්වේනියාව, පල්ලියක් ලෙස නොව ඇදහිල්ලේ වර්ධනය වීමට උත්සාහ කරන පුද්ගලයන්ගේ සංගමයක් ලෙසය.[1]:108-111 මැයි 4, 1811 දින, ක්‍රිස්තියානි සංගමය සභාව පාලනය කරන පල්ලියක් ලෙස පිහිටුවා ගත් අතර එය Brush Run Church ලෙස ප්‍රසිද්ධ විය.</w:t>
      </w:r>
      <w:hyperlink r:id="rId167" w:anchor="cite_note-McAlister_.26_Tucker.2C_1975-0" w:history="1">
        <w:r w:rsidRPr="001360ED">
          <w:rPr>
            <w:rFonts w:eastAsia="Times New Roman" w:cstheme="minorHAnsi"/>
            <w:sz w:val="24"/>
            <w:szCs w:val="24"/>
            <w:vertAlign w:val="superscript"/>
          </w:rPr>
          <w:t>[1]</w:t>
        </w:r>
      </w:hyperlink>
      <w:r w:rsidRPr="001360ED">
        <w:rPr>
          <w:rFonts w:eastAsia="Times New Roman" w:cstheme="minorHAnsi"/>
          <w:sz w:val="24"/>
          <w:szCs w:val="24"/>
          <w:vertAlign w:val="superscript"/>
        </w:rPr>
        <w:t>:117</w:t>
      </w:r>
      <w:r w:rsidRPr="001360ED">
        <w:rPr>
          <w:rFonts w:eastAsia="Times New Roman" w:cstheme="minorHAnsi"/>
          <w:sz w:val="24"/>
          <w:szCs w:val="24"/>
        </w:rPr>
        <w:t>නව ගිවිසුම පිළිබඳ ඔවුන්ගේ අධ්‍යයනය ප්‍රතිසංස්කරණ කරන්නන් ගිල්වීමෙන් බව්තීස්ම කිරීමට පටන් ගත් විට, අසල පිහිටි රෙඩ්ස්ටෝන් බැප්ටිස්ට් සංගමය, සහයෝගීතාවය සඳහා ඔවුන් සමඟ එක්වන ලෙස බ්‍රෂ් ධාවන පල්ලියට ආරාධනා කළේය. “ශුද්ධ ලියවිල්ලෙන් ඉගෙන ගන්නා ඕනෑම දෙයක් දේශනා කිරීමට සහ ඉගැන්වීමට” ඔවුන්ට අවසර දෙන බවට ඔවුන් එකඟ විය.</w:t>
      </w:r>
      <w:hyperlink r:id="rId168" w:anchor="cite_note-Davis.2C_1915-8" w:history="1">
        <w:r w:rsidRPr="001360ED">
          <w:rPr>
            <w:rFonts w:eastAsia="Times New Roman" w:cstheme="minorHAnsi"/>
            <w:sz w:val="24"/>
            <w:szCs w:val="24"/>
            <w:vertAlign w:val="superscript"/>
          </w:rPr>
          <w:t>[9]</w:t>
        </w:r>
      </w:hyperlink>
      <w:r w:rsidRPr="001360ED">
        <w:rPr>
          <w:rFonts w:eastAsia="Times New Roman" w:cstheme="minorHAnsi"/>
          <w:sz w:val="24"/>
          <w:szCs w:val="24"/>
          <w:vertAlign w:val="superscript"/>
        </w:rPr>
        <w:t>:86</w:t>
      </w:r>
    </w:p>
    <w:p w14:paraId="4153743E" w14:textId="77777777" w:rsidR="009C7EDF" w:rsidRPr="001360ED" w:rsidRDefault="009C7EDF" w:rsidP="009C7EDF">
      <w:pPr>
        <w:spacing w:after="0" w:line="240" w:lineRule="auto"/>
        <w:jc w:val="both"/>
        <w:rPr>
          <w:rFonts w:eastAsia="Times New Roman" w:cstheme="minorHAnsi"/>
          <w:b/>
          <w:sz w:val="24"/>
          <w:szCs w:val="24"/>
        </w:rPr>
      </w:pPr>
      <w:r w:rsidRPr="001360ED">
        <w:rPr>
          <w:rFonts w:eastAsia="Times New Roman" w:cstheme="minorHAnsi"/>
          <w:b/>
          <w:sz w:val="24"/>
          <w:szCs w:val="24"/>
        </w:rPr>
        <w:t>ඇලෙක්සැන්ඩර් කැම්බල්</w:t>
      </w:r>
      <w:r w:rsidRPr="001360ED">
        <w:rPr>
          <w:rFonts w:eastAsia="Times New Roman" w:cstheme="minorHAnsi"/>
          <w:sz w:val="24"/>
          <w:szCs w:val="24"/>
        </w:rPr>
        <w:t>(1788 - 1866)</w:t>
      </w:r>
    </w:p>
    <w:p w14:paraId="399F382E" w14:textId="77777777" w:rsidR="009C7EDF" w:rsidRPr="001360ED" w:rsidRDefault="009C7EDF" w:rsidP="009C7EDF">
      <w:pPr>
        <w:spacing w:after="100" w:afterAutospacing="1" w:line="240" w:lineRule="auto"/>
        <w:jc w:val="both"/>
        <w:rPr>
          <w:rFonts w:eastAsia="Times New Roman" w:cstheme="minorHAnsi"/>
          <w:sz w:val="24"/>
          <w:szCs w:val="24"/>
        </w:rPr>
      </w:pPr>
      <w:r w:rsidRPr="001360ED">
        <w:rPr>
          <w:rFonts w:eastAsia="Times New Roman" w:cstheme="minorHAnsi"/>
          <w:sz w:val="24"/>
          <w:szCs w:val="24"/>
        </w:rPr>
        <w:t>තෝමස්ගේ පුතා</w:t>
      </w:r>
      <w:hyperlink r:id="rId169" w:tooltip="Alexander Campbell (clergyman)" w:history="1">
        <w:r w:rsidRPr="001360ED">
          <w:rPr>
            <w:rFonts w:eastAsia="Times New Roman" w:cstheme="minorHAnsi"/>
            <w:sz w:val="24"/>
            <w:szCs w:val="24"/>
          </w:rPr>
          <w:t>ඇලෙක්සැන්ඩර්</w:t>
        </w:r>
      </w:hyperlink>
      <w:r w:rsidRPr="001360ED">
        <w:rPr>
          <w:rFonts w:eastAsia="Times New Roman" w:cstheme="minorHAnsi"/>
          <w:sz w:val="24"/>
          <w:szCs w:val="24"/>
        </w:rPr>
        <w:t>1809 දී ඔහු සමඟ එක්සත් ජනපදයට සම්බන්ධ වූ අතර වැඩි කල් නොගොස් ව්‍යාපාරයේ ප්‍රමුඛ භූමිකාව භාර ගත්තේය.</w:t>
      </w:r>
      <w:hyperlink r:id="rId17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:106</w:t>
      </w:r>
      <w:r w:rsidRPr="001360ED">
        <w:rPr>
          <w:rFonts w:eastAsia="Times New Roman" w:cstheme="minorHAnsi"/>
          <w:sz w:val="24"/>
          <w:szCs w:val="24"/>
        </w:rPr>
        <w:t>කැම්බල්වරු 1815 සිට 1824 දක්වා කාලය තුළ රෙඩ්ස්ටෝන් බැප්ටිස්ට් සංගමය තුළ සේවය කළහ.</w:t>
      </w:r>
      <w:hyperlink r:id="rId171" w:tooltip="Congregationalist polity" w:history="1">
        <w:r w:rsidRPr="001360ED">
          <w:rPr>
            <w:rFonts w:eastAsia="Times New Roman" w:cstheme="minorHAnsi"/>
            <w:sz w:val="24"/>
            <w:szCs w:val="24"/>
          </w:rPr>
          <w:t>සභා දේශපාලනය</w:t>
        </w:r>
      </w:hyperlink>
      <w:r w:rsidRPr="001360ED">
        <w:rPr>
          <w:rFonts w:eastAsia="Times New Roman" w:cstheme="minorHAnsi"/>
          <w:sz w:val="24"/>
          <w:szCs w:val="24"/>
        </w:rPr>
        <w:t>, [</w:t>
      </w:r>
      <w:r w:rsidRPr="001360ED">
        <w:rPr>
          <w:rFonts w:cstheme="minorHAnsi"/>
          <w:sz w:val="24"/>
          <w:szCs w:val="24"/>
        </w:rPr>
        <w:t>බොහෝ විට සභාවාදය ලෙස හැඳින්වේ, පද්ධතියකි</w:t>
      </w:r>
      <w:hyperlink r:id="rId172" w:tooltip="Church governance" w:history="1">
        <w:r w:rsidRPr="001360ED">
          <w:rPr>
            <w:rStyle w:val="Hyperlink"/>
            <w:rFonts w:cstheme="minorHAnsi"/>
            <w:color w:val="auto"/>
            <w:sz w:val="24"/>
            <w:szCs w:val="24"/>
          </w:rPr>
          <w:t>පල්ලියේ පාලනය</w:t>
        </w:r>
      </w:hyperlink>
      <w:r w:rsidRPr="001360ED">
        <w:rPr>
          <w:rFonts w:cstheme="minorHAnsi"/>
          <w:sz w:val="24"/>
          <w:szCs w:val="24"/>
        </w:rPr>
        <w:t>එහි සෑම</w:t>
      </w:r>
      <w:hyperlink r:id="rId173" w:tooltip="Local church" w:history="1">
        <w:r w:rsidRPr="001360ED">
          <w:rPr>
            <w:rStyle w:val="Hyperlink"/>
            <w:rFonts w:cstheme="minorHAnsi"/>
            <w:color w:val="auto"/>
            <w:sz w:val="24"/>
            <w:szCs w:val="24"/>
          </w:rPr>
          <w:t>දේශීය පල්ලිය</w:t>
        </w:r>
      </w:hyperlink>
      <w:r w:rsidRPr="001360ED">
        <w:rPr>
          <w:rFonts w:cstheme="minorHAnsi"/>
          <w:sz w:val="24"/>
          <w:szCs w:val="24"/>
        </w:rPr>
        <w:t>සභාව ස්වාධීන,</w:t>
      </w:r>
      <w:hyperlink r:id="rId174" w:tooltip="Ecclesiastical polity" w:history="1">
        <w:r w:rsidRPr="001360ED">
          <w:rPr>
            <w:rStyle w:val="Hyperlink"/>
            <w:rFonts w:cstheme="minorHAnsi"/>
            <w:color w:val="auto"/>
            <w:sz w:val="24"/>
            <w:szCs w:val="24"/>
          </w:rPr>
          <w:t>ආගමික වශයෙන්</w:t>
        </w:r>
      </w:hyperlink>
      <w:r w:rsidRPr="001360ED">
        <w:rPr>
          <w:rFonts w:cstheme="minorHAnsi"/>
          <w:sz w:val="24"/>
          <w:szCs w:val="24"/>
        </w:rPr>
        <w:t xml:space="preserve"> </w:t>
      </w:r>
      <w:hyperlink r:id="rId175" w:tooltip="Sovereignty" w:history="1">
        <w:proofErr w:type="spellStart"/>
        <w:r w:rsidRPr="001360ED">
          <w:rPr>
            <w:rStyle w:val="Hyperlink"/>
            <w:rFonts w:cstheme="minorHAnsi"/>
            <w:color w:val="auto"/>
            <w:sz w:val="24"/>
            <w:szCs w:val="24"/>
          </w:rPr>
          <w:t>ස්වෛරී</w:t>
        </w:r>
        <w:proofErr w:type="spellEnd"/>
      </w:hyperlink>
      <w:r w:rsidRPr="001360ED">
        <w:rPr>
          <w:rFonts w:cstheme="minorHAnsi"/>
          <w:sz w:val="24"/>
          <w:szCs w:val="24"/>
        </w:rPr>
        <w:t xml:space="preserve">, </w:t>
      </w:r>
      <w:proofErr w:type="spellStart"/>
      <w:r w:rsidRPr="001360ED">
        <w:rPr>
          <w:rFonts w:cstheme="minorHAnsi"/>
          <w:sz w:val="24"/>
          <w:szCs w:val="24"/>
        </w:rPr>
        <w:t>හෝ</w:t>
      </w:r>
      <w:hyperlink r:id="rId176" w:tooltip="Autonomy" w:history="1">
        <w:r w:rsidRPr="001360ED">
          <w:rPr>
            <w:rStyle w:val="Hyperlink"/>
            <w:rFonts w:cstheme="minorHAnsi"/>
            <w:color w:val="auto"/>
            <w:sz w:val="24"/>
            <w:szCs w:val="24"/>
          </w:rPr>
          <w:t>ස්වායත්ත</w:t>
        </w:r>
        <w:proofErr w:type="spellEnd"/>
      </w:hyperlink>
      <w:r w:rsidRPr="001360ED">
        <w:rPr>
          <w:rStyle w:val="Hyperlink"/>
          <w:rFonts w:cstheme="minorHAnsi"/>
          <w:color w:val="auto"/>
          <w:sz w:val="24"/>
          <w:szCs w:val="24"/>
        </w:rPr>
        <w:t xml:space="preserve"> </w:t>
      </w:r>
      <w:r w:rsidRPr="001360ED">
        <w:rPr>
          <w:rFonts w:cstheme="minorHAnsi"/>
          <w:sz w:val="24"/>
          <w:szCs w:val="24"/>
        </w:rPr>
        <w:t>-</w:t>
      </w:r>
      <w:hyperlink r:id="rId177" w:history="1">
        <w:r w:rsidRPr="001360ED">
          <w:rPr>
            <w:rStyle w:val="Hyperlink"/>
            <w:rFonts w:cstheme="minorHAnsi"/>
            <w:color w:val="auto"/>
            <w:sz w:val="24"/>
            <w:szCs w:val="24"/>
          </w:rPr>
          <w:t>wikipedia.org/wiki/</w:t>
        </w:r>
        <w:proofErr w:type="spellStart"/>
      </w:hyperlink>
      <w:r w:rsidRPr="001360ED">
        <w:rPr>
          <w:rFonts w:cstheme="minorHAnsi"/>
          <w:sz w:val="24"/>
          <w:szCs w:val="24"/>
        </w:rPr>
        <w:t>සභාවාදී_දේශපාලනය</w:t>
      </w:r>
      <w:proofErr w:type="spellEnd"/>
      <w:r w:rsidRPr="001360ED">
        <w:rPr>
          <w:rFonts w:cstheme="minorHAnsi"/>
          <w:sz w:val="24"/>
          <w:szCs w:val="24"/>
        </w:rPr>
        <w:t>]</w:t>
      </w:r>
      <w:proofErr w:type="spellStart"/>
      <w:r w:rsidRPr="001360ED">
        <w:rPr>
          <w:rFonts w:eastAsia="Times New Roman" w:cstheme="minorHAnsi"/>
          <w:sz w:val="24"/>
          <w:szCs w:val="24"/>
        </w:rPr>
        <w:t>ඔහු</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සහ</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ඔහුගේ</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සහචරයන්</w:t>
      </w:r>
      <w:proofErr w:type="spellEnd"/>
      <w:r w:rsidRPr="001360ED">
        <w:rPr>
          <w:rFonts w:eastAsia="Times New Roman" w:cstheme="minorHAnsi"/>
          <w:sz w:val="24"/>
          <w:szCs w:val="24"/>
        </w:rPr>
        <w:t xml:space="preserve"> සම්ප්‍රදායික බැප්ටිස්ට්වරුන් නොවන බව ඉක්මනින්ම පැහැදිලි විය. රෙඩ්ස්ටෝන් සංගමය තුළ, ඇලෙක්සැන්ඩර් කැම්බල් ප්‍රතිසංස්කරණ ප්‍රවර්ධනය කරමින් ද ක්‍රිස්ටියන් බැප්ටිස්ට් නම් සඟරාවක් ප්‍රකාශයට පත් කිරීම ආරම්භ කළ විට, සමහර බැප්ටිස්ට් නායකයින්ට මෙම වෙනස්කම් දරාගත නොහැකි විය. කැම්බල් ගැටුම අපේක්ෂා කළ අතර 1824 දී මහෝනිං බැප්ටිස්ට් සංගමයේ සභාවකට ඔහුගේ සාමාජිකත්වය ගෙන ගියේය.</w:t>
      </w:r>
      <w:hyperlink r:id="rId178" w:anchor="cite_note-McAlister_.26_Tucker.2C_1975-0" w:history="1">
        <w:r w:rsidRPr="001360ED">
          <w:rPr>
            <w:rFonts w:eastAsia="Times New Roman" w:cstheme="minorHAnsi"/>
            <w:sz w:val="24"/>
            <w:szCs w:val="24"/>
            <w:vertAlign w:val="superscript"/>
          </w:rPr>
          <w:t>[1]</w:t>
        </w:r>
      </w:hyperlink>
      <w:r w:rsidRPr="001360ED">
        <w:rPr>
          <w:rFonts w:eastAsia="Times New Roman" w:cstheme="minorHAnsi"/>
          <w:sz w:val="24"/>
          <w:szCs w:val="24"/>
          <w:vertAlign w:val="superscript"/>
        </w:rPr>
        <w:t>:131</w:t>
      </w:r>
    </w:p>
    <w:p w14:paraId="2C3B0565" w14:textId="77777777" w:rsidR="009C7EDF" w:rsidRPr="001360ED" w:rsidRDefault="009C7EDF" w:rsidP="009C7EDF">
      <w:pPr>
        <w:spacing w:before="100" w:beforeAutospacing="1" w:after="100" w:afterAutospacing="1" w:line="240" w:lineRule="auto"/>
        <w:jc w:val="both"/>
        <w:rPr>
          <w:rFonts w:eastAsia="Times New Roman" w:cstheme="minorHAnsi"/>
          <w:sz w:val="24"/>
          <w:szCs w:val="24"/>
        </w:rPr>
      </w:pPr>
      <w:r w:rsidRPr="001360ED">
        <w:rPr>
          <w:rFonts w:eastAsia="Times New Roman" w:cstheme="minorHAnsi"/>
          <w:sz w:val="24"/>
          <w:szCs w:val="24"/>
        </w:rPr>
        <w:t>අපෝස්තලික ක්‍රිස්තියානි ප්‍රජාව ක්‍රමානුකූලව සහ තාර්කිකව ප්‍රතිනිර්මාණය කිරීමේ ප්‍රධාන ප්‍රශ්නය ලෙස ඔහු දුටු දෙය විසඳීමට ඇලෙක්සැන්ඩර් ක්‍රිස්තියානි බැප්ටිස්ට් භාවිතා කළේය. මෙයින් කොටසක් ප්‍රාථමික ක්‍රිස්තියානි ධර්මයේ අත්‍යවශ්‍ය සහ අත්‍යවශ්‍ය නොවන අංගයන් පැහැදිලිව වෙන්කර හඳුනාගත යුතුය.</w:t>
      </w:r>
      <w:hyperlink r:id="rId179"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w:t>
      </w:r>
      <w:r w:rsidRPr="001360ED">
        <w:rPr>
          <w:rFonts w:eastAsia="Times New Roman" w:cstheme="minorHAnsi"/>
          <w:sz w:val="24"/>
          <w:szCs w:val="24"/>
        </w:rPr>
        <w:t xml:space="preserve"> </w:t>
      </w:r>
    </w:p>
    <w:p w14:paraId="6F4AAE82" w14:textId="77777777" w:rsidR="009C7EDF" w:rsidRPr="001360ED" w:rsidRDefault="009C7EDF" w:rsidP="009C7EDF">
      <w:pPr>
        <w:spacing w:before="100" w:beforeAutospacing="1" w:after="0" w:line="240" w:lineRule="auto"/>
        <w:jc w:val="both"/>
        <w:rPr>
          <w:rFonts w:eastAsia="Times New Roman" w:cstheme="minorHAnsi"/>
          <w:sz w:val="24"/>
          <w:szCs w:val="24"/>
        </w:rPr>
      </w:pPr>
      <w:r w:rsidRPr="001360ED">
        <w:rPr>
          <w:rFonts w:eastAsia="Times New Roman" w:cstheme="minorHAnsi"/>
          <w:sz w:val="24"/>
          <w:szCs w:val="24"/>
        </w:rPr>
        <w:t>අපෝස්තලික ක්‍රිස්තියානි ධර්මයට අත්‍යවශ්‍ය යැයි ඔහු හඳුනාගත් කරුණු වූයේ:</w:t>
      </w:r>
    </w:p>
    <w:p w14:paraId="1F15A19F" w14:textId="77777777" w:rsidR="009C7EDF" w:rsidRPr="001360ED" w:rsidRDefault="009C7EDF" w:rsidP="009C7EDF">
      <w:pPr>
        <w:pStyle w:val="ListParagraph"/>
        <w:numPr>
          <w:ilvl w:val="0"/>
          <w:numId w:val="5"/>
        </w:numPr>
        <w:spacing w:after="0" w:line="240" w:lineRule="auto"/>
        <w:ind w:hanging="45"/>
        <w:jc w:val="both"/>
        <w:rPr>
          <w:rFonts w:eastAsia="Times New Roman" w:cstheme="minorHAnsi"/>
          <w:sz w:val="24"/>
          <w:szCs w:val="24"/>
        </w:rPr>
      </w:pPr>
      <w:r w:rsidRPr="001360ED">
        <w:rPr>
          <w:rFonts w:eastAsia="Times New Roman" w:cstheme="minorHAnsi"/>
          <w:sz w:val="24"/>
          <w:szCs w:val="24"/>
        </w:rPr>
        <w:t>සභා ස්වාධීනත්වය</w:t>
      </w:r>
    </w:p>
    <w:p w14:paraId="1BE615EC" w14:textId="77777777" w:rsidR="009C7EDF" w:rsidRPr="001360ED" w:rsidRDefault="009C7EDF" w:rsidP="009C7EDF">
      <w:pPr>
        <w:pStyle w:val="ListParagraph"/>
        <w:numPr>
          <w:ilvl w:val="0"/>
          <w:numId w:val="5"/>
        </w:numPr>
        <w:spacing w:after="100" w:afterAutospacing="1" w:line="240" w:lineRule="auto"/>
        <w:ind w:hanging="45"/>
        <w:jc w:val="both"/>
        <w:rPr>
          <w:rFonts w:eastAsia="Times New Roman" w:cstheme="minorHAnsi"/>
          <w:sz w:val="24"/>
          <w:szCs w:val="24"/>
        </w:rPr>
      </w:pPr>
      <w:r w:rsidRPr="001360ED">
        <w:rPr>
          <w:rFonts w:eastAsia="Times New Roman" w:cstheme="minorHAnsi"/>
          <w:sz w:val="24"/>
          <w:szCs w:val="24"/>
        </w:rPr>
        <w:t>සෑම සභාවකම වැඩිමහල්ලන්ගේ බහුත්වයක්</w:t>
      </w:r>
    </w:p>
    <w:p w14:paraId="64E3CB4F" w14:textId="77777777" w:rsidR="009C7EDF" w:rsidRPr="001360ED" w:rsidRDefault="009C7EDF" w:rsidP="009C7EDF">
      <w:pPr>
        <w:pStyle w:val="ListParagraph"/>
        <w:numPr>
          <w:ilvl w:val="0"/>
          <w:numId w:val="5"/>
        </w:numPr>
        <w:spacing w:before="100" w:beforeAutospacing="1" w:after="100" w:afterAutospacing="1" w:line="240" w:lineRule="auto"/>
        <w:ind w:hanging="45"/>
        <w:jc w:val="both"/>
        <w:rPr>
          <w:rFonts w:eastAsia="Times New Roman" w:cstheme="minorHAnsi"/>
          <w:sz w:val="24"/>
          <w:szCs w:val="24"/>
        </w:rPr>
      </w:pPr>
      <w:r w:rsidRPr="001360ED">
        <w:rPr>
          <w:rFonts w:eastAsia="Times New Roman" w:cstheme="minorHAnsi"/>
          <w:sz w:val="24"/>
          <w:szCs w:val="24"/>
        </w:rPr>
        <w:t>සතිපතා හවුල සහ</w:t>
      </w:r>
    </w:p>
    <w:p w14:paraId="11FB87F8" w14:textId="77777777" w:rsidR="009C7EDF" w:rsidRPr="001360ED" w:rsidRDefault="009C7EDF" w:rsidP="009C7EDF">
      <w:pPr>
        <w:pStyle w:val="ListParagraph"/>
        <w:numPr>
          <w:ilvl w:val="0"/>
          <w:numId w:val="5"/>
        </w:numPr>
        <w:spacing w:before="100" w:beforeAutospacing="1" w:after="0" w:line="240" w:lineRule="auto"/>
        <w:ind w:hanging="45"/>
        <w:jc w:val="both"/>
        <w:rPr>
          <w:rFonts w:eastAsia="Times New Roman" w:cstheme="minorHAnsi"/>
          <w:sz w:val="24"/>
          <w:szCs w:val="24"/>
        </w:rPr>
      </w:pPr>
      <w:r w:rsidRPr="001360ED">
        <w:rPr>
          <w:rFonts w:eastAsia="Times New Roman" w:cstheme="minorHAnsi"/>
          <w:sz w:val="24"/>
          <w:szCs w:val="24"/>
        </w:rPr>
        <w:t>පව් සමාව සඳහා [ඇදහිලිවන්තයන්] ගිල්වීම."</w:t>
      </w:r>
      <w:hyperlink r:id="rId18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:106</w:t>
      </w:r>
      <w:r w:rsidRPr="001360ED">
        <w:rPr>
          <w:rFonts w:eastAsia="Times New Roman" w:cstheme="minorHAnsi"/>
          <w:sz w:val="24"/>
          <w:szCs w:val="24"/>
        </w:rPr>
        <w:t xml:space="preserve"> </w:t>
      </w:r>
    </w:p>
    <w:p w14:paraId="799BE8A4" w14:textId="77777777" w:rsidR="009C7EDF" w:rsidRPr="001360ED" w:rsidRDefault="009C7EDF" w:rsidP="009C7EDF">
      <w:pPr>
        <w:spacing w:after="0" w:line="240" w:lineRule="auto"/>
        <w:ind w:left="45"/>
        <w:jc w:val="both"/>
        <w:rPr>
          <w:rFonts w:eastAsia="Times New Roman" w:cstheme="minorHAnsi"/>
          <w:sz w:val="24"/>
          <w:szCs w:val="24"/>
        </w:rPr>
      </w:pPr>
      <w:r w:rsidRPr="001360ED">
        <w:rPr>
          <w:rFonts w:eastAsia="Times New Roman" w:cstheme="minorHAnsi"/>
          <w:sz w:val="24"/>
          <w:szCs w:val="24"/>
        </w:rPr>
        <w:t>අත්‍යවශ්‍ය නොවන ලෙස ඔහු ප්‍රතික්ෂේප කළ ඒ දේවල් අතර:</w:t>
      </w:r>
    </w:p>
    <w:p w14:paraId="6D38DA94" w14:textId="77777777" w:rsidR="009C7EDF" w:rsidRPr="001360ED" w:rsidRDefault="009C7EDF" w:rsidP="009C7EDF">
      <w:pPr>
        <w:pStyle w:val="ListParagraph"/>
        <w:numPr>
          <w:ilvl w:val="0"/>
          <w:numId w:val="6"/>
        </w:numPr>
        <w:spacing w:after="0" w:line="240" w:lineRule="auto"/>
        <w:ind w:hanging="45"/>
        <w:jc w:val="both"/>
        <w:rPr>
          <w:rFonts w:eastAsia="Times New Roman" w:cstheme="minorHAnsi"/>
          <w:sz w:val="24"/>
          <w:szCs w:val="24"/>
        </w:rPr>
      </w:pPr>
      <w:r w:rsidRPr="001360ED">
        <w:rPr>
          <w:rFonts w:eastAsia="Times New Roman" w:cstheme="minorHAnsi"/>
          <w:sz w:val="24"/>
          <w:szCs w:val="24"/>
        </w:rPr>
        <w:t>ශුද්ධ හාදුව</w:t>
      </w:r>
    </w:p>
    <w:p w14:paraId="39265B79" w14:textId="77777777" w:rsidR="009C7EDF" w:rsidRPr="001360ED" w:rsidRDefault="009C7EDF" w:rsidP="009C7EDF">
      <w:pPr>
        <w:pStyle w:val="ListParagraph"/>
        <w:numPr>
          <w:ilvl w:val="0"/>
          <w:numId w:val="6"/>
        </w:numPr>
        <w:spacing w:after="100" w:afterAutospacing="1" w:line="240" w:lineRule="auto"/>
        <w:ind w:hanging="45"/>
        <w:jc w:val="both"/>
        <w:rPr>
          <w:rFonts w:eastAsia="Times New Roman" w:cstheme="minorHAnsi"/>
          <w:sz w:val="24"/>
          <w:szCs w:val="24"/>
        </w:rPr>
      </w:pPr>
      <w:r w:rsidRPr="001360ED">
        <w:rPr>
          <w:rFonts w:eastAsia="Times New Roman" w:cstheme="minorHAnsi"/>
          <w:sz w:val="24"/>
          <w:szCs w:val="24"/>
        </w:rPr>
        <w:t>උපස්ථායකයන්</w:t>
      </w:r>
    </w:p>
    <w:p w14:paraId="0F90069A" w14:textId="77777777" w:rsidR="009C7EDF" w:rsidRPr="001360ED" w:rsidRDefault="009C7EDF" w:rsidP="009C7EDF">
      <w:pPr>
        <w:pStyle w:val="ListParagraph"/>
        <w:numPr>
          <w:ilvl w:val="0"/>
          <w:numId w:val="6"/>
        </w:numPr>
        <w:spacing w:before="100" w:beforeAutospacing="1" w:after="100" w:afterAutospacing="1" w:line="240" w:lineRule="auto"/>
        <w:ind w:hanging="45"/>
        <w:jc w:val="both"/>
        <w:rPr>
          <w:rFonts w:eastAsia="Times New Roman" w:cstheme="minorHAnsi"/>
          <w:sz w:val="24"/>
          <w:szCs w:val="24"/>
        </w:rPr>
      </w:pPr>
      <w:r w:rsidRPr="001360ED">
        <w:rPr>
          <w:rFonts w:eastAsia="Times New Roman" w:cstheme="minorHAnsi"/>
          <w:sz w:val="24"/>
          <w:szCs w:val="24"/>
        </w:rPr>
        <w:t>වාර්ගික ජීවන රටාව</w:t>
      </w:r>
    </w:p>
    <w:p w14:paraId="235A0D07" w14:textId="77777777" w:rsidR="009C7EDF" w:rsidRPr="001360ED" w:rsidRDefault="009C7EDF" w:rsidP="009C7EDF">
      <w:pPr>
        <w:pStyle w:val="ListParagraph"/>
        <w:numPr>
          <w:ilvl w:val="0"/>
          <w:numId w:val="6"/>
        </w:numPr>
        <w:spacing w:before="100" w:beforeAutospacing="1" w:after="100" w:afterAutospacing="1" w:line="240" w:lineRule="auto"/>
        <w:ind w:hanging="45"/>
        <w:jc w:val="both"/>
        <w:rPr>
          <w:rFonts w:eastAsia="Times New Roman" w:cstheme="minorHAnsi"/>
          <w:sz w:val="24"/>
          <w:szCs w:val="24"/>
        </w:rPr>
      </w:pPr>
      <w:r w:rsidRPr="001360ED">
        <w:rPr>
          <w:rFonts w:eastAsia="Times New Roman" w:cstheme="minorHAnsi"/>
          <w:sz w:val="24"/>
          <w:szCs w:val="24"/>
        </w:rPr>
        <w:t>පාද සේදීම සහ</w:t>
      </w:r>
    </w:p>
    <w:p w14:paraId="50B2792B" w14:textId="77777777" w:rsidR="009C7EDF" w:rsidRPr="001360ED" w:rsidRDefault="009C7EDF" w:rsidP="009C7EDF">
      <w:pPr>
        <w:pStyle w:val="ListParagraph"/>
        <w:numPr>
          <w:ilvl w:val="0"/>
          <w:numId w:val="6"/>
        </w:numPr>
        <w:spacing w:before="100" w:beforeAutospacing="1" w:after="0" w:line="240" w:lineRule="auto"/>
        <w:ind w:hanging="45"/>
        <w:jc w:val="both"/>
        <w:rPr>
          <w:rFonts w:eastAsia="Times New Roman" w:cstheme="minorHAnsi"/>
          <w:sz w:val="24"/>
          <w:szCs w:val="24"/>
        </w:rPr>
      </w:pPr>
      <w:r w:rsidRPr="001360ED">
        <w:rPr>
          <w:rFonts w:eastAsia="Times New Roman" w:cstheme="minorHAnsi"/>
          <w:sz w:val="24"/>
          <w:szCs w:val="24"/>
        </w:rPr>
        <w:t>ආකර්ෂණීය අභ්යාස."</w:t>
      </w:r>
      <w:hyperlink r:id="rId181"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:106</w:t>
      </w:r>
    </w:p>
    <w:p w14:paraId="69DF463A" w14:textId="77777777" w:rsidR="009C7EDF" w:rsidRPr="001360ED" w:rsidRDefault="009C7EDF" w:rsidP="009C7EDF">
      <w:pPr>
        <w:spacing w:after="0" w:line="240" w:lineRule="auto"/>
        <w:jc w:val="both"/>
        <w:rPr>
          <w:rFonts w:eastAsia="Times New Roman" w:cstheme="minorHAnsi"/>
          <w:b/>
          <w:sz w:val="24"/>
          <w:szCs w:val="24"/>
        </w:rPr>
      </w:pPr>
    </w:p>
    <w:p w14:paraId="35961695" w14:textId="77777777" w:rsidR="009C7EDF" w:rsidRPr="001360ED" w:rsidRDefault="009C7EDF" w:rsidP="009C7EDF">
      <w:pPr>
        <w:spacing w:after="0" w:line="240" w:lineRule="auto"/>
        <w:jc w:val="both"/>
        <w:rPr>
          <w:rFonts w:eastAsia="Times New Roman" w:cstheme="minorHAnsi"/>
          <w:b/>
          <w:sz w:val="24"/>
          <w:szCs w:val="24"/>
        </w:rPr>
      </w:pPr>
      <w:r w:rsidRPr="001360ED">
        <w:rPr>
          <w:rFonts w:eastAsia="Times New Roman" w:cstheme="minorHAnsi"/>
          <w:b/>
          <w:sz w:val="24"/>
          <w:szCs w:val="24"/>
        </w:rPr>
        <w:t>වෝල්ටර් ස්කොට් (</w:t>
      </w:r>
      <w:r w:rsidRPr="001360ED">
        <w:rPr>
          <w:rFonts w:cstheme="minorHAnsi"/>
          <w:sz w:val="24"/>
          <w:szCs w:val="24"/>
        </w:rPr>
        <w:t>1796-1861)</w:t>
      </w:r>
    </w:p>
    <w:p w14:paraId="59ED211A" w14:textId="77777777" w:rsidR="009C7EDF" w:rsidRPr="001360ED" w:rsidRDefault="009C7EDF" w:rsidP="009C7EDF">
      <w:pPr>
        <w:spacing w:after="0" w:line="240" w:lineRule="auto"/>
        <w:jc w:val="both"/>
        <w:rPr>
          <w:rFonts w:eastAsia="Times New Roman" w:cstheme="minorHAnsi"/>
          <w:sz w:val="24"/>
          <w:szCs w:val="24"/>
          <w:vertAlign w:val="superscript"/>
        </w:rPr>
      </w:pPr>
      <w:r w:rsidRPr="001360ED">
        <w:rPr>
          <w:rFonts w:eastAsia="Times New Roman" w:cstheme="minorHAnsi"/>
          <w:sz w:val="24"/>
          <w:szCs w:val="24"/>
        </w:rPr>
        <w:t>1827 දී මහෝනිං සංගමය විසින් වෝල්ටර් ස්කොට් එවැන්ජලිස්තවරයෙකු ලෙස පත් කරන ලදී. ස්කොට්ගේ උත්සාහයන් හරහා මහෝනිං සංගමය වේගයෙන් වර්ධනය විය. 1828 දී තෝමස් කැම්බල් ස්කොට් විසින් පිහිටුවන ලද සභා කිහිපයකට ගොස් ඔහුගේ දේශනාවලට සවන් දුන්නේය. කැම්බල් විශ්වාස කළේ ස්කොට් එවැන්ජලිස්ත සේවයට ඔහුගේ ප්‍රවේශය සමඟ ව්‍යාපාරයට වැදගත් නව මානයක් ගෙන එන බවයි.</w:t>
      </w:r>
      <w:hyperlink r:id="rId182" w:anchor="cite_note-McAlister_.26_Tucker.2C_1975-0" w:history="1">
        <w:r w:rsidRPr="001360ED">
          <w:rPr>
            <w:rFonts w:eastAsia="Times New Roman" w:cstheme="minorHAnsi"/>
            <w:sz w:val="24"/>
            <w:szCs w:val="24"/>
            <w:vertAlign w:val="superscript"/>
          </w:rPr>
          <w:t>[1]</w:t>
        </w:r>
      </w:hyperlink>
      <w:r w:rsidRPr="001360ED">
        <w:rPr>
          <w:rFonts w:eastAsia="Times New Roman" w:cstheme="minorHAnsi"/>
          <w:sz w:val="24"/>
          <w:szCs w:val="24"/>
          <w:vertAlign w:val="superscript"/>
        </w:rPr>
        <w:t>:132-133</w:t>
      </w:r>
      <w:r w:rsidRPr="001360ED">
        <w:rPr>
          <w:rFonts w:eastAsia="Times New Roman" w:cstheme="minorHAnsi"/>
          <w:sz w:val="24"/>
          <w:szCs w:val="24"/>
        </w:rPr>
        <w:t xml:space="preserve">1830 දී මහෝනිං බැප්ටිස්ට් සංගමය විසුරුවා හරින ලදී. ඇලෙක්සැන්ඩර් ක්‍රිස්ටියන් බැප්ටිස්ට් ප්‍රකාශනය නැවැත්වූ අතර 1831 ජනවාරි මාසයේදී ඔහු මිලේනියල් හර්බිංගර් ප්‍රකාශනය කිරීම ආරම්භ </w:t>
      </w:r>
      <w:proofErr w:type="spellStart"/>
      <w:r w:rsidRPr="001360ED">
        <w:rPr>
          <w:rFonts w:eastAsia="Times New Roman" w:cstheme="minorHAnsi"/>
          <w:sz w:val="24"/>
          <w:szCs w:val="24"/>
        </w:rPr>
        <w:t>කළේය</w:t>
      </w:r>
      <w:proofErr w:type="spellEnd"/>
      <w:r w:rsidRPr="001360ED">
        <w:rPr>
          <w:rFonts w:eastAsia="Times New Roman" w:cstheme="minorHAnsi"/>
          <w:sz w:val="24"/>
          <w:szCs w:val="24"/>
        </w:rPr>
        <w:t>.</w:t>
      </w:r>
      <w:hyperlink r:id="rId183" w:anchor="cite_note-McAlister_.26_Tucker.2C_1975-0" w:history="1">
        <w:r w:rsidRPr="001360ED">
          <w:rPr>
            <w:rFonts w:eastAsia="Times New Roman" w:cstheme="minorHAnsi"/>
            <w:sz w:val="24"/>
            <w:szCs w:val="24"/>
            <w:vertAlign w:val="superscript"/>
          </w:rPr>
          <w:t>[1]</w:t>
        </w:r>
      </w:hyperlink>
      <w:r w:rsidRPr="001360ED">
        <w:rPr>
          <w:rFonts w:eastAsia="Times New Roman" w:cstheme="minorHAnsi"/>
          <w:sz w:val="24"/>
          <w:szCs w:val="24"/>
          <w:vertAlign w:val="superscript"/>
        </w:rPr>
        <w:t>:144-145</w:t>
      </w:r>
      <w:r w:rsidRPr="001360ED">
        <w:rPr>
          <w:rFonts w:eastAsia="Times New Roman" w:cstheme="minorHAnsi"/>
          <w:sz w:val="24"/>
          <w:szCs w:val="24"/>
        </w:rPr>
        <w:t>wikipedia.org/wiki/</w:t>
      </w:r>
      <w:proofErr w:type="spellStart"/>
      <w:r w:rsidRPr="001360ED">
        <w:rPr>
          <w:rFonts w:eastAsia="Times New Roman" w:cstheme="minorHAnsi"/>
          <w:sz w:val="24"/>
          <w:szCs w:val="24"/>
        </w:rPr>
        <w:t>Restoration_Movement</w:t>
      </w:r>
      <w:proofErr w:type="spellEnd"/>
    </w:p>
    <w:p w14:paraId="791BCD84" w14:textId="77777777" w:rsidR="009C7EDF" w:rsidRPr="001360ED" w:rsidRDefault="009C7EDF" w:rsidP="009C7EDF">
      <w:pPr>
        <w:spacing w:after="0" w:line="240" w:lineRule="auto"/>
        <w:jc w:val="both"/>
        <w:outlineLvl w:val="2"/>
        <w:rPr>
          <w:rFonts w:eastAsia="Times New Roman" w:cstheme="minorHAnsi"/>
          <w:b/>
          <w:bCs/>
          <w:sz w:val="24"/>
          <w:szCs w:val="24"/>
        </w:rPr>
      </w:pPr>
      <w:bookmarkStart w:id="12" w:name="Influence_of_the_Enlightenment"/>
      <w:bookmarkEnd w:id="12"/>
    </w:p>
    <w:p w14:paraId="3AA83072" w14:textId="77777777" w:rsidR="009C7EDF" w:rsidRPr="001360ED" w:rsidRDefault="009C7EDF" w:rsidP="009C7EDF">
      <w:pPr>
        <w:spacing w:after="0" w:line="240" w:lineRule="auto"/>
        <w:jc w:val="both"/>
        <w:outlineLvl w:val="2"/>
        <w:rPr>
          <w:rFonts w:eastAsia="Times New Roman" w:cstheme="minorHAnsi"/>
          <w:b/>
          <w:bCs/>
          <w:sz w:val="24"/>
          <w:szCs w:val="24"/>
        </w:rPr>
      </w:pPr>
      <w:r w:rsidRPr="001360ED">
        <w:rPr>
          <w:rFonts w:eastAsia="Times New Roman" w:cstheme="minorHAnsi"/>
          <w:b/>
          <w:bCs/>
          <w:sz w:val="24"/>
          <w:szCs w:val="24"/>
        </w:rPr>
        <w:t>බුද්ධත්වයේ බලපෑම</w:t>
      </w:r>
    </w:p>
    <w:p w14:paraId="61576A0B"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තෝමස් කැම්බල් යනු ප්‍රබුද්ධ දාර්ශනික ජෝන් ලොක්ගේ [1632-1674] ශිෂ්‍යයෙකි.</w:t>
      </w:r>
      <w:hyperlink r:id="rId18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:82</w:t>
      </w:r>
      <w:r w:rsidRPr="001360ED">
        <w:rPr>
          <w:rFonts w:eastAsia="Times New Roman" w:cstheme="minorHAnsi"/>
          <w:sz w:val="24"/>
          <w:szCs w:val="24"/>
        </w:rPr>
        <w:t>ලොක්ට මූලික මූලධර්ම දෙකක් තිබූ බව මතක තබා ගන්න a) The</w:t>
      </w:r>
      <w:hyperlink r:id="rId185" w:tooltip="Messiah" w:history="1">
        <w:r w:rsidRPr="001360ED">
          <w:rPr>
            <w:rFonts w:eastAsia="Times New Roman" w:cstheme="minorHAnsi"/>
            <w:sz w:val="24"/>
            <w:szCs w:val="24"/>
            <w:u w:val="single"/>
          </w:rPr>
          <w:t>මෙසියස්කම</w:t>
        </w:r>
      </w:hyperlink>
      <w:r w:rsidRPr="001360ED">
        <w:rPr>
          <w:rFonts w:eastAsia="Times New Roman" w:cstheme="minorHAnsi"/>
          <w:sz w:val="24"/>
          <w:szCs w:val="24"/>
          <w:u w:val="single"/>
        </w:rPr>
        <w:t>යේසුස්ගේ</w:t>
      </w:r>
      <w:r w:rsidRPr="001360ED">
        <w:rPr>
          <w:rFonts w:eastAsia="Times New Roman" w:cstheme="minorHAnsi"/>
          <w:sz w:val="24"/>
          <w:szCs w:val="24"/>
        </w:rPr>
        <w:t>සහ ආ) යේසුස්ගේ සෘජු ආඥා. කැම්බල් විසින් කලින් හර්බට් සහ ලොක් විසින් ඉදිරිපත් කරන ලද ආගමික බෙදීම සඳහා එකම විසඳුම යෝජනා කරන ලදී: "සියලු සාධාරණ පුද්ගලයන් එකඟ විය හැකි අත්‍යවශ්‍ය කරුණු සමූහයකට ආගම අඩු කරන්න."</w:t>
      </w:r>
      <w:hyperlink r:id="rId186"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:80</w:t>
      </w:r>
      <w:r w:rsidRPr="001360ED">
        <w:rPr>
          <w:rFonts w:eastAsia="Times New Roman" w:cstheme="minorHAnsi"/>
          <w:sz w:val="24"/>
          <w:szCs w:val="24"/>
        </w:rPr>
        <w:t>ඔහු හඳුනාගත් අත්‍යවශ්‍ය කරුණු වූයේ බයිබලය සපයන ලද දේවල් ය:</w:t>
      </w:r>
    </w:p>
    <w:p w14:paraId="718BFFA9" w14:textId="77777777" w:rsidR="009C7EDF" w:rsidRPr="001360ED" w:rsidRDefault="009C7EDF" w:rsidP="009C7EDF">
      <w:pPr>
        <w:pStyle w:val="ListParagraph"/>
        <w:numPr>
          <w:ilvl w:val="0"/>
          <w:numId w:val="26"/>
        </w:numPr>
        <w:spacing w:after="0" w:line="240" w:lineRule="auto"/>
        <w:jc w:val="both"/>
        <w:rPr>
          <w:rFonts w:eastAsia="Times New Roman" w:cstheme="minorHAnsi"/>
          <w:sz w:val="24"/>
          <w:szCs w:val="24"/>
        </w:rPr>
      </w:pPr>
      <w:r w:rsidRPr="001360ED">
        <w:rPr>
          <w:rFonts w:eastAsia="Times New Roman" w:cstheme="minorHAnsi"/>
          <w:sz w:val="24"/>
          <w:szCs w:val="24"/>
          <w:u w:val="single"/>
        </w:rPr>
        <w:t>සමිඳාණන් වහන්සේ මෙසේ වදාරන සේක.</w:t>
      </w:r>
    </w:p>
    <w:p w14:paraId="22DBE42B" w14:textId="77777777" w:rsidR="009C7EDF" w:rsidRPr="001360ED" w:rsidRDefault="009C7EDF" w:rsidP="009C7EDF">
      <w:pPr>
        <w:pStyle w:val="ListParagraph"/>
        <w:numPr>
          <w:ilvl w:val="0"/>
          <w:numId w:val="26"/>
        </w:numPr>
        <w:spacing w:after="0" w:line="240" w:lineRule="auto"/>
        <w:jc w:val="both"/>
        <w:rPr>
          <w:rFonts w:eastAsia="Times New Roman" w:cstheme="minorHAnsi"/>
          <w:sz w:val="24"/>
          <w:szCs w:val="24"/>
        </w:rPr>
      </w:pPr>
      <w:r w:rsidRPr="001360ED">
        <w:rPr>
          <w:rFonts w:eastAsia="Times New Roman" w:cstheme="minorHAnsi"/>
          <w:sz w:val="24"/>
          <w:szCs w:val="24"/>
          <w:u w:val="single"/>
        </w:rPr>
        <w:t>අනුමත පූර්වාදර්ශය</w:t>
      </w:r>
      <w:r w:rsidRPr="001360ED">
        <w:rPr>
          <w:rFonts w:eastAsia="Times New Roman" w:cstheme="minorHAnsi"/>
          <w:sz w:val="24"/>
          <w:szCs w:val="24"/>
        </w:rPr>
        <w:t>"</w:t>
      </w:r>
      <w:hyperlink r:id="rId187"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:81</w:t>
      </w:r>
      <w:r w:rsidRPr="001360ED">
        <w:rPr>
          <w:rFonts w:eastAsia="Times New Roman" w:cstheme="minorHAnsi"/>
          <w:sz w:val="24"/>
          <w:szCs w:val="24"/>
        </w:rPr>
        <w:t xml:space="preserve"> </w:t>
      </w:r>
    </w:p>
    <w:p w14:paraId="68CCFD24" w14:textId="77777777" w:rsidR="009C7EDF" w:rsidRPr="001360ED" w:rsidRDefault="009C7EDF" w:rsidP="009C7EDF">
      <w:pPr>
        <w:pStyle w:val="ListParagraph"/>
        <w:spacing w:after="0" w:line="240" w:lineRule="auto"/>
        <w:ind w:left="0"/>
        <w:jc w:val="both"/>
        <w:rPr>
          <w:rFonts w:eastAsia="Times New Roman" w:cstheme="minorHAnsi"/>
          <w:sz w:val="24"/>
          <w:szCs w:val="24"/>
        </w:rPr>
      </w:pPr>
    </w:p>
    <w:p w14:paraId="1B183EC6" w14:textId="77777777" w:rsidR="009C7EDF" w:rsidRPr="001360ED" w:rsidRDefault="009C7EDF" w:rsidP="009C7EDF">
      <w:pPr>
        <w:pStyle w:val="ListParagraph"/>
        <w:spacing w:after="0" w:line="240" w:lineRule="auto"/>
        <w:ind w:left="0"/>
        <w:jc w:val="both"/>
        <w:rPr>
          <w:rFonts w:eastAsia="Times New Roman" w:cstheme="minorHAnsi"/>
          <w:sz w:val="24"/>
          <w:szCs w:val="24"/>
        </w:rPr>
      </w:pPr>
      <w:r w:rsidRPr="001360ED">
        <w:rPr>
          <w:rFonts w:eastAsia="Times New Roman" w:cstheme="minorHAnsi"/>
          <w:sz w:val="24"/>
          <w:szCs w:val="24"/>
        </w:rPr>
        <w:t>ඔහු "අපෝස්තලික ක්‍රිස්තියානි ධර්මය සම්පූර්ණයෙන් ප්‍රතිෂ්ඨාපනය කිරීම" සඳහා ද තර්ක කළේය.</w:t>
      </w:r>
      <w:hyperlink r:id="rId188"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:82</w:t>
      </w:r>
      <w:r w:rsidRPr="001360ED">
        <w:rPr>
          <w:rFonts w:eastAsia="Times New Roman" w:cstheme="minorHAnsi"/>
          <w:sz w:val="24"/>
          <w:szCs w:val="24"/>
        </w:rPr>
        <w:t>තෝමස් විශ්වාස කළේ ඇදහිලි ක්‍රිස්තියානීන් බෙදීමට සේවය කරන බවයි. බයිබලය ඕනෑම කෙනෙකුට තේරුම් ගත හැකි තරම් පැහැදිලි බවත්, එහි ප්‍රතිඵලයක් ලෙස, ඇදහිලි අනවශ්‍ය බවත් ඔහු විශ්වාස කළේය.</w:t>
      </w:r>
      <w:hyperlink r:id="rId189" w:anchor="cite_note-Rhodes_2005-10" w:history="1">
        <w:r w:rsidRPr="001360ED">
          <w:rPr>
            <w:rFonts w:eastAsia="Times New Roman" w:cstheme="minorHAnsi"/>
            <w:sz w:val="24"/>
            <w:szCs w:val="24"/>
            <w:vertAlign w:val="superscript"/>
          </w:rPr>
          <w:t>[11]</w:t>
        </w:r>
      </w:hyperlink>
      <w:r w:rsidRPr="001360ED">
        <w:rPr>
          <w:rFonts w:eastAsia="Times New Roman" w:cstheme="minorHAnsi"/>
          <w:sz w:val="24"/>
          <w:szCs w:val="24"/>
          <w:vertAlign w:val="superscript"/>
        </w:rPr>
        <w:t>:114</w:t>
      </w:r>
    </w:p>
    <w:p w14:paraId="0C2CEC9A" w14:textId="77777777" w:rsidR="009C7EDF" w:rsidRPr="001360ED" w:rsidRDefault="009C7EDF" w:rsidP="009C7EDF">
      <w:pPr>
        <w:spacing w:before="100" w:beforeAutospacing="1" w:after="0" w:line="240" w:lineRule="auto"/>
        <w:jc w:val="both"/>
        <w:rPr>
          <w:rFonts w:eastAsia="Times New Roman" w:cstheme="minorHAnsi"/>
          <w:sz w:val="24"/>
          <w:szCs w:val="24"/>
        </w:rPr>
      </w:pPr>
      <w:r w:rsidRPr="001360ED">
        <w:rPr>
          <w:rFonts w:eastAsia="Times New Roman" w:cstheme="minorHAnsi"/>
          <w:sz w:val="24"/>
          <w:szCs w:val="24"/>
        </w:rPr>
        <w:t>ඇලෙක්සැන්ඩර් කැම්බල් ද බුද්ධි ප්‍රබෝධය චින්තනයෙන් ගැඹුරින් බලපෑවේය, විශේෂයෙන් තෝමස් රීඩ් සහ ඩුගල්ඩ් ස්ටුවර්ට්ගේ ස්කොට්ලන්ත පොදු හැඟීම පිළිබඳ පාසල.</w:t>
      </w:r>
      <w:hyperlink r:id="rId19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:84</w:t>
      </w:r>
      <w:r w:rsidRPr="001360ED">
        <w:rPr>
          <w:rFonts w:eastAsia="Times New Roman" w:cstheme="minorHAnsi"/>
          <w:sz w:val="24"/>
          <w:szCs w:val="24"/>
        </w:rPr>
        <w:t>මෙම කණ්ඩායම බයිබලය වියුක්ත සත්‍යයන් වලට වඩා සංයුක්ත කරුණු සපයන බව දුටු අතර, එම කරුණු වලින් ආරම්භ වන, දී ඇති මාතෘකාවකට අදාළ ඒවා සකස් කර, නිගමනවලට එළඹීමට ඒවා භාවිතා කරන බයිබලය අර්ථකථනය කිරීමට විද්‍යාත්මක හෝ බේකෝනියානු ප්‍රවේශයක් යෝජනා කළේය.</w:t>
      </w:r>
      <w:hyperlink r:id="rId191"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:84</w:t>
      </w:r>
      <w:r w:rsidRPr="001360ED">
        <w:rPr>
          <w:rFonts w:eastAsia="Times New Roman" w:cstheme="minorHAnsi"/>
          <w:sz w:val="24"/>
          <w:szCs w:val="24"/>
        </w:rPr>
        <w:t>ඇලෙක්සැන්ඩර් මෙම ප්‍රවේශය පිළිබිඹු කරමින් නැවත නැවතත් තර්ක කළේ "බයිබලය කරුණු සහිත පොතක් මිස මත, න්‍යායන්, වියුක්ත සාමාන්‍යයන් හෝ වාචික අර්ථ දැක්වීම් නොවේ."</w:t>
      </w:r>
      <w:hyperlink r:id="rId192"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:84</w:t>
      </w:r>
      <w:r w:rsidRPr="001360ED">
        <w:rPr>
          <w:rFonts w:eastAsia="Times New Roman" w:cstheme="minorHAnsi"/>
          <w:sz w:val="24"/>
          <w:szCs w:val="24"/>
        </w:rPr>
        <w:t>කිතුනුවන් බයිබලයේ ඇති කරුණු වලට සීමා වුවහොත්, ඔවුන් අනිවාර්යයෙන්ම එකඟතාවයකට පැමිණෙනු ඇතැයි ඔහු විශ්වාස කළ අතර, එම කරුණු පල්ලිය සඳහා සැලැස්මක් හෝ ව්‍යවස්ථාවක් සපයන බව ඔහු දුටුවේය.</w:t>
      </w:r>
      <w:hyperlink r:id="rId193"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:84,</w:t>
      </w:r>
      <w:r w:rsidRPr="001360ED">
        <w:rPr>
          <w:rFonts w:eastAsia="Times New Roman" w:cstheme="minorHAnsi"/>
          <w:sz w:val="24"/>
          <w:szCs w:val="24"/>
        </w:rPr>
        <w:t xml:space="preserve"> </w:t>
      </w:r>
    </w:p>
    <w:p w14:paraId="327D8C0A"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wiki/</w:t>
      </w:r>
      <w:proofErr w:type="spellStart"/>
      <w:r w:rsidRPr="001360ED">
        <w:rPr>
          <w:rFonts w:eastAsia="Times New Roman" w:cstheme="minorHAnsi"/>
          <w:sz w:val="24"/>
          <w:szCs w:val="24"/>
        </w:rPr>
        <w:t>Restoration_Movement</w:t>
      </w:r>
      <w:proofErr w:type="spellEnd"/>
    </w:p>
    <w:p w14:paraId="15722909" w14:textId="77777777" w:rsidR="009C7EDF" w:rsidRPr="001360ED" w:rsidRDefault="009C7EDF" w:rsidP="009C7EDF">
      <w:pPr>
        <w:spacing w:after="0" w:line="240" w:lineRule="auto"/>
        <w:jc w:val="both"/>
        <w:outlineLvl w:val="2"/>
        <w:rPr>
          <w:rFonts w:eastAsia="Times New Roman" w:cstheme="minorHAnsi"/>
          <w:b/>
          <w:bCs/>
          <w:sz w:val="24"/>
          <w:szCs w:val="24"/>
        </w:rPr>
      </w:pPr>
      <w:bookmarkStart w:id="13" w:name="Characteristics_of_the_Campbell_movement"/>
      <w:bookmarkEnd w:id="13"/>
      <w:r w:rsidRPr="001360ED">
        <w:rPr>
          <w:rFonts w:eastAsia="Times New Roman" w:cstheme="minorHAnsi"/>
          <w:b/>
          <w:bCs/>
          <w:sz w:val="24"/>
          <w:szCs w:val="24"/>
        </w:rPr>
        <w:t>චලනයේ ලක්ෂණ</w:t>
      </w:r>
    </w:p>
    <w:p w14:paraId="579D0A19"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තෝමස් කැම්බල්ගේ ප්‍රවේශය, ප්‍රතිසංස්කරන සහ පියුරිටන් සම්ප්‍රදායන් සමග එකමුතුව සඳහා වූ ප්‍රබුද්ධ ප්‍රවේශය ඒකාබද්ධ කළේය.</w:t>
      </w:r>
      <w:hyperlink r:id="rId19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:82,106</w:t>
      </w:r>
      <w:r w:rsidRPr="001360ED">
        <w:rPr>
          <w:rFonts w:eastAsia="Times New Roman" w:cstheme="minorHAnsi"/>
          <w:sz w:val="24"/>
          <w:szCs w:val="24"/>
        </w:rPr>
        <w:t>බුද්ධත්වය කැම්බල් ව්‍යාපාරයට දෙයාකාරයකින් බලපෑවේය. පළමුව, සියලු සාධාරණ මිනිසුන්ට එකඟ විය හැකි අත්‍යවශ්‍ය කරුණු සමූහයක් සොයා ගැනීමෙන් ක්‍රිස්තියානි සමගිය සාක්ෂාත් කරගත හැකිය යන අදහස එය ලබා දුන්නේය. දෙවැන්න වූයේ බයිබලයෙන් උපුටා ගත් කරුණු සමූහයක් මත පදනම්ව සකස් කර ආරක්ෂා කරන ලද තාර්කික ඇදහිල්ලක් පිළිබඳ සංකල්පයයි.</w:t>
      </w:r>
      <w:hyperlink r:id="rId195"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:85, 86</w:t>
      </w:r>
    </w:p>
    <w:p w14:paraId="3E993407" w14:textId="77777777" w:rsidR="009C7EDF" w:rsidRPr="001360ED" w:rsidRDefault="009C7EDF" w:rsidP="009C7EDF">
      <w:pPr>
        <w:spacing w:before="100" w:beforeAutospacing="1" w:after="0" w:line="240" w:lineRule="auto"/>
        <w:jc w:val="both"/>
        <w:rPr>
          <w:rFonts w:eastAsia="Times New Roman" w:cstheme="minorHAnsi"/>
          <w:bCs/>
          <w:sz w:val="24"/>
          <w:szCs w:val="24"/>
        </w:rPr>
      </w:pPr>
      <w:r w:rsidRPr="001360ED">
        <w:rPr>
          <w:rFonts w:eastAsia="Times New Roman" w:cstheme="minorHAnsi"/>
          <w:sz w:val="24"/>
          <w:szCs w:val="24"/>
        </w:rPr>
        <w:t>ඔහුගේ කාලයේ සිටි බොහෝ අය මෙන්, ඇලෙක්සැන්ඩර් කැම්බල් සහස්‍රය විශ්වාස කළේය</w:t>
      </w:r>
      <w:r w:rsidRPr="001360ED">
        <w:rPr>
          <w:rStyle w:val="FootnoteReference"/>
          <w:rFonts w:eastAsia="Times New Roman" w:cstheme="minorHAnsi"/>
          <w:sz w:val="24"/>
          <w:szCs w:val="24"/>
        </w:rPr>
        <w:footnoteReference w:id="7"/>
      </w:r>
      <w:r w:rsidRPr="001360ED">
        <w:rPr>
          <w:rFonts w:eastAsia="Times New Roman" w:cstheme="minorHAnsi"/>
          <w:sz w:val="24"/>
          <w:szCs w:val="24"/>
        </w:rPr>
        <w:t>න්යාය. කෙසේ වෙතත්, ඔහු ස්ටෝන්ට වඩා ශුභවාදී විය.</w:t>
      </w:r>
      <w:hyperlink r:id="rId196"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w:t>
      </w:r>
      <w:r w:rsidRPr="001360ED">
        <w:rPr>
          <w:rFonts w:eastAsia="Times New Roman" w:cstheme="minorHAnsi"/>
          <w:sz w:val="24"/>
          <w:szCs w:val="24"/>
        </w:rPr>
        <w:t>මානව ප්‍රගතිය සඳහා ඇති හැකියාව පිළිබඳව ඔහුට වැඩි විශ්වාසයක් තිබූ අතර ලෝකය පරිවර්තනය කිරීමට සහ සහස්‍ර යුගයක් ආරම්භ කිරීමට කිතුනුවන්ට එක්විය හැකි බව විශ්වාස කළේය.</w:t>
      </w:r>
      <w:hyperlink r:id="rId197"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w:t>
      </w:r>
      <w:r w:rsidRPr="001360ED">
        <w:rPr>
          <w:rFonts w:eastAsia="Times New Roman" w:cstheme="minorHAnsi"/>
          <w:sz w:val="24"/>
          <w:szCs w:val="24"/>
        </w:rPr>
        <w:t>පල්ලියේ සහ සමාජයේ ප්‍රගතිය ක්‍රිස්තුස් වහන්සේගේ නැවත පැමිණීමට පෙර සාමයේ සහ ධර්මිෂ්ඨකමේ යුගයකට මඟ පාදනු ඇතැයි අපේක්ෂා කරමින් ඇලෙක්සැන්ඩර්ගේ ප්‍රවේශය මූලික වශයෙන් පශ්චාත් සහශ්‍ර විය.</w:t>
      </w:r>
      <w:hyperlink r:id="rId198"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:6</w:t>
      </w:r>
      <w:r w:rsidRPr="001360ED">
        <w:rPr>
          <w:rFonts w:eastAsia="Times New Roman" w:cstheme="minorHAnsi"/>
          <w:sz w:val="24"/>
          <w:szCs w:val="24"/>
        </w:rPr>
        <w:t xml:space="preserve">මෙම ශුභවාදී ප්‍රවේශය අදහස් කළේ, ප්‍රාථමිකවාදයට කැපවීමට අමතරව, ඔහුගේ චින්තනයේ ප්‍රගතිශීලී පොටක් ද තිබූ </w:t>
      </w:r>
      <w:proofErr w:type="spellStart"/>
      <w:r w:rsidRPr="001360ED">
        <w:rPr>
          <w:rFonts w:eastAsia="Times New Roman" w:cstheme="minorHAnsi"/>
          <w:sz w:val="24"/>
          <w:szCs w:val="24"/>
        </w:rPr>
        <w:t>බවයි</w:t>
      </w:r>
      <w:proofErr w:type="spellEnd"/>
      <w:r w:rsidRPr="001360ED">
        <w:rPr>
          <w:rFonts w:eastAsia="Times New Roman" w:cstheme="minorHAnsi"/>
          <w:sz w:val="24"/>
          <w:szCs w:val="24"/>
        </w:rPr>
        <w:t>.</w:t>
      </w:r>
      <w:hyperlink r:id="rId199"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:7</w:t>
      </w:r>
      <w:bookmarkStart w:id="14" w:name="Merger_of_the_Stone_and_Campbell_movemen"/>
      <w:bookmarkEnd w:id="14"/>
      <w:r w:rsidRPr="001360ED">
        <w:rPr>
          <w:rFonts w:eastAsia="Times New Roman" w:cstheme="minorHAnsi"/>
          <w:sz w:val="24"/>
          <w:szCs w:val="24"/>
        </w:rPr>
        <w:t>en.wikipedia.org/wiki/</w:t>
      </w:r>
      <w:proofErr w:type="spellStart"/>
      <w:r w:rsidRPr="001360ED">
        <w:rPr>
          <w:rFonts w:eastAsia="Times New Roman" w:cstheme="minorHAnsi"/>
          <w:sz w:val="24"/>
          <w:szCs w:val="24"/>
        </w:rPr>
        <w:t>Restoration_Movement</w:t>
      </w:r>
      <w:proofErr w:type="spellEnd"/>
    </w:p>
    <w:p w14:paraId="166DCD4F" w14:textId="77777777" w:rsidR="009C7EDF" w:rsidRPr="001360ED" w:rsidRDefault="009C7EDF" w:rsidP="009C7EDF">
      <w:pPr>
        <w:spacing w:before="100" w:beforeAutospacing="1" w:after="0" w:line="240" w:lineRule="auto"/>
        <w:jc w:val="both"/>
        <w:rPr>
          <w:rFonts w:eastAsia="Times New Roman" w:cstheme="minorHAnsi"/>
          <w:bCs/>
          <w:sz w:val="24"/>
          <w:szCs w:val="24"/>
        </w:rPr>
      </w:pPr>
      <w:r w:rsidRPr="001360ED">
        <w:rPr>
          <w:rFonts w:eastAsia="Times New Roman" w:cstheme="minorHAnsi"/>
          <w:bCs/>
          <w:sz w:val="24"/>
          <w:szCs w:val="24"/>
        </w:rPr>
        <w:t>3 වන පරිච්ඡේදය</w:t>
      </w:r>
    </w:p>
    <w:p w14:paraId="0D69FE3C" w14:textId="77777777" w:rsidR="009C7EDF" w:rsidRPr="001360ED" w:rsidRDefault="009C7EDF" w:rsidP="009C7EDF">
      <w:pPr>
        <w:spacing w:before="100" w:beforeAutospacing="1" w:after="0" w:line="240" w:lineRule="auto"/>
        <w:jc w:val="center"/>
        <w:rPr>
          <w:rFonts w:eastAsia="Times New Roman" w:cstheme="minorHAnsi"/>
          <w:b/>
          <w:sz w:val="24"/>
          <w:szCs w:val="24"/>
        </w:rPr>
      </w:pPr>
      <w:r w:rsidRPr="001360ED">
        <w:rPr>
          <w:rFonts w:eastAsia="Times New Roman" w:cstheme="minorHAnsi"/>
          <w:b/>
          <w:sz w:val="24"/>
          <w:szCs w:val="24"/>
        </w:rPr>
        <w:t>සහස්‍රවාදය</w:t>
      </w:r>
    </w:p>
    <w:p w14:paraId="364AEF8E" w14:textId="77777777" w:rsidR="009C7EDF" w:rsidRPr="001360ED" w:rsidRDefault="009C7EDF" w:rsidP="009C7EDF">
      <w:pPr>
        <w:spacing w:after="0" w:line="240" w:lineRule="auto"/>
        <w:jc w:val="both"/>
        <w:rPr>
          <w:rFonts w:cstheme="minorHAnsi"/>
          <w:sz w:val="24"/>
          <w:szCs w:val="24"/>
        </w:rPr>
      </w:pPr>
    </w:p>
    <w:p w14:paraId="73D4F76B" w14:textId="77777777" w:rsidR="009C7EDF" w:rsidRPr="001360ED" w:rsidRDefault="009C7EDF" w:rsidP="009C7EDF">
      <w:pPr>
        <w:spacing w:after="0" w:line="240" w:lineRule="auto"/>
        <w:jc w:val="both"/>
        <w:rPr>
          <w:rFonts w:eastAsia="Times New Roman" w:cstheme="minorHAnsi"/>
          <w:sz w:val="24"/>
          <w:szCs w:val="24"/>
        </w:rPr>
      </w:pPr>
      <w:r w:rsidRPr="001360ED">
        <w:rPr>
          <w:rFonts w:cstheme="minorHAnsi"/>
          <w:sz w:val="24"/>
          <w:szCs w:val="24"/>
        </w:rPr>
        <w:t>"මිලේනියම්" යන යෙදුම ඉංග්‍රීසි පරිවර්තනයේ දක්නට නොලැබේ. එය වසර දහසක් යන අර්ථය ඇති ලතින් වචනයකිනි. විවිධ අර්ථකථන නම්:</w:t>
      </w:r>
    </w:p>
    <w:p w14:paraId="4C24C619" w14:textId="77777777" w:rsidR="009C7EDF" w:rsidRPr="001360ED" w:rsidRDefault="009C7EDF" w:rsidP="009C7EDF">
      <w:pPr>
        <w:pStyle w:val="NormalWeb"/>
        <w:tabs>
          <w:tab w:val="left" w:pos="758"/>
        </w:tabs>
        <w:spacing w:before="0" w:beforeAutospacing="0" w:after="0" w:afterAutospacing="0"/>
        <w:rPr>
          <w:rFonts w:asciiTheme="minorHAnsi" w:hAnsiTheme="minorHAnsi" w:cstheme="minorHAnsi"/>
        </w:rPr>
      </w:pPr>
    </w:p>
    <w:p w14:paraId="39D07B3C"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r w:rsidRPr="001360ED">
        <w:rPr>
          <w:rFonts w:asciiTheme="minorHAnsi" w:hAnsiTheme="minorHAnsi" w:cstheme="minorHAnsi"/>
          <w:b/>
        </w:rPr>
        <w:t>පූර්ව සහස්‍රවාදීන්</w:t>
      </w:r>
      <w:r w:rsidRPr="001360ED">
        <w:rPr>
          <w:rFonts w:asciiTheme="minorHAnsi" w:hAnsiTheme="minorHAnsi" w:cstheme="minorHAnsi"/>
        </w:rPr>
        <w:t>ක්‍රිස්තුස් වහන්සේගේ රාජ්‍යය තවම ස්ථාපිත වී නැති බවත්, ඔහුගේ දෙවන වචනාර්ථයෙන් හා ශාරීරිකව පෘථිවියට පැමිණීම එය පිහිටුවීමට පෙර සිදුවනු ඇති බවත්, ඉන් පසුව ඔහු ඉතිහාසය අවසන් වීමට පෙර වසර දහසක් රජකම් කරන බවත් සලකන්න.</w:t>
      </w:r>
    </w:p>
    <w:p w14:paraId="0E147196"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p>
    <w:p w14:paraId="4156313A"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r w:rsidRPr="001360ED">
        <w:rPr>
          <w:rFonts w:asciiTheme="minorHAnsi" w:hAnsiTheme="minorHAnsi" w:cstheme="minorHAnsi"/>
          <w:b/>
        </w:rPr>
        <w:t>ඩිස්පෙන්සේෂනවාදීන්</w:t>
      </w:r>
      <w:r w:rsidRPr="001360ED">
        <w:rPr>
          <w:rFonts w:asciiTheme="minorHAnsi" w:hAnsiTheme="minorHAnsi" w:cstheme="minorHAnsi"/>
        </w:rPr>
        <w:t>ඊශ්‍රායලය පල්ලියට වඩා වෙනස් බවත්, දෙවියන් වහන්සේ ඊශ්‍රායලයේ සහස්‍ර රාජ්‍යයක් පිහිටුවන බවත්, ක්‍රිස්තුස් නැවත පැමිණීමෙන් පසු වසර දහසක් ජෙරුසලමේ සිට ලෝකය පාලනය කරන බවත් විශ්වාස කරන්න</w:t>
      </w:r>
    </w:p>
    <w:p w14:paraId="22AB5E94"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b/>
        </w:rPr>
      </w:pPr>
    </w:p>
    <w:p w14:paraId="23582BCF"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r w:rsidRPr="001360ED">
        <w:rPr>
          <w:rFonts w:asciiTheme="minorHAnsi" w:hAnsiTheme="minorHAnsi" w:cstheme="minorHAnsi"/>
          <w:b/>
        </w:rPr>
        <w:t>පශ්චාත් සහස්‍රවාදීන්</w:t>
      </w:r>
      <w:r w:rsidRPr="001360ED">
        <w:rPr>
          <w:rFonts w:asciiTheme="minorHAnsi" w:hAnsiTheme="minorHAnsi" w:cstheme="minorHAnsi"/>
        </w:rPr>
        <w:t>ක්‍රිස්තුස් වහන්සේගේ රාජ්‍යය ඔහුගේ පළමු පැමිණීමේ අනුප්‍රාප්තිකයක් ලෙස ස්ථාපිත වූ බව විශ්වාස කරන්න, සහස්‍රය ඉතිහාසයේ අවසානය දක්වා පවතින රාජ්‍යයේ ස්වර්ණමය යුගයක් වනු ඇති අතර ඉන් පසුව ඉතිහාසයේ අවසානයේ ක්‍රිස්තුස් වහන්සේ දෙවන වරට පැමිණෙනු ඇත.</w:t>
      </w:r>
    </w:p>
    <w:p w14:paraId="08956817"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p>
    <w:p w14:paraId="66C6DD32"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proofErr w:type="spellStart"/>
      <w:r w:rsidRPr="001360ED">
        <w:rPr>
          <w:rFonts w:asciiTheme="minorHAnsi" w:hAnsiTheme="minorHAnsi" w:cstheme="minorHAnsi"/>
          <w:b/>
        </w:rPr>
        <w:t>මිලේනියලිස්ට්වාදීන්</w:t>
      </w:r>
      <w:r w:rsidRPr="001360ED">
        <w:rPr>
          <w:rFonts w:asciiTheme="minorHAnsi" w:hAnsiTheme="minorHAnsi" w:cstheme="minorHAnsi"/>
        </w:rPr>
        <w:t>මෙම</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න්‍යායන්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කිසිවක්</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පිළිගන්නේ</w:t>
      </w:r>
      <w:proofErr w:type="spellEnd"/>
      <w:r w:rsidRPr="001360ED">
        <w:rPr>
          <w:rFonts w:asciiTheme="minorHAnsi" w:hAnsiTheme="minorHAnsi" w:cstheme="minorHAnsi"/>
        </w:rPr>
        <w:t xml:space="preserve"> නැත, නමුත් විවිධ හේතු නිසා. ඔවුන්ගෙන් සමහරෙක් විශ්වාස කරන්නේ කිසිඳු කාල අංගයක් අවුරුදු දහසකින් සංකේතවත් නොවන නමුත්, සාතන් සහ ඔහුගේ සියලු නියෝජිතයන් කෙරෙහි ක්‍රිස්තුස් සහ ඔහුගේ සාන්තුවරයන්ගේ ජයග්‍රහණයේ සම්පූර්ණත්වය පමණි. පහත පිටුවේ සංසන්දනය බලන්න.</w:t>
      </w:r>
    </w:p>
    <w:p w14:paraId="7620B2C2" w14:textId="77777777" w:rsidR="009C7EDF" w:rsidRPr="001360ED" w:rsidRDefault="009C7EDF" w:rsidP="009C7EDF">
      <w:pPr>
        <w:pStyle w:val="NormalWeb"/>
        <w:tabs>
          <w:tab w:val="left" w:pos="758"/>
        </w:tabs>
        <w:spacing w:before="0" w:beforeAutospacing="0" w:after="0" w:afterAutospacing="0"/>
        <w:jc w:val="both"/>
        <w:rPr>
          <w:rFonts w:asciiTheme="minorHAnsi" w:hAnsiTheme="minorHAnsi" w:cstheme="minorHAnsi"/>
        </w:rPr>
      </w:pPr>
    </w:p>
    <w:p w14:paraId="5F76B662" w14:textId="77777777" w:rsidR="009C7EDF" w:rsidRPr="001360ED" w:rsidRDefault="009C7EDF" w:rsidP="009C7EDF">
      <w:pPr>
        <w:spacing w:after="0" w:line="240" w:lineRule="auto"/>
        <w:jc w:val="center"/>
        <w:rPr>
          <w:rFonts w:eastAsia="Times New Roman" w:cstheme="minorHAnsi"/>
          <w:b/>
          <w:sz w:val="24"/>
          <w:szCs w:val="24"/>
        </w:rPr>
      </w:pPr>
      <w:r>
        <w:rPr>
          <w:noProof/>
        </w:rPr>
        <mc:AlternateContent>
          <mc:Choice Requires="wps">
            <w:drawing>
              <wp:anchor distT="0" distB="0" distL="114300" distR="114300" simplePos="0" relativeHeight="251667456" behindDoc="0" locked="0" layoutInCell="1" allowOverlap="1" wp14:anchorId="26927995" wp14:editId="5C4F1960">
                <wp:simplePos x="0" y="0"/>
                <wp:positionH relativeFrom="column">
                  <wp:posOffset>3952875</wp:posOffset>
                </wp:positionH>
                <wp:positionV relativeFrom="paragraph">
                  <wp:posOffset>37465</wp:posOffset>
                </wp:positionV>
                <wp:extent cx="180975" cy="2915285"/>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915285"/>
                        </a:xfrm>
                        <a:prstGeom prst="rect">
                          <a:avLst/>
                        </a:prstGeom>
                        <a:solidFill>
                          <a:srgbClr val="FFFFFF"/>
                        </a:solidFill>
                        <a:ln w="9525">
                          <a:solidFill>
                            <a:srgbClr val="000000"/>
                          </a:solidFill>
                          <a:miter lim="800000"/>
                          <a:headEnd/>
                          <a:tailEnd/>
                        </a:ln>
                      </wps:spPr>
                      <wps:txbx>
                        <w:txbxContent>
                          <w:p w14:paraId="2DE0EC51" w14:textId="77777777" w:rsidR="009C7EDF" w:rsidRDefault="009C7EDF" w:rsidP="009C7EDF">
                            <w:pPr>
                              <w:jc w:val="center"/>
                              <w:rPr>
                                <w:sz w:val="16"/>
                                <w:szCs w:val="16"/>
                              </w:rPr>
                            </w:pPr>
                          </w:p>
                          <w:p w14:paraId="28D6A962" w14:textId="77777777" w:rsidR="009C7EDF" w:rsidRDefault="009C7EDF" w:rsidP="009C7EDF">
                            <w:pPr>
                              <w:jc w:val="center"/>
                              <w:rPr>
                                <w:sz w:val="16"/>
                                <w:szCs w:val="16"/>
                              </w:rPr>
                            </w:pPr>
                          </w:p>
                          <w:p w14:paraId="4E2CD2CB" w14:textId="77777777" w:rsidR="009C7EDF" w:rsidRDefault="009C7EDF" w:rsidP="009C7EDF">
                            <w:pPr>
                              <w:jc w:val="center"/>
                              <w:rPr>
                                <w:sz w:val="16"/>
                                <w:szCs w:val="16"/>
                              </w:rPr>
                            </w:pPr>
                          </w:p>
                          <w:p w14:paraId="289F8672" w14:textId="77777777" w:rsidR="009C7EDF" w:rsidRPr="007826DA" w:rsidRDefault="009C7EDF" w:rsidP="009C7EDF">
                            <w:pPr>
                              <w:jc w:val="center"/>
                              <w:rPr>
                                <w:sz w:val="16"/>
                                <w:szCs w:val="16"/>
                              </w:rPr>
                            </w:pPr>
                            <w:r>
                              <w:rPr>
                                <w:sz w:val="16"/>
                                <w:szCs w:val="16"/>
                              </w:rPr>
                              <w:t>සදාකාලිකත්වය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6CD4E" id="_x0000_t202" coordsize="21600,21600" o:spt="202" path="m,l,21600r21600,l21600,xe">
                <v:stroke joinstyle="miter"/>
                <v:path gradientshapeok="t" o:connecttype="rect"/>
              </v:shapetype>
              <v:shape id="Text Box 21" o:spid="_x0000_s1026" type="#_x0000_t202" style="position:absolute;left:0;text-align:left;margin-left:311.25pt;margin-top:2.95pt;width:14.25pt;height:22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">
                <v:textbox>
                  <w:txbxContent>
                    <w:p w14:paraId="60B2B305" w14:textId="77777777" w:rsidR="009C7EDF" w:rsidRDefault="009C7EDF" w:rsidP="009C7EDF">
                      <w:pPr>
                        <w:jc w:val="center"/>
                        <w:rPr>
                          <w:sz w:val="16"/>
                          <w:szCs w:val="16"/>
                        </w:rPr>
                      </w:pPr>
                    </w:p>
                    <w:p w14:paraId="428AC31F" w14:textId="77777777" w:rsidR="009C7EDF" w:rsidRDefault="009C7EDF" w:rsidP="009C7EDF">
                      <w:pPr>
                        <w:jc w:val="center"/>
                        <w:rPr>
                          <w:sz w:val="16"/>
                          <w:szCs w:val="16"/>
                        </w:rPr>
                      </w:pPr>
                    </w:p>
                    <w:p w14:paraId="606C6336" w14:textId="77777777" w:rsidR="009C7EDF" w:rsidRDefault="009C7EDF" w:rsidP="009C7EDF">
                      <w:pPr>
                        <w:jc w:val="center"/>
                        <w:rPr>
                          <w:sz w:val="16"/>
                          <w:szCs w:val="16"/>
                        </w:rPr>
                      </w:pPr>
                    </w:p>
                    <w:p w14:paraId="3926FE7C" w14:textId="77777777" w:rsidR="009C7EDF" w:rsidRPr="007826DA" w:rsidRDefault="009C7EDF" w:rsidP="009C7EDF">
                      <w:pPr>
                        <w:jc w:val="center"/>
                        <w:rPr>
                          <w:sz w:val="16"/>
                          <w:szCs w:val="16"/>
                        </w:rPr>
                      </w:pPr>
                      <w:r>
                        <w:rPr>
                          <w:sz w:val="16"/>
                          <w:szCs w:val="16"/>
                        </w:rPr>
                        <w:t>සදාකාලිකත්වය</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18D6651" wp14:editId="089B2797">
                <wp:simplePos x="0" y="0"/>
                <wp:positionH relativeFrom="column">
                  <wp:posOffset>-57150</wp:posOffset>
                </wp:positionH>
                <wp:positionV relativeFrom="paragraph">
                  <wp:posOffset>95885</wp:posOffset>
                </wp:positionV>
                <wp:extent cx="161925" cy="2856865"/>
                <wp:effectExtent l="0" t="0" r="952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856865"/>
                        </a:xfrm>
                        <a:prstGeom prst="rect">
                          <a:avLst/>
                        </a:prstGeom>
                        <a:solidFill>
                          <a:srgbClr val="FFFFFF"/>
                        </a:solidFill>
                        <a:ln w="9525">
                          <a:solidFill>
                            <a:srgbClr val="000000"/>
                          </a:solidFill>
                          <a:miter lim="800000"/>
                          <a:headEnd/>
                          <a:tailEnd/>
                        </a:ln>
                      </wps:spPr>
                      <wps:txbx>
                        <w:txbxContent>
                          <w:p w14:paraId="097990FD" w14:textId="77777777" w:rsidR="009C7EDF" w:rsidRDefault="009C7EDF" w:rsidP="009C7EDF">
                            <w:pPr>
                              <w:spacing w:after="0" w:line="240" w:lineRule="auto"/>
                            </w:pPr>
                            <w:r w:rsidRPr="002E4856">
                              <w:rPr>
                                <w:sz w:val="16"/>
                                <w:szCs w:val="16"/>
                              </w:rPr>
                              <w:t>ජේසුස් වහන්සේගේ පළමු පැමිණීම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FD32" id="Text Box 20" o:spid="_x0000_s1027" type="#_x0000_t202" style="position:absolute;left:0;text-align:left;margin-left:-4.5pt;margin-top:7.55pt;width:12.75pt;height:22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HgFwIAADI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">
                <v:textbox>
                  <w:txbxContent>
                    <w:p w14:paraId="4C280D97" w14:textId="77777777" w:rsidR="009C7EDF" w:rsidRDefault="009C7EDF" w:rsidP="009C7EDF">
                      <w:pPr>
                        <w:spacing w:after="0" w:line="240" w:lineRule="auto"/>
                      </w:pPr>
                      <w:r w:rsidRPr="002E4856">
                        <w:rPr>
                          <w:sz w:val="16"/>
                          <w:szCs w:val="16"/>
                        </w:rPr>
                        <w:t>ජේසුස් වහන්සේගේ පළමු පැමිණීම</w:t>
                      </w:r>
                    </w:p>
                  </w:txbxContent>
                </v:textbox>
              </v:shape>
            </w:pict>
          </mc:Fallback>
        </mc:AlternateContent>
      </w:r>
      <w:r>
        <w:rPr>
          <w:noProof/>
        </w:rPr>
        <mc:AlternateContent>
          <mc:Choice Requires="wps">
            <w:drawing>
              <wp:anchor distT="0" distB="0" distL="114299" distR="114299" simplePos="0" relativeHeight="251652096" behindDoc="0" locked="0" layoutInCell="1" allowOverlap="1" wp14:anchorId="434A907D" wp14:editId="1E95F3F0">
                <wp:simplePos x="0" y="0"/>
                <wp:positionH relativeFrom="column">
                  <wp:posOffset>333374</wp:posOffset>
                </wp:positionH>
                <wp:positionV relativeFrom="paragraph">
                  <wp:posOffset>37465</wp:posOffset>
                </wp:positionV>
                <wp:extent cx="0" cy="335915"/>
                <wp:effectExtent l="19050" t="1905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591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8EB535" id="_x0000_t32" coordsize="21600,21600" o:spt="32" o:oned="t" path="m,l21600,21600e" filled="f">
                <v:path arrowok="t" fillok="f" o:connecttype="none"/>
                <o:lock v:ext="edit" shapetype="t"/>
              </v:shapetype>
              <v:shape id="Straight Arrow Connector 19" o:spid="_x0000_s1026" type="#_x0000_t32" style="position:absolute;margin-left:26.25pt;margin-top:2.95pt;width:0;height:26.4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" strokeweight="3pt"/>
            </w:pict>
          </mc:Fallback>
        </mc:AlternateContent>
      </w:r>
      <w:r w:rsidRPr="001360ED">
        <w:rPr>
          <w:rFonts w:eastAsia="Times New Roman" w:cstheme="minorHAnsi"/>
          <w:b/>
          <w:sz w:val="24"/>
          <w:szCs w:val="24"/>
        </w:rPr>
        <w:tab/>
      </w:r>
      <w:r w:rsidRPr="001360ED">
        <w:rPr>
          <w:rFonts w:eastAsia="Times New Roman" w:cstheme="minorHAnsi"/>
          <w:b/>
          <w:sz w:val="24"/>
          <w:szCs w:val="24"/>
        </w:rPr>
        <w:tab/>
      </w:r>
      <w:r w:rsidRPr="001360ED">
        <w:rPr>
          <w:rFonts w:eastAsia="Times New Roman" w:cstheme="minorHAnsi"/>
          <w:b/>
          <w:sz w:val="24"/>
          <w:szCs w:val="24"/>
        </w:rPr>
        <w:tab/>
      </w:r>
      <w:r w:rsidRPr="001360ED">
        <w:rPr>
          <w:rFonts w:eastAsia="Times New Roman" w:cstheme="minorHAnsi"/>
          <w:b/>
          <w:sz w:val="24"/>
          <w:szCs w:val="24"/>
        </w:rPr>
        <w:tab/>
      </w:r>
      <w:r w:rsidRPr="001360ED">
        <w:rPr>
          <w:rFonts w:eastAsia="Times New Roman" w:cstheme="minorHAnsi"/>
          <w:b/>
          <w:sz w:val="24"/>
          <w:szCs w:val="24"/>
        </w:rPr>
        <w:tab/>
        <w:t>දෙවන පැමිණීම</w:t>
      </w:r>
    </w:p>
    <w:p w14:paraId="683FBBD2" w14:textId="77777777" w:rsidR="009C7EDF" w:rsidRPr="001360ED" w:rsidRDefault="009C7EDF" w:rsidP="009C7EDF">
      <w:pPr>
        <w:spacing w:after="0" w:line="240" w:lineRule="auto"/>
        <w:jc w:val="center"/>
        <w:rPr>
          <w:rFonts w:eastAsia="Times New Roman" w:cstheme="minorHAnsi"/>
          <w:b/>
          <w:sz w:val="24"/>
          <w:szCs w:val="24"/>
        </w:rPr>
      </w:pPr>
      <w:r>
        <w:rPr>
          <w:noProof/>
        </w:rPr>
        <mc:AlternateContent>
          <mc:Choice Requires="wps">
            <w:drawing>
              <wp:anchor distT="0" distB="0" distL="114300" distR="114300" simplePos="0" relativeHeight="251653120" behindDoc="0" locked="0" layoutInCell="1" allowOverlap="1" wp14:anchorId="79BC0092" wp14:editId="3C6EDEB2">
                <wp:simplePos x="0" y="0"/>
                <wp:positionH relativeFrom="column">
                  <wp:posOffset>233680</wp:posOffset>
                </wp:positionH>
                <wp:positionV relativeFrom="paragraph">
                  <wp:posOffset>42545</wp:posOffset>
                </wp:positionV>
                <wp:extent cx="204470" cy="635"/>
                <wp:effectExtent l="19050" t="19050" r="0"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63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B586FF" id="Straight Arrow Connector 18" o:spid="_x0000_s1026" type="#_x0000_t32" style="position:absolute;margin-left:18.4pt;margin-top:3.35pt;width:16.1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" strokeweight="3pt"/>
            </w:pict>
          </mc:Fallback>
        </mc:AlternateContent>
      </w:r>
      <w:r w:rsidRPr="001360ED">
        <w:rPr>
          <w:rFonts w:eastAsia="Times New Roman" w:cstheme="minorHAnsi"/>
          <w:b/>
          <w:sz w:val="24"/>
          <w:szCs w:val="24"/>
        </w:rPr>
        <w:t>අවසාන විනිශ්චය</w:t>
      </w:r>
    </w:p>
    <w:p w14:paraId="7015488B" w14:textId="77777777" w:rsidR="009C7EDF" w:rsidRPr="001360ED" w:rsidRDefault="009C7EDF" w:rsidP="009C7EDF">
      <w:pPr>
        <w:spacing w:after="0" w:line="240" w:lineRule="auto"/>
        <w:jc w:val="both"/>
        <w:rPr>
          <w:rFonts w:eastAsia="Times New Roman" w:cstheme="minorHAnsi"/>
          <w:sz w:val="24"/>
          <w:szCs w:val="24"/>
        </w:rPr>
      </w:pPr>
      <w:r>
        <w:rPr>
          <w:noProof/>
        </w:rPr>
        <mc:AlternateContent>
          <mc:Choice Requires="wps">
            <w:drawing>
              <wp:anchor distT="0" distB="0" distL="114300" distR="114300" simplePos="0" relativeHeight="251655168" behindDoc="0" locked="0" layoutInCell="1" allowOverlap="1" wp14:anchorId="04621DAC" wp14:editId="4318FC24">
                <wp:simplePos x="0" y="0"/>
                <wp:positionH relativeFrom="column">
                  <wp:posOffset>2667000</wp:posOffset>
                </wp:positionH>
                <wp:positionV relativeFrom="paragraph">
                  <wp:posOffset>6350</wp:posOffset>
                </wp:positionV>
                <wp:extent cx="635" cy="132715"/>
                <wp:effectExtent l="19050" t="19050" r="18415"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5DE3CD" id="Straight Arrow Connector 17" o:spid="_x0000_s1026" type="#_x0000_t32" style="position:absolute;margin-left:210pt;margin-top:.5pt;width:.05pt;height:10.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" strokeweight="3pt"/>
            </w:pict>
          </mc:Fallback>
        </mc:AlternateContent>
      </w:r>
      <w:r>
        <w:rPr>
          <w:noProof/>
        </w:rPr>
        <mc:AlternateContent>
          <mc:Choice Requires="wps">
            <w:drawing>
              <wp:anchor distT="0" distB="0" distL="114299" distR="114299" simplePos="0" relativeHeight="251654144" behindDoc="0" locked="0" layoutInCell="1" allowOverlap="1" wp14:anchorId="308DD4CF" wp14:editId="4C29D9F9">
                <wp:simplePos x="0" y="0"/>
                <wp:positionH relativeFrom="column">
                  <wp:posOffset>3596639</wp:posOffset>
                </wp:positionH>
                <wp:positionV relativeFrom="paragraph">
                  <wp:posOffset>6350</wp:posOffset>
                </wp:positionV>
                <wp:extent cx="0" cy="133350"/>
                <wp:effectExtent l="19050" t="1905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923BA7" id="Straight Arrow Connector 16" o:spid="_x0000_s1026" type="#_x0000_t32" style="position:absolute;margin-left:283.2pt;margin-top:.5pt;width:0;height:10.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" strokeweight="3pt"/>
            </w:pict>
          </mc:Fallback>
        </mc:AlternateContent>
      </w:r>
      <w:r w:rsidRPr="001360ED">
        <w:rPr>
          <w:rFonts w:eastAsia="Times New Roman" w:cstheme="minorHAnsi"/>
          <w:b/>
          <w:sz w:val="24"/>
          <w:szCs w:val="24"/>
        </w:rPr>
        <w:t xml:space="preserve"> </w:t>
      </w:r>
      <w:r w:rsidRPr="001360ED">
        <w:rPr>
          <w:rFonts w:eastAsia="Times New Roman" w:cstheme="minorHAnsi"/>
          <w:sz w:val="24"/>
          <w:szCs w:val="24"/>
        </w:rPr>
        <w:t>පීඩාව</w:t>
      </w:r>
      <w:r w:rsidRPr="001360ED">
        <w:rPr>
          <w:rFonts w:eastAsia="Times New Roman" w:cstheme="minorHAnsi"/>
          <w:sz w:val="24"/>
          <w:szCs w:val="24"/>
        </w:rPr>
        <w:tab/>
      </w:r>
      <w:r w:rsidRPr="001360ED">
        <w:rPr>
          <w:rFonts w:eastAsia="Times New Roman" w:cstheme="minorHAnsi"/>
          <w:sz w:val="24"/>
          <w:szCs w:val="24"/>
          <w:shd w:val="clear" w:color="auto" w:fill="A6A6A6" w:themeFill="background1" w:themeFillShade="A6"/>
        </w:rPr>
        <w:t>සහස්‍ර x</w:t>
      </w:r>
      <w:r w:rsidRPr="001360ED">
        <w:rPr>
          <w:rFonts w:eastAsia="Times New Roman" w:cstheme="minorHAnsi"/>
          <w:sz w:val="24"/>
          <w:szCs w:val="24"/>
        </w:rPr>
        <w:tab/>
      </w:r>
      <w:r w:rsidRPr="001360ED">
        <w:rPr>
          <w:rFonts w:eastAsia="Times New Roman" w:cstheme="minorHAnsi"/>
          <w:sz w:val="24"/>
          <w:szCs w:val="24"/>
        </w:rPr>
        <w:tab/>
      </w:r>
    </w:p>
    <w:p w14:paraId="7B8CF3DB" w14:textId="77777777" w:rsidR="009C7EDF" w:rsidRPr="001360ED" w:rsidRDefault="009C7EDF" w:rsidP="009C7EDF">
      <w:pPr>
        <w:pStyle w:val="ListParagraph"/>
        <w:numPr>
          <w:ilvl w:val="0"/>
          <w:numId w:val="47"/>
        </w:numPr>
        <w:spacing w:after="0" w:line="240" w:lineRule="auto"/>
        <w:ind w:left="1530"/>
        <w:jc w:val="both"/>
        <w:rPr>
          <w:rFonts w:eastAsia="Times New Roman" w:cstheme="minorHAnsi"/>
          <w:b/>
          <w:sz w:val="24"/>
          <w:szCs w:val="24"/>
        </w:rPr>
      </w:pPr>
      <w:r>
        <w:rPr>
          <w:noProof/>
        </w:rPr>
        <mc:AlternateContent>
          <mc:Choice Requires="wps">
            <w:drawing>
              <wp:anchor distT="0" distB="0" distL="114300" distR="114300" simplePos="0" relativeHeight="251648000" behindDoc="0" locked="0" layoutInCell="1" allowOverlap="1" wp14:anchorId="7C9BF7F3" wp14:editId="068424F5">
                <wp:simplePos x="0" y="0"/>
                <wp:positionH relativeFrom="column">
                  <wp:posOffset>104775</wp:posOffset>
                </wp:positionH>
                <wp:positionV relativeFrom="paragraph">
                  <wp:posOffset>7620</wp:posOffset>
                </wp:positionV>
                <wp:extent cx="3733800" cy="635"/>
                <wp:effectExtent l="0" t="0" r="0" b="184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0" cy="63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3C3645" id="Straight Arrow Connector 15" o:spid="_x0000_s1026" type="#_x0000_t32" style="position:absolute;margin-left:8.25pt;margin-top:.6pt;width:294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" strokeweight="1.5pt"/>
            </w:pict>
          </mc:Fallback>
        </mc:AlternateContent>
      </w:r>
      <w:proofErr w:type="spellStart"/>
      <w:r w:rsidRPr="001360ED">
        <w:rPr>
          <w:rFonts w:eastAsia="Times New Roman" w:cstheme="minorHAnsi"/>
          <w:b/>
          <w:sz w:val="24"/>
          <w:szCs w:val="24"/>
        </w:rPr>
        <w:t>පශ්චාත්</w:t>
      </w:r>
      <w:proofErr w:type="spellEnd"/>
      <w:r w:rsidRPr="001360ED">
        <w:rPr>
          <w:rFonts w:eastAsia="Times New Roman" w:cstheme="minorHAnsi"/>
          <w:b/>
          <w:sz w:val="24"/>
          <w:szCs w:val="24"/>
        </w:rPr>
        <w:t xml:space="preserve"> </w:t>
      </w:r>
      <w:proofErr w:type="spellStart"/>
      <w:r w:rsidRPr="001360ED">
        <w:rPr>
          <w:rFonts w:eastAsia="Times New Roman" w:cstheme="minorHAnsi"/>
          <w:b/>
          <w:sz w:val="24"/>
          <w:szCs w:val="24"/>
        </w:rPr>
        <w:t>පීඩා</w:t>
      </w:r>
      <w:proofErr w:type="spellEnd"/>
      <w:r w:rsidRPr="001360ED">
        <w:rPr>
          <w:rFonts w:eastAsia="Times New Roman" w:cstheme="minorHAnsi"/>
          <w:b/>
          <w:sz w:val="24"/>
          <w:szCs w:val="24"/>
        </w:rPr>
        <w:t xml:space="preserve"> </w:t>
      </w:r>
      <w:proofErr w:type="spellStart"/>
      <w:r w:rsidRPr="001360ED">
        <w:rPr>
          <w:rFonts w:eastAsia="Times New Roman" w:cstheme="minorHAnsi"/>
          <w:b/>
          <w:sz w:val="24"/>
          <w:szCs w:val="24"/>
        </w:rPr>
        <w:t>පූර්ව</w:t>
      </w:r>
      <w:proofErr w:type="spellEnd"/>
      <w:r w:rsidRPr="001360ED">
        <w:rPr>
          <w:rFonts w:eastAsia="Times New Roman" w:cstheme="minorHAnsi"/>
          <w:b/>
          <w:sz w:val="24"/>
          <w:szCs w:val="24"/>
        </w:rPr>
        <w:t xml:space="preserve"> </w:t>
      </w:r>
      <w:proofErr w:type="spellStart"/>
      <w:r w:rsidRPr="001360ED">
        <w:rPr>
          <w:rFonts w:eastAsia="Times New Roman" w:cstheme="minorHAnsi"/>
          <w:b/>
          <w:sz w:val="24"/>
          <w:szCs w:val="24"/>
        </w:rPr>
        <w:t>සහශ්‍රවාදය</w:t>
      </w:r>
      <w:proofErr w:type="spellEnd"/>
    </w:p>
    <w:p w14:paraId="69740008" w14:textId="77777777" w:rsidR="009C7EDF" w:rsidRPr="001360ED" w:rsidRDefault="009C7EDF" w:rsidP="009C7EDF">
      <w:pPr>
        <w:pStyle w:val="ListParagraph"/>
        <w:spacing w:after="0" w:line="240" w:lineRule="auto"/>
        <w:ind w:left="1920"/>
        <w:jc w:val="both"/>
        <w:rPr>
          <w:rFonts w:eastAsia="Times New Roman" w:cstheme="minorHAnsi"/>
          <w:b/>
          <w:sz w:val="24"/>
          <w:szCs w:val="24"/>
        </w:rPr>
      </w:pPr>
    </w:p>
    <w:p w14:paraId="22322D44" w14:textId="77777777" w:rsidR="009C7EDF" w:rsidRPr="001360ED" w:rsidRDefault="009C7EDF" w:rsidP="009C7EDF">
      <w:pPr>
        <w:spacing w:after="0" w:line="240" w:lineRule="auto"/>
        <w:jc w:val="both"/>
        <w:rPr>
          <w:rFonts w:eastAsia="Times New Roman" w:cstheme="minorHAnsi"/>
          <w:b/>
          <w:sz w:val="24"/>
          <w:szCs w:val="24"/>
        </w:rPr>
      </w:pPr>
      <w:r>
        <w:rPr>
          <w:noProof/>
        </w:rPr>
        <mc:AlternateContent>
          <mc:Choice Requires="wps">
            <w:drawing>
              <wp:anchor distT="0" distB="0" distL="114299" distR="114299" simplePos="0" relativeHeight="251658240" behindDoc="0" locked="0" layoutInCell="1" allowOverlap="1" wp14:anchorId="168A9243" wp14:editId="5D19E436">
                <wp:simplePos x="0" y="0"/>
                <wp:positionH relativeFrom="column">
                  <wp:posOffset>333374</wp:posOffset>
                </wp:positionH>
                <wp:positionV relativeFrom="paragraph">
                  <wp:posOffset>73660</wp:posOffset>
                </wp:positionV>
                <wp:extent cx="0" cy="296545"/>
                <wp:effectExtent l="19050" t="1905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654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FE98F3" id="Straight Arrow Connector 14" o:spid="_x0000_s1026" type="#_x0000_t32" style="position:absolute;margin-left:26.25pt;margin-top:5.8pt;width:0;height:23.3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" strokeweight="3pt"/>
            </w:pict>
          </mc:Fallback>
        </mc:AlternateContent>
      </w:r>
      <w:r w:rsidRPr="001360ED">
        <w:rPr>
          <w:rFonts w:eastAsia="Times New Roman" w:cstheme="minorHAnsi"/>
          <w:b/>
          <w:sz w:val="24"/>
          <w:szCs w:val="24"/>
        </w:rPr>
        <w:tab/>
      </w:r>
      <w:r w:rsidRPr="001360ED">
        <w:rPr>
          <w:rFonts w:eastAsia="Times New Roman" w:cstheme="minorHAnsi"/>
          <w:b/>
          <w:sz w:val="24"/>
          <w:szCs w:val="24"/>
        </w:rPr>
        <w:tab/>
        <w:t>දෙවන පැමිණීම හෝ</w:t>
      </w:r>
      <w:r w:rsidRPr="001360ED">
        <w:rPr>
          <w:rFonts w:eastAsia="Times New Roman" w:cstheme="minorHAnsi"/>
          <w:b/>
          <w:sz w:val="24"/>
          <w:szCs w:val="24"/>
        </w:rPr>
        <w:tab/>
        <w:t>දෙවන පැමිණීම අවසානයි</w:t>
      </w:r>
    </w:p>
    <w:p w14:paraId="79FF54EE" w14:textId="77777777" w:rsidR="009C7EDF" w:rsidRPr="001360ED" w:rsidRDefault="009C7EDF" w:rsidP="009C7EDF">
      <w:pPr>
        <w:spacing w:after="0" w:line="240" w:lineRule="auto"/>
        <w:jc w:val="both"/>
        <w:rPr>
          <w:rFonts w:eastAsia="Times New Roman" w:cstheme="minorHAnsi"/>
          <w:b/>
          <w:sz w:val="24"/>
          <w:szCs w:val="24"/>
        </w:rPr>
      </w:pPr>
      <w:r>
        <w:rPr>
          <w:noProof/>
        </w:rPr>
        <mc:AlternateContent>
          <mc:Choice Requires="wps">
            <w:drawing>
              <wp:anchor distT="0" distB="0" distL="114300" distR="114300" simplePos="0" relativeHeight="251659264" behindDoc="0" locked="0" layoutInCell="1" allowOverlap="1" wp14:anchorId="4554DD95" wp14:editId="63C58188">
                <wp:simplePos x="0" y="0"/>
                <wp:positionH relativeFrom="column">
                  <wp:posOffset>233680</wp:posOffset>
                </wp:positionH>
                <wp:positionV relativeFrom="paragraph">
                  <wp:posOffset>41910</wp:posOffset>
                </wp:positionV>
                <wp:extent cx="204470" cy="635"/>
                <wp:effectExtent l="19050" t="19050" r="0"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63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012066" id="Straight Arrow Connector 13" o:spid="_x0000_s1026" type="#_x0000_t32" style="position:absolute;margin-left:18.4pt;margin-top:3.3pt;width:16.1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" strokeweight="3pt"/>
            </w:pict>
          </mc:Fallback>
        </mc:AlternateContent>
      </w:r>
      <w:r w:rsidRPr="001360ED">
        <w:rPr>
          <w:rFonts w:eastAsia="Times New Roman" w:cstheme="minorHAnsi"/>
          <w:b/>
          <w:sz w:val="24"/>
          <w:szCs w:val="24"/>
        </w:rPr>
        <w:tab/>
      </w:r>
      <w:r w:rsidRPr="001360ED">
        <w:rPr>
          <w:rFonts w:eastAsia="Times New Roman" w:cstheme="minorHAnsi"/>
          <w:b/>
          <w:sz w:val="24"/>
          <w:szCs w:val="24"/>
        </w:rPr>
        <w:tab/>
        <w:t>පල්ලියේ විනිශ්චය සමඟ පල්ලිය ඔසවා ගැනීම</w:t>
      </w:r>
    </w:p>
    <w:p w14:paraId="536A1663" w14:textId="77777777" w:rsidR="009C7EDF" w:rsidRPr="001360ED" w:rsidRDefault="009C7EDF" w:rsidP="009C7EDF">
      <w:pPr>
        <w:spacing w:after="0" w:line="240" w:lineRule="auto"/>
        <w:jc w:val="both"/>
        <w:rPr>
          <w:rFonts w:eastAsia="Times New Roman" w:cstheme="minorHAnsi"/>
          <w:b/>
          <w:sz w:val="24"/>
          <w:szCs w:val="24"/>
        </w:rPr>
      </w:pPr>
      <w:r>
        <w:rPr>
          <w:noProof/>
        </w:rPr>
        <mc:AlternateContent>
          <mc:Choice Requires="wps">
            <w:drawing>
              <wp:anchor distT="0" distB="0" distL="114299" distR="114299" simplePos="0" relativeHeight="251664384" behindDoc="0" locked="0" layoutInCell="1" allowOverlap="1" wp14:anchorId="2B072788" wp14:editId="4C84602D">
                <wp:simplePos x="0" y="0"/>
                <wp:positionH relativeFrom="column">
                  <wp:posOffset>1653539</wp:posOffset>
                </wp:positionH>
                <wp:positionV relativeFrom="paragraph">
                  <wp:posOffset>9525</wp:posOffset>
                </wp:positionV>
                <wp:extent cx="0" cy="126365"/>
                <wp:effectExtent l="19050" t="1905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36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197F20" id="Straight Arrow Connector 12" o:spid="_x0000_s1026" type="#_x0000_t32" style="position:absolute;margin-left:130.2pt;margin-top:.75pt;width:0;height:9.9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" strokeweight="3pt"/>
            </w:pict>
          </mc:Fallback>
        </mc:AlternateContent>
      </w:r>
      <w:r>
        <w:rPr>
          <w:noProof/>
        </w:rPr>
        <mc:AlternateContent>
          <mc:Choice Requires="wps">
            <w:drawing>
              <wp:anchor distT="0" distB="0" distL="114300" distR="114300" simplePos="0" relativeHeight="251663360" behindDoc="0" locked="0" layoutInCell="1" allowOverlap="1" wp14:anchorId="0D6A7B0A" wp14:editId="48FED632">
                <wp:simplePos x="0" y="0"/>
                <wp:positionH relativeFrom="column">
                  <wp:posOffset>3653155</wp:posOffset>
                </wp:positionH>
                <wp:positionV relativeFrom="paragraph">
                  <wp:posOffset>12700</wp:posOffset>
                </wp:positionV>
                <wp:extent cx="635" cy="123190"/>
                <wp:effectExtent l="19050" t="19050" r="18415"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319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1FC7DD" id="Straight Arrow Connector 11" o:spid="_x0000_s1026" type="#_x0000_t32" style="position:absolute;margin-left:287.65pt;margin-top:1pt;width:.05pt;height:9.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" strokeweight="3pt"/>
            </w:pict>
          </mc:Fallback>
        </mc:AlternateContent>
      </w:r>
      <w:r>
        <w:rPr>
          <w:noProof/>
        </w:rPr>
        <mc:AlternateContent>
          <mc:Choice Requires="wps">
            <w:drawing>
              <wp:anchor distT="0" distB="0" distL="114300" distR="114300" simplePos="0" relativeHeight="251662336" behindDoc="0" locked="0" layoutInCell="1" allowOverlap="1" wp14:anchorId="736C1267" wp14:editId="140AFC3F">
                <wp:simplePos x="0" y="0"/>
                <wp:positionH relativeFrom="column">
                  <wp:posOffset>2695575</wp:posOffset>
                </wp:positionH>
                <wp:positionV relativeFrom="paragraph">
                  <wp:posOffset>12700</wp:posOffset>
                </wp:positionV>
                <wp:extent cx="635" cy="123190"/>
                <wp:effectExtent l="19050" t="19050" r="18415"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319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C2C2A7" id="Straight Arrow Connector 10" o:spid="_x0000_s1026" type="#_x0000_t32" style="position:absolute;margin-left:212.25pt;margin-top:1pt;width:.05pt;height:9.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" strokeweight="3pt"/>
            </w:pict>
          </mc:Fallback>
        </mc:AlternateContent>
      </w:r>
      <w:r w:rsidRPr="001360ED">
        <w:rPr>
          <w:rFonts w:eastAsia="Times New Roman" w:cstheme="minorHAnsi"/>
          <w:sz w:val="24"/>
          <w:szCs w:val="24"/>
        </w:rPr>
        <w:t>පීඩා සහස්‍ර x</w:t>
      </w:r>
    </w:p>
    <w:p w14:paraId="27E9AB68" w14:textId="77777777" w:rsidR="009C7EDF" w:rsidRPr="001360ED" w:rsidRDefault="009C7EDF" w:rsidP="009C7EDF">
      <w:pPr>
        <w:spacing w:after="0" w:line="240" w:lineRule="auto"/>
        <w:jc w:val="both"/>
        <w:rPr>
          <w:rFonts w:eastAsia="Times New Roman" w:cstheme="minorHAnsi"/>
          <w:b/>
          <w:sz w:val="24"/>
          <w:szCs w:val="24"/>
        </w:rPr>
      </w:pPr>
      <w:r>
        <w:rPr>
          <w:noProof/>
        </w:rPr>
        <mc:AlternateContent>
          <mc:Choice Requires="wps">
            <w:drawing>
              <wp:anchor distT="4294967295" distB="4294967295" distL="114300" distR="114300" simplePos="0" relativeHeight="251649024" behindDoc="0" locked="0" layoutInCell="1" allowOverlap="1" wp14:anchorId="047BB610" wp14:editId="190427A2">
                <wp:simplePos x="0" y="0"/>
                <wp:positionH relativeFrom="column">
                  <wp:posOffset>104775</wp:posOffset>
                </wp:positionH>
                <wp:positionV relativeFrom="paragraph">
                  <wp:posOffset>5079</wp:posOffset>
                </wp:positionV>
                <wp:extent cx="37338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DE92D8" id="Straight Arrow Connector 9" o:spid="_x0000_s1026" type="#_x0000_t32" style="position:absolute;margin-left:8.25pt;margin-top:.4pt;width:294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" strokeweight="1.5pt"/>
            </w:pict>
          </mc:Fallback>
        </mc:AlternateContent>
      </w:r>
      <w:r w:rsidRPr="001360ED">
        <w:rPr>
          <w:rFonts w:eastAsia="Times New Roman" w:cstheme="minorHAnsi"/>
          <w:b/>
          <w:sz w:val="24"/>
          <w:szCs w:val="24"/>
        </w:rPr>
        <w:t xml:space="preserve"> </w:t>
      </w:r>
    </w:p>
    <w:p w14:paraId="4A618DA5" w14:textId="77777777" w:rsidR="009C7EDF" w:rsidRPr="001360ED" w:rsidRDefault="009C7EDF" w:rsidP="009C7EDF">
      <w:pPr>
        <w:pStyle w:val="ListParagraph"/>
        <w:numPr>
          <w:ilvl w:val="0"/>
          <w:numId w:val="47"/>
        </w:numPr>
        <w:spacing w:after="0" w:line="240" w:lineRule="auto"/>
        <w:ind w:left="1080" w:hanging="270"/>
        <w:jc w:val="both"/>
        <w:rPr>
          <w:rFonts w:eastAsia="Times New Roman" w:cstheme="minorHAnsi"/>
          <w:b/>
          <w:sz w:val="24"/>
          <w:szCs w:val="24"/>
        </w:rPr>
      </w:pPr>
      <w:r w:rsidRPr="001360ED">
        <w:rPr>
          <w:rFonts w:eastAsia="Times New Roman" w:cstheme="minorHAnsi"/>
          <w:b/>
          <w:sz w:val="24"/>
          <w:szCs w:val="24"/>
        </w:rPr>
        <w:t xml:space="preserve">පූර්ව </w:t>
      </w:r>
      <w:proofErr w:type="spellStart"/>
      <w:r w:rsidRPr="001360ED">
        <w:rPr>
          <w:rFonts w:eastAsia="Times New Roman" w:cstheme="minorHAnsi"/>
          <w:b/>
          <w:sz w:val="24"/>
          <w:szCs w:val="24"/>
        </w:rPr>
        <w:t>පීඩාකාරී</w:t>
      </w:r>
      <w:proofErr w:type="spellEnd"/>
      <w:r w:rsidRPr="001360ED">
        <w:rPr>
          <w:rFonts w:eastAsia="Times New Roman" w:cstheme="minorHAnsi"/>
          <w:b/>
          <w:sz w:val="24"/>
          <w:szCs w:val="24"/>
        </w:rPr>
        <w:t xml:space="preserve"> (</w:t>
      </w:r>
      <w:proofErr w:type="spellStart"/>
      <w:r w:rsidRPr="001360ED">
        <w:rPr>
          <w:rFonts w:eastAsia="Times New Roman" w:cstheme="minorHAnsi"/>
          <w:b/>
          <w:sz w:val="24"/>
          <w:szCs w:val="24"/>
        </w:rPr>
        <w:t>බෙදාහැරීමේ</w:t>
      </w:r>
      <w:proofErr w:type="spellEnd"/>
      <w:r w:rsidRPr="001360ED">
        <w:rPr>
          <w:rFonts w:eastAsia="Times New Roman" w:cstheme="minorHAnsi"/>
          <w:b/>
          <w:sz w:val="24"/>
          <w:szCs w:val="24"/>
        </w:rPr>
        <w:t xml:space="preserve">) </w:t>
      </w:r>
      <w:proofErr w:type="spellStart"/>
      <w:r w:rsidRPr="001360ED">
        <w:rPr>
          <w:rFonts w:eastAsia="Times New Roman" w:cstheme="minorHAnsi"/>
          <w:b/>
          <w:sz w:val="24"/>
          <w:szCs w:val="24"/>
        </w:rPr>
        <w:t>පූර්ව</w:t>
      </w:r>
      <w:proofErr w:type="spellEnd"/>
      <w:r w:rsidRPr="001360ED">
        <w:rPr>
          <w:rFonts w:eastAsia="Times New Roman" w:cstheme="minorHAnsi"/>
          <w:b/>
          <w:sz w:val="24"/>
          <w:szCs w:val="24"/>
        </w:rPr>
        <w:t xml:space="preserve"> </w:t>
      </w:r>
      <w:proofErr w:type="spellStart"/>
      <w:r w:rsidRPr="001360ED">
        <w:rPr>
          <w:rFonts w:eastAsia="Times New Roman" w:cstheme="minorHAnsi"/>
          <w:b/>
          <w:sz w:val="24"/>
          <w:szCs w:val="24"/>
        </w:rPr>
        <w:t>සහස්‍රවාදය</w:t>
      </w:r>
      <w:proofErr w:type="spellEnd"/>
    </w:p>
    <w:p w14:paraId="1B83DD1E" w14:textId="77777777" w:rsidR="009C7EDF" w:rsidRPr="001360ED" w:rsidRDefault="009C7EDF" w:rsidP="009C7EDF">
      <w:pPr>
        <w:pStyle w:val="ListParagraph"/>
        <w:spacing w:after="0" w:line="240" w:lineRule="auto"/>
        <w:ind w:left="1920"/>
        <w:jc w:val="both"/>
        <w:rPr>
          <w:rFonts w:eastAsia="Times New Roman" w:cstheme="minorHAnsi"/>
          <w:b/>
          <w:sz w:val="24"/>
          <w:szCs w:val="24"/>
        </w:rPr>
      </w:pPr>
    </w:p>
    <w:p w14:paraId="2CC68A23" w14:textId="77777777" w:rsidR="009C7EDF" w:rsidRPr="001360ED" w:rsidRDefault="009C7EDF" w:rsidP="009C7EDF">
      <w:pPr>
        <w:spacing w:after="0" w:line="240" w:lineRule="auto"/>
        <w:ind w:left="5040"/>
        <w:rPr>
          <w:rFonts w:eastAsia="Times New Roman" w:cstheme="minorHAnsi"/>
          <w:b/>
          <w:sz w:val="24"/>
          <w:szCs w:val="24"/>
        </w:rPr>
      </w:pPr>
      <w:r w:rsidRPr="001360ED">
        <w:rPr>
          <w:rFonts w:eastAsia="Times New Roman" w:cstheme="minorHAnsi"/>
          <w:b/>
          <w:sz w:val="24"/>
          <w:szCs w:val="24"/>
        </w:rPr>
        <w:t>දෙවන පැමිණීම අවසාන විනිශ්චය</w:t>
      </w:r>
    </w:p>
    <w:p w14:paraId="57AE2A12" w14:textId="77777777" w:rsidR="009C7EDF" w:rsidRPr="001360ED" w:rsidRDefault="009C7EDF" w:rsidP="009C7EDF">
      <w:pPr>
        <w:spacing w:after="0" w:line="240" w:lineRule="auto"/>
        <w:ind w:left="531"/>
        <w:jc w:val="both"/>
        <w:rPr>
          <w:rFonts w:eastAsia="Times New Roman" w:cstheme="minorHAnsi"/>
          <w:b/>
          <w:sz w:val="24"/>
          <w:szCs w:val="24"/>
        </w:rPr>
      </w:pPr>
      <w:r>
        <w:rPr>
          <w:noProof/>
        </w:rPr>
        <mc:AlternateContent>
          <mc:Choice Requires="wps">
            <w:drawing>
              <wp:anchor distT="0" distB="0" distL="114300" distR="114300" simplePos="0" relativeHeight="251666432" behindDoc="0" locked="0" layoutInCell="1" allowOverlap="1" wp14:anchorId="4F711E95" wp14:editId="41AF24D4">
                <wp:simplePos x="0" y="0"/>
                <wp:positionH relativeFrom="column">
                  <wp:posOffset>3653155</wp:posOffset>
                </wp:positionH>
                <wp:positionV relativeFrom="paragraph">
                  <wp:posOffset>140335</wp:posOffset>
                </wp:positionV>
                <wp:extent cx="635" cy="166370"/>
                <wp:effectExtent l="19050" t="19050" r="18415"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637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B93067" id="Straight Arrow Connector 8" o:spid="_x0000_s1026" type="#_x0000_t32" style="position:absolute;margin-left:287.65pt;margin-top:11.05pt;width:.05pt;height:13.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" strokeweight="3pt"/>
            </w:pict>
          </mc:Fallback>
        </mc:AlternateContent>
      </w:r>
      <w:r>
        <w:rPr>
          <w:noProof/>
        </w:rPr>
        <mc:AlternateContent>
          <mc:Choice Requires="wps">
            <w:drawing>
              <wp:anchor distT="0" distB="0" distL="114300" distR="114300" simplePos="0" relativeHeight="251660288" behindDoc="0" locked="0" layoutInCell="1" allowOverlap="1" wp14:anchorId="7724A5AA" wp14:editId="53F463FE">
                <wp:simplePos x="0" y="0"/>
                <wp:positionH relativeFrom="column">
                  <wp:posOffset>204470</wp:posOffset>
                </wp:positionH>
                <wp:positionV relativeFrom="paragraph">
                  <wp:posOffset>109855</wp:posOffset>
                </wp:positionV>
                <wp:extent cx="204470" cy="635"/>
                <wp:effectExtent l="19050" t="19050" r="0" b="184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63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B852AD" id="Straight Arrow Connector 7" o:spid="_x0000_s1026" type="#_x0000_t32" style="position:absolute;margin-left:16.1pt;margin-top:8.65pt;width:16.1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" strokeweight="3pt"/>
            </w:pict>
          </mc:Fallback>
        </mc:AlternateContent>
      </w:r>
      <w:r>
        <w:rPr>
          <w:noProof/>
        </w:rPr>
        <mc:AlternateContent>
          <mc:Choice Requires="wps">
            <w:drawing>
              <wp:anchor distT="0" distB="0" distL="114300" distR="114300" simplePos="0" relativeHeight="251657216" behindDoc="0" locked="0" layoutInCell="1" allowOverlap="1" wp14:anchorId="61ACDD37" wp14:editId="3FAF6DEF">
                <wp:simplePos x="0" y="0"/>
                <wp:positionH relativeFrom="column">
                  <wp:posOffset>304165</wp:posOffset>
                </wp:positionH>
                <wp:positionV relativeFrom="paragraph">
                  <wp:posOffset>20320</wp:posOffset>
                </wp:positionV>
                <wp:extent cx="635" cy="287020"/>
                <wp:effectExtent l="19050" t="19050" r="1841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702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36B1A5" id="Straight Arrow Connector 6" o:spid="_x0000_s1026" type="#_x0000_t32" style="position:absolute;margin-left:23.95pt;margin-top:1.6pt;width:.05pt;height:22.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" strokeweight="3pt"/>
            </w:pict>
          </mc:Fallback>
        </mc:AlternateContent>
      </w:r>
    </w:p>
    <w:p w14:paraId="4F90C7B5" w14:textId="77777777" w:rsidR="009C7EDF" w:rsidRPr="001360ED" w:rsidRDefault="009C7EDF" w:rsidP="009C7EDF">
      <w:pPr>
        <w:spacing w:after="0"/>
        <w:ind w:left="531"/>
        <w:jc w:val="both"/>
        <w:rPr>
          <w:rFonts w:eastAsia="Times New Roman" w:cstheme="minorHAnsi"/>
          <w:b/>
          <w:sz w:val="24"/>
          <w:szCs w:val="24"/>
        </w:rPr>
      </w:pPr>
      <w:r w:rsidRPr="001360ED">
        <w:rPr>
          <w:rFonts w:eastAsia="Times New Roman" w:cstheme="minorHAnsi"/>
          <w:sz w:val="24"/>
          <w:szCs w:val="24"/>
        </w:rPr>
        <w:t>සහස්‍ර</w:t>
      </w:r>
      <w:r>
        <w:rPr>
          <w:noProof/>
        </w:rPr>
        <mc:AlternateContent>
          <mc:Choice Requires="wps">
            <w:drawing>
              <wp:anchor distT="0" distB="0" distL="114300" distR="114300" simplePos="0" relativeHeight="251650048" behindDoc="0" locked="0" layoutInCell="1" allowOverlap="1" wp14:anchorId="48193354" wp14:editId="09D2FEA0">
                <wp:simplePos x="0" y="0"/>
                <wp:positionH relativeFrom="column">
                  <wp:posOffset>104775</wp:posOffset>
                </wp:positionH>
                <wp:positionV relativeFrom="paragraph">
                  <wp:posOffset>146050</wp:posOffset>
                </wp:positionV>
                <wp:extent cx="3733800" cy="635"/>
                <wp:effectExtent l="0" t="0" r="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0" cy="63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649665" id="Straight Arrow Connector 5" o:spid="_x0000_s1026" type="#_x0000_t32" style="position:absolute;margin-left:8.25pt;margin-top:11.5pt;width:29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" strokeweight="1.5pt"/>
            </w:pict>
          </mc:Fallback>
        </mc:AlternateContent>
      </w:r>
      <w:r w:rsidRPr="001360ED">
        <w:rPr>
          <w:rFonts w:eastAsia="Times New Roman" w:cstheme="minorHAnsi"/>
          <w:sz w:val="24"/>
          <w:szCs w:val="24"/>
          <w:shd w:val="clear" w:color="auto" w:fill="A6A6A6" w:themeFill="background1" w:themeFillShade="A6"/>
        </w:rPr>
        <w:t>x</w:t>
      </w:r>
    </w:p>
    <w:p w14:paraId="004A5C6D" w14:textId="77777777" w:rsidR="009C7EDF" w:rsidRPr="001360ED" w:rsidRDefault="009C7EDF" w:rsidP="009C7EDF">
      <w:pPr>
        <w:pStyle w:val="ListParagraph"/>
        <w:numPr>
          <w:ilvl w:val="0"/>
          <w:numId w:val="47"/>
        </w:numPr>
        <w:spacing w:after="0" w:line="240" w:lineRule="auto"/>
        <w:ind w:left="1530"/>
        <w:jc w:val="both"/>
        <w:rPr>
          <w:rFonts w:eastAsia="Times New Roman" w:cstheme="minorHAnsi"/>
          <w:b/>
          <w:sz w:val="24"/>
          <w:szCs w:val="24"/>
        </w:rPr>
      </w:pPr>
      <w:r w:rsidRPr="001360ED">
        <w:rPr>
          <w:rFonts w:eastAsia="Times New Roman" w:cstheme="minorHAnsi"/>
          <w:b/>
          <w:sz w:val="24"/>
          <w:szCs w:val="24"/>
        </w:rPr>
        <w:t>පශ්චාත් සහස්‍රවාදය</w:t>
      </w:r>
    </w:p>
    <w:p w14:paraId="3FC863C4" w14:textId="77777777" w:rsidR="009C7EDF" w:rsidRPr="001360ED" w:rsidRDefault="009C7EDF" w:rsidP="009C7EDF">
      <w:pPr>
        <w:spacing w:after="0" w:line="240" w:lineRule="auto"/>
        <w:jc w:val="both"/>
        <w:rPr>
          <w:rFonts w:eastAsia="Times New Roman" w:cstheme="minorHAnsi"/>
          <w:b/>
          <w:sz w:val="24"/>
          <w:szCs w:val="24"/>
        </w:rPr>
      </w:pPr>
    </w:p>
    <w:p w14:paraId="05A82974" w14:textId="77777777" w:rsidR="009C7EDF" w:rsidRPr="001360ED" w:rsidRDefault="009C7EDF" w:rsidP="009C7EDF">
      <w:pPr>
        <w:spacing w:after="0" w:line="240" w:lineRule="auto"/>
        <w:ind w:left="5040"/>
        <w:rPr>
          <w:rFonts w:eastAsia="Times New Roman" w:cstheme="minorHAnsi"/>
          <w:b/>
          <w:sz w:val="24"/>
          <w:szCs w:val="24"/>
        </w:rPr>
      </w:pPr>
      <w:r>
        <w:rPr>
          <w:noProof/>
        </w:rPr>
        <mc:AlternateContent>
          <mc:Choice Requires="wps">
            <w:drawing>
              <wp:anchor distT="0" distB="0" distL="114299" distR="114299" simplePos="0" relativeHeight="251656192" behindDoc="0" locked="0" layoutInCell="1" allowOverlap="1" wp14:anchorId="7E7F032F" wp14:editId="69AA11B7">
                <wp:simplePos x="0" y="0"/>
                <wp:positionH relativeFrom="column">
                  <wp:posOffset>262254</wp:posOffset>
                </wp:positionH>
                <wp:positionV relativeFrom="paragraph">
                  <wp:posOffset>225425</wp:posOffset>
                </wp:positionV>
                <wp:extent cx="0" cy="335280"/>
                <wp:effectExtent l="19050" t="1905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528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41D36C" id="Straight Arrow Connector 4" o:spid="_x0000_s1026" type="#_x0000_t32" style="position:absolute;margin-left:20.65pt;margin-top:17.75pt;width:0;height:26.4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" strokeweight="3pt"/>
            </w:pict>
          </mc:Fallback>
        </mc:AlternateContent>
      </w:r>
      <w:r w:rsidRPr="001360ED">
        <w:rPr>
          <w:rFonts w:eastAsia="Times New Roman" w:cstheme="minorHAnsi"/>
          <w:b/>
          <w:sz w:val="24"/>
          <w:szCs w:val="24"/>
        </w:rPr>
        <w:t>දෙවන පැමිණීම අවසාන විනිශ්චය</w:t>
      </w:r>
    </w:p>
    <w:p w14:paraId="1F4B0170" w14:textId="77777777" w:rsidR="009C7EDF" w:rsidRPr="001360ED" w:rsidRDefault="009C7EDF" w:rsidP="009C7EDF">
      <w:pPr>
        <w:spacing w:after="0" w:line="240" w:lineRule="auto"/>
        <w:jc w:val="both"/>
        <w:rPr>
          <w:rFonts w:eastAsia="Times New Roman" w:cstheme="minorHAnsi"/>
          <w:b/>
          <w:sz w:val="24"/>
          <w:szCs w:val="24"/>
        </w:rPr>
      </w:pPr>
      <w:r>
        <w:rPr>
          <w:noProof/>
        </w:rPr>
        <mc:AlternateContent>
          <mc:Choice Requires="wps">
            <w:drawing>
              <wp:anchor distT="0" distB="0" distL="114299" distR="114299" simplePos="0" relativeHeight="251665408" behindDoc="0" locked="0" layoutInCell="1" allowOverlap="1" wp14:anchorId="3C768C32" wp14:editId="2AED3787">
                <wp:simplePos x="0" y="0"/>
                <wp:positionH relativeFrom="column">
                  <wp:posOffset>3705224</wp:posOffset>
                </wp:positionH>
                <wp:positionV relativeFrom="paragraph">
                  <wp:posOffset>150495</wp:posOffset>
                </wp:positionV>
                <wp:extent cx="0" cy="176530"/>
                <wp:effectExtent l="19050" t="19050" r="0" b="0"/>
                <wp:wrapNone/>
                <wp:docPr id="202860041" name="Straight Arrow Connector 202860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A572B8" id="Straight Arrow Connector 202860041" o:spid="_x0000_s1026" type="#_x0000_t32" style="position:absolute;margin-left:291.75pt;margin-top:11.85pt;width:0;height:13.9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" strokeweight="3pt"/>
            </w:pict>
          </mc:Fallback>
        </mc:AlternateContent>
      </w:r>
      <w:r>
        <w:rPr>
          <w:noProof/>
        </w:rPr>
        <mc:AlternateContent>
          <mc:Choice Requires="wps">
            <w:drawing>
              <wp:anchor distT="0" distB="0" distL="114300" distR="114300" simplePos="0" relativeHeight="251661312" behindDoc="0" locked="0" layoutInCell="1" allowOverlap="1" wp14:anchorId="6977F5F4" wp14:editId="3A238F85">
                <wp:simplePos x="0" y="0"/>
                <wp:positionH relativeFrom="column">
                  <wp:posOffset>157480</wp:posOffset>
                </wp:positionH>
                <wp:positionV relativeFrom="paragraph">
                  <wp:posOffset>91440</wp:posOffset>
                </wp:positionV>
                <wp:extent cx="204470" cy="635"/>
                <wp:effectExtent l="19050" t="19050" r="0" b="18415"/>
                <wp:wrapNone/>
                <wp:docPr id="755929564" name="Straight Arrow Connector 755929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635"/>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6A205C" id="Straight Arrow Connector 755929564" o:spid="_x0000_s1026" type="#_x0000_t32" style="position:absolute;margin-left:12.4pt;margin-top:7.2pt;width:16.1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" strokeweight="3pt"/>
            </w:pict>
          </mc:Fallback>
        </mc:AlternateContent>
      </w:r>
    </w:p>
    <w:p w14:paraId="1B82E54E" w14:textId="77777777" w:rsidR="009C7EDF" w:rsidRPr="001360ED" w:rsidRDefault="009C7EDF" w:rsidP="009C7EDF">
      <w:pPr>
        <w:spacing w:after="0"/>
        <w:jc w:val="both"/>
        <w:rPr>
          <w:rFonts w:eastAsia="Times New Roman" w:cstheme="minorHAnsi"/>
          <w:sz w:val="24"/>
          <w:szCs w:val="24"/>
        </w:rPr>
      </w:pPr>
      <w:r>
        <w:rPr>
          <w:noProof/>
        </w:rPr>
        <mc:AlternateContent>
          <mc:Choice Requires="wps">
            <w:drawing>
              <wp:anchor distT="0" distB="0" distL="114300" distR="114300" simplePos="0" relativeHeight="251651072" behindDoc="0" locked="0" layoutInCell="1" allowOverlap="1" wp14:anchorId="0145C127" wp14:editId="6C0FB4DB">
                <wp:simplePos x="0" y="0"/>
                <wp:positionH relativeFrom="column">
                  <wp:posOffset>104775</wp:posOffset>
                </wp:positionH>
                <wp:positionV relativeFrom="paragraph">
                  <wp:posOffset>157480</wp:posOffset>
                </wp:positionV>
                <wp:extent cx="3733800" cy="635"/>
                <wp:effectExtent l="0" t="0" r="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0" cy="63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D04A18" id="Straight Arrow Connector 1" o:spid="_x0000_s1026" type="#_x0000_t32" style="position:absolute;margin-left:8.25pt;margin-top:12.4pt;width:294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" strokeweight="1.5pt"/>
            </w:pict>
          </mc:Fallback>
        </mc:AlternateContent>
      </w:r>
      <w:r w:rsidRPr="001360ED">
        <w:rPr>
          <w:rFonts w:eastAsia="Times New Roman" w:cstheme="minorHAnsi"/>
          <w:b/>
          <w:sz w:val="24"/>
          <w:szCs w:val="24"/>
        </w:rPr>
        <w:tab/>
      </w:r>
      <w:r w:rsidRPr="001360ED">
        <w:rPr>
          <w:rFonts w:eastAsia="Times New Roman" w:cstheme="minorHAnsi"/>
          <w:b/>
          <w:sz w:val="24"/>
          <w:szCs w:val="24"/>
          <w:shd w:val="clear" w:color="auto" w:fill="A6A6A6" w:themeFill="background1" w:themeFillShade="A6"/>
        </w:rPr>
        <w:tab/>
        <w:t xml:space="preserve"> </w:t>
      </w:r>
      <w:r w:rsidRPr="001360ED">
        <w:rPr>
          <w:rFonts w:eastAsia="Times New Roman" w:cstheme="minorHAnsi"/>
          <w:sz w:val="24"/>
          <w:szCs w:val="24"/>
          <w:shd w:val="clear" w:color="auto" w:fill="A6A6A6" w:themeFill="background1" w:themeFillShade="A6"/>
        </w:rPr>
        <w:t>සංකේතාත්මක සහස්‍රය</w:t>
      </w:r>
      <w:r w:rsidRPr="001360ED">
        <w:rPr>
          <w:rFonts w:eastAsia="Times New Roman" w:cstheme="minorHAnsi"/>
          <w:sz w:val="24"/>
          <w:szCs w:val="24"/>
        </w:rPr>
        <w:t xml:space="preserve"> </w:t>
      </w:r>
    </w:p>
    <w:p w14:paraId="07A39CFC" w14:textId="77777777" w:rsidR="009C7EDF" w:rsidRPr="001360ED" w:rsidRDefault="009C7EDF" w:rsidP="009C7EDF">
      <w:pPr>
        <w:pStyle w:val="ListParagraph"/>
        <w:numPr>
          <w:ilvl w:val="0"/>
          <w:numId w:val="47"/>
        </w:numPr>
        <w:spacing w:after="0" w:line="240" w:lineRule="auto"/>
        <w:ind w:left="1530"/>
        <w:jc w:val="both"/>
        <w:rPr>
          <w:rFonts w:eastAsia="Times New Roman" w:cstheme="minorHAnsi"/>
          <w:b/>
          <w:sz w:val="24"/>
          <w:szCs w:val="24"/>
        </w:rPr>
      </w:pPr>
      <w:r w:rsidRPr="001360ED">
        <w:rPr>
          <w:rFonts w:eastAsia="Times New Roman" w:cstheme="minorHAnsi"/>
          <w:b/>
          <w:sz w:val="24"/>
          <w:szCs w:val="24"/>
        </w:rPr>
        <w:t>සහශ්‍රවාදය</w:t>
      </w:r>
      <w:r w:rsidRPr="001360ED">
        <w:rPr>
          <w:rFonts w:cstheme="minorHAnsi"/>
          <w:sz w:val="24"/>
          <w:szCs w:val="24"/>
        </w:rPr>
        <w:t>en.wikipedia.org/wiki/Postmillennialism</w:t>
      </w:r>
    </w:p>
    <w:p w14:paraId="2ACA1324" w14:textId="77777777" w:rsidR="009C7EDF" w:rsidRPr="001360ED" w:rsidRDefault="009C7EDF" w:rsidP="009C7EDF">
      <w:pPr>
        <w:pStyle w:val="NormalWeb"/>
        <w:spacing w:after="0" w:afterAutospacing="0"/>
        <w:jc w:val="both"/>
        <w:rPr>
          <w:rFonts w:asciiTheme="minorHAnsi" w:hAnsiTheme="minorHAnsi" w:cstheme="minorHAnsi"/>
        </w:rPr>
      </w:pPr>
      <w:r w:rsidRPr="001360ED">
        <w:rPr>
          <w:rFonts w:asciiTheme="minorHAnsi" w:hAnsiTheme="minorHAnsi" w:cstheme="minorHAnsi"/>
        </w:rPr>
        <w:t xml:space="preserve">ක්‍රිස්තියානි ධර්මය හා සම්බන්ධ පූර්ව සහශ්‍රවාදයේ පළමු පැහැදිලි විරුද්ධවාදියා වූයේ මාර්සියන් (ක්‍රි.ව. 85-160) ය. ප්‍රේරිත පාවුල් විසින් ලියා නොතිබූ පැරණි ගිවිසුම සහ නව ගිවිසුමේ බොහෝ පොත් භාවිතයට මාර්සියන් විරුද්ධ විය. ක්‍රිස්තුස් වහන්සේගේ ආසන්න, පුද්ගලික නැවත පැමිණීමේ මූලධර්මය අත්හැරීමේ මුල් පල්ලියේ ඇදහිල්ල දැඩි ලෙස බිඳ දැමූ පළමු මහා මිථ්‍යාදෘෂ්ටිකයා ඔහු විය. මාර්සියන් සැබෑ අවතාරයක් විශ්වාස නොකළ අතර එහි ප්‍රතිඵලයක් ලෙස සැබෑ දෙවන පැමිණීමක් සඳහා ඔහුගේ පද්ධතිය තුළ තාර්කික ස්ථානයක් නොතිබුණි. පැරණි ගිවිසුමේ සහ එහි ව්‍යවස්ථාවේ වලංගුභාවය ප්‍රතික්ෂේප කරමින් මනුෂ්‍ය වර්ගයාගෙන් බහුතරයක් අහිමි වනු ඇතැයි ඔහු අපේක්ෂා කළේය. අනෙකුත් පූර්ව-නීසියන් පූර්ව සහස්‍රවාදීන් වූයේ රෝමයේ ඉරේනියස්, ජස්ටින්, තියෝෆිලස්, </w:t>
      </w:r>
      <w:proofErr w:type="spellStart"/>
      <w:r w:rsidRPr="001360ED">
        <w:rPr>
          <w:rFonts w:asciiTheme="minorHAnsi" w:hAnsiTheme="minorHAnsi" w:cstheme="minorHAnsi"/>
        </w:rPr>
        <w:t>ටර්ටූලියන්</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සහ</w:t>
      </w:r>
      <w:proofErr w:type="spellEnd"/>
      <w:r w:rsidRPr="001360ED">
        <w:rPr>
          <w:rFonts w:asciiTheme="minorHAnsi" w:hAnsiTheme="minorHAnsi" w:cstheme="minorHAnsi"/>
        </w:rPr>
        <w:t xml:space="preserve"> </w:t>
      </w:r>
      <w:proofErr w:type="spellStart"/>
      <w:r w:rsidRPr="001360ED">
        <w:rPr>
          <w:rFonts w:asciiTheme="minorHAnsi" w:hAnsiTheme="minorHAnsi" w:cstheme="minorHAnsi"/>
        </w:rPr>
        <w:t>හිපොලිටස්</w:t>
      </w:r>
      <w:proofErr w:type="spellEnd"/>
      <w:r w:rsidRPr="001360ED">
        <w:rPr>
          <w:rFonts w:asciiTheme="minorHAnsi" w:hAnsiTheme="minorHAnsi" w:cstheme="minorHAnsi"/>
        </w:rPr>
        <w:t xml:space="preserve"> ය.</w:t>
      </w:r>
    </w:p>
    <w:p w14:paraId="254D0A45" w14:textId="77777777" w:rsidR="009C7EDF" w:rsidRPr="001360ED" w:rsidRDefault="009C7EDF" w:rsidP="009C7EDF">
      <w:pPr>
        <w:pStyle w:val="NormalWeb"/>
        <w:spacing w:before="0" w:beforeAutospacing="0" w:after="0" w:afterAutospacing="0"/>
        <w:jc w:val="both"/>
        <w:rPr>
          <w:rFonts w:asciiTheme="minorHAnsi" w:hAnsiTheme="minorHAnsi" w:cstheme="minorHAnsi"/>
        </w:rPr>
      </w:pPr>
      <w:r w:rsidRPr="001360ED">
        <w:rPr>
          <w:rFonts w:asciiTheme="minorHAnsi" w:hAnsiTheme="minorHAnsi" w:cstheme="minorHAnsi"/>
        </w:rPr>
        <w:t>en.wikipedia.org/wiki/Premillennialism</w:t>
      </w:r>
    </w:p>
    <w:p w14:paraId="178FC9C4" w14:textId="77777777" w:rsidR="009C7EDF" w:rsidRPr="001360ED" w:rsidRDefault="009C7EDF" w:rsidP="009C7EDF">
      <w:pPr>
        <w:spacing w:after="0" w:line="240" w:lineRule="auto"/>
        <w:jc w:val="both"/>
        <w:rPr>
          <w:rFonts w:eastAsia="Times New Roman" w:cstheme="minorHAnsi"/>
          <w:b/>
          <w:sz w:val="24"/>
          <w:szCs w:val="24"/>
        </w:rPr>
      </w:pPr>
    </w:p>
    <w:p w14:paraId="023C2FBC"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සහස්‍රවාදය යනු මධ්‍යකාලීන සොරොස්ට්‍රියානුවාදයේ අනුප්‍රාප්තික වසර දහස් ගණනක ධර්මතාවයක් වන අතර, ඒ සෑම එකක්ම මිථ්‍යාදෘෂ්ටියේ සහ විනාශයේ ව්‍යසනයකින් අවසන් වනු ඇත, අවසානයේ දී ජයග්‍රාහී සාමයේ රජු විසින් නපුර සහ නපුරේ ආත්මයේ අවසාන විනාශය දක්වා. අවසාන සහස්‍ර යුගය (සමහර අය විසින් 2000 වර්ෂය ලෙස සැලකේ). "එවිට Saoshyant [පර්සියානු පුරාවෘත්තයේ Saoshyant යනු කාලය අවසානයේ සියලු ජීවිතය අලුත් කිරීමට පැමිණෙන තැනැත්තා ය.] සත්වයන් නැවත පිරිසිදු කරයි, නැවත නැඟිටීම සහ අනාගත පැවැත්ම සිදු වේ" (Zand-</w:t>
      </w:r>
      <w:proofErr w:type="spellStart"/>
      <w:r w:rsidRPr="001360ED">
        <w:rPr>
          <w:rFonts w:cstheme="minorHAnsi"/>
          <w:sz w:val="24"/>
          <w:szCs w:val="24"/>
        </w:rPr>
        <w:t>i</w:t>
      </w:r>
      <w:proofErr w:type="spellEnd"/>
      <w:r w:rsidRPr="001360ED">
        <w:rPr>
          <w:rFonts w:cstheme="minorHAnsi"/>
          <w:sz w:val="24"/>
          <w:szCs w:val="24"/>
        </w:rPr>
        <w:t xml:space="preserve"> </w:t>
      </w:r>
      <w:proofErr w:type="spellStart"/>
      <w:r w:rsidRPr="001360ED">
        <w:rPr>
          <w:rFonts w:cstheme="minorHAnsi"/>
          <w:sz w:val="24"/>
          <w:szCs w:val="24"/>
        </w:rPr>
        <w:t>Vohuman</w:t>
      </w:r>
      <w:proofErr w:type="spellEnd"/>
      <w:r w:rsidRPr="001360ED">
        <w:rPr>
          <w:rFonts w:cstheme="minorHAnsi"/>
          <w:sz w:val="24"/>
          <w:szCs w:val="24"/>
        </w:rPr>
        <w:t xml:space="preserve"> </w:t>
      </w:r>
      <w:proofErr w:type="spellStart"/>
      <w:r w:rsidRPr="001360ED">
        <w:rPr>
          <w:rFonts w:cstheme="minorHAnsi"/>
          <w:sz w:val="24"/>
          <w:szCs w:val="24"/>
        </w:rPr>
        <w:t>Yasht</w:t>
      </w:r>
      <w:proofErr w:type="spellEnd"/>
      <w:r w:rsidRPr="001360ED">
        <w:rPr>
          <w:rFonts w:cstheme="minorHAnsi"/>
          <w:sz w:val="24"/>
          <w:szCs w:val="24"/>
        </w:rPr>
        <w:t xml:space="preserve"> 3:62).</w:t>
      </w:r>
    </w:p>
    <w:p w14:paraId="59FFF65E" w14:textId="77777777" w:rsidR="009C7EDF" w:rsidRPr="001360ED" w:rsidRDefault="009C7EDF" w:rsidP="009C7EDF">
      <w:pPr>
        <w:spacing w:after="0" w:line="240" w:lineRule="auto"/>
        <w:jc w:val="both"/>
        <w:rPr>
          <w:rFonts w:cstheme="minorHAnsi"/>
          <w:sz w:val="24"/>
          <w:szCs w:val="24"/>
        </w:rPr>
      </w:pPr>
    </w:p>
    <w:p w14:paraId="4B9B6165"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ආගමික සහ ලෞකික යන විවිධ සමාජ හා දේශපාලන ව්‍යාපාර ද සහස්‍රවාදී රූපක සමඟ සම්බන්ධ වී ඇත.</w:t>
      </w:r>
    </w:p>
    <w:p w14:paraId="22F44A17" w14:textId="77777777" w:rsidR="009C7EDF" w:rsidRPr="001360ED" w:rsidRDefault="009C7EDF" w:rsidP="009C7EDF">
      <w:pPr>
        <w:spacing w:after="0" w:line="240" w:lineRule="auto"/>
        <w:jc w:val="both"/>
        <w:rPr>
          <w:rFonts w:eastAsia="Times New Roman" w:cstheme="minorHAnsi"/>
          <w:b/>
          <w:sz w:val="24"/>
          <w:szCs w:val="24"/>
        </w:rPr>
      </w:pPr>
    </w:p>
    <w:p w14:paraId="10CB2B80" w14:textId="77777777" w:rsidR="009C7EDF" w:rsidRPr="001360ED" w:rsidRDefault="009C7EDF" w:rsidP="009C7EDF">
      <w:pPr>
        <w:spacing w:after="0" w:line="240" w:lineRule="auto"/>
        <w:jc w:val="both"/>
        <w:rPr>
          <w:rFonts w:cstheme="minorHAnsi"/>
          <w:sz w:val="24"/>
          <w:szCs w:val="24"/>
        </w:rPr>
      </w:pPr>
      <w:r w:rsidRPr="001360ED">
        <w:rPr>
          <w:rFonts w:eastAsia="Times New Roman" w:cstheme="minorHAnsi"/>
          <w:b/>
          <w:sz w:val="24"/>
          <w:szCs w:val="24"/>
        </w:rPr>
        <w:t>බයිබලයේ සඳහන් වන්නේ කුමක්ද?</w:t>
      </w:r>
      <w:r w:rsidRPr="001360ED">
        <w:rPr>
          <w:rFonts w:eastAsia="Times New Roman" w:cstheme="minorHAnsi"/>
          <w:sz w:val="24"/>
          <w:szCs w:val="24"/>
        </w:rPr>
        <w:t>එළිදරව් 20:1-15</w:t>
      </w:r>
    </w:p>
    <w:p w14:paraId="5D508A7D"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cstheme="minorHAnsi"/>
          <w:sz w:val="24"/>
          <w:szCs w:val="24"/>
        </w:rPr>
        <w:t>"</w:t>
      </w:r>
      <w:r w:rsidRPr="001360ED">
        <w:rPr>
          <w:rFonts w:eastAsia="Times New Roman" w:cstheme="minorHAnsi"/>
          <w:sz w:val="24"/>
          <w:szCs w:val="24"/>
        </w:rPr>
        <w:t>දේවදූතයෙක් ස්වර්ගයෙන් බැස එනවා මම දුටුවෙමි.</w:t>
      </w:r>
    </w:p>
    <w:p w14:paraId="75DDD811"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අගාධයේ යතුර ඇති අතර ඔහුගේ අතේ විශාල දම්වැලක් අල්ලාගෙන සිටියේය.</w:t>
      </w:r>
    </w:p>
    <w:p w14:paraId="5AB6EB47"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ඔහු යක්ෂයා හෙවත් සාතන් නමැති පුරාණ සර්පයා වන මකරා අල්ලා අවුරුදු දහසකට බැඳ තැබුවේය.</w:t>
      </w:r>
    </w:p>
    <w:p w14:paraId="366CDA3C"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ඔහු ඔහුව අගාධයට හෙළා, අවුරුදු දහස අවසන් වන තුරු ඔහු තවදුරටත් ජාතීන් රැවටීමෙන් වළක්වන පිණිස එය ඔහු මත අගුලු දමා මුද්‍රා තැබුවේය.</w:t>
      </w:r>
    </w:p>
    <w:p w14:paraId="08FD08AA"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ඊට පසු, ඔහු කෙටි කාලයකට නිදහස් කළ යුතුය.</w:t>
      </w:r>
    </w:p>
    <w:p w14:paraId="6E422591"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විනිශ්චය කිරීමට බලය දුන් අය අසුන්ගෙන සිටින සිංහාසන මම දුටිමි.</w:t>
      </w:r>
    </w:p>
    <w:p w14:paraId="7AA81446"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තවද, යේසුස්වහන්සේට දුන් සාක්ෂිය නිසාද දෙවියන්වහන්සේගේ වචනය නිසාද හිස ගසා දමන ලද අයගේ ආත්මයන් මම දුටිමි. ඔවුන් මෘගයාට හෝ ඔහුගේ රූපයට නමස්කාර කර නොතිබූ අතර ඔවුන්ගේ නළලෙහි හෝ අත්වල ඔහුගේ සලකුණ ලබා නොතිබුණි.</w:t>
      </w:r>
    </w:p>
    <w:p w14:paraId="1D1EB126"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ඔවුන් ජීවනයට පැමිණ ක්‍රිස්තුස් වහන්සේ සමඟ අවුරුදු දහසක් රජකම් කළා. (අවුරුදු දහස අවසන් වන තුරුම මළවුන්ගෙන් ඉතිරි අය ජීවත් වූයේ නැත.) මෙය පළමු නැවත නැඟිටීමයි.</w:t>
      </w:r>
    </w:p>
    <w:p w14:paraId="3D7ED20D" w14:textId="77777777" w:rsidR="009C7EDF" w:rsidRPr="001360ED" w:rsidRDefault="009C7EDF" w:rsidP="009C7EDF">
      <w:pPr>
        <w:pStyle w:val="ListParagraph"/>
        <w:numPr>
          <w:ilvl w:val="0"/>
          <w:numId w:val="44"/>
        </w:numPr>
        <w:spacing w:after="0" w:line="240" w:lineRule="auto"/>
        <w:ind w:left="270" w:hanging="270"/>
        <w:jc w:val="both"/>
        <w:rPr>
          <w:rFonts w:eastAsia="Times New Roman" w:cstheme="minorHAnsi"/>
          <w:sz w:val="24"/>
          <w:szCs w:val="24"/>
        </w:rPr>
      </w:pPr>
      <w:r w:rsidRPr="001360ED">
        <w:rPr>
          <w:rFonts w:eastAsia="Times New Roman" w:cstheme="minorHAnsi"/>
          <w:sz w:val="24"/>
          <w:szCs w:val="24"/>
        </w:rPr>
        <w:t>පළමු නැවත නැඟිටීමට හවුල් වූ අය භාග්‍යවන්තයෝ සහ ශුද්ධෝ වෙති.</w:t>
      </w:r>
    </w:p>
    <w:p w14:paraId="454D0EFE" w14:textId="77777777" w:rsidR="009C7EDF" w:rsidRPr="001360ED" w:rsidRDefault="009C7EDF" w:rsidP="009C7EDF">
      <w:pPr>
        <w:pStyle w:val="ListParagraph"/>
        <w:numPr>
          <w:ilvl w:val="0"/>
          <w:numId w:val="44"/>
        </w:numPr>
        <w:autoSpaceDE w:val="0"/>
        <w:autoSpaceDN w:val="0"/>
        <w:adjustRightInd w:val="0"/>
        <w:spacing w:after="135" w:line="240" w:lineRule="auto"/>
        <w:ind w:left="270" w:right="135" w:hanging="270"/>
        <w:jc w:val="both"/>
        <w:rPr>
          <w:rFonts w:cstheme="minorHAnsi"/>
          <w:b/>
          <w:position w:val="6"/>
          <w:sz w:val="24"/>
          <w:szCs w:val="24"/>
        </w:rPr>
      </w:pPr>
      <w:r w:rsidRPr="001360ED">
        <w:rPr>
          <w:rFonts w:eastAsia="Times New Roman" w:cstheme="minorHAnsi"/>
          <w:sz w:val="24"/>
          <w:szCs w:val="24"/>
        </w:rPr>
        <w:t>දෙවන මරණයට ඔවුන් කෙරෙහි බලයක් නැත, නමුත් ඔවුන් දෙවියන් වහන්සේගේ සහ ක්‍රිස්තුස් වහන්සේගේ පූජකයන් වන අතර ඔහු සමඟ අවුරුදු දහසක් රජකම් කරනු ඇත.</w:t>
      </w:r>
    </w:p>
    <w:p w14:paraId="3845110C" w14:textId="77777777" w:rsidR="009C7EDF" w:rsidRPr="001360ED" w:rsidRDefault="009C7EDF" w:rsidP="009C7EDF">
      <w:pPr>
        <w:pStyle w:val="ListParagraph"/>
        <w:numPr>
          <w:ilvl w:val="0"/>
          <w:numId w:val="44"/>
        </w:numPr>
        <w:autoSpaceDE w:val="0"/>
        <w:autoSpaceDN w:val="0"/>
        <w:adjustRightInd w:val="0"/>
        <w:spacing w:after="135" w:line="240" w:lineRule="auto"/>
        <w:ind w:left="270" w:right="135" w:hanging="270"/>
        <w:jc w:val="both"/>
        <w:rPr>
          <w:rFonts w:cstheme="minorHAnsi"/>
          <w:color w:val="000000"/>
          <w:sz w:val="24"/>
          <w:szCs w:val="24"/>
        </w:rPr>
      </w:pPr>
      <w:r w:rsidRPr="001360ED">
        <w:rPr>
          <w:rFonts w:cstheme="minorHAnsi"/>
          <w:sz w:val="24"/>
          <w:szCs w:val="24"/>
        </w:rPr>
        <w:t>අවුරුදු දහස අවසන් වූ විට, සාතන් ඔහුගේ සිරගෙයින් නිදහස් කර සතර කොනේ සිටින ජාතීන් රැවටීමට පිටත් වනු ඇත.</w:t>
      </w:r>
      <w:r w:rsidRPr="001360ED">
        <w:rPr>
          <w:rFonts w:cstheme="minorHAnsi"/>
          <w:color w:val="000000"/>
          <w:sz w:val="24"/>
          <w:szCs w:val="24"/>
        </w:rPr>
        <w:t>පොළොව - ගොග් සහ මාගොග් - ඔවුන්ව සටනට රැස් කිරීමට. ගණනින් ඔවුන් මුහුදු වෙරළේ වැලි මෙන්ය.</w:t>
      </w:r>
      <w:r w:rsidRPr="001360ED">
        <w:rPr>
          <w:rFonts w:cstheme="minorHAnsi"/>
          <w:b/>
          <w:color w:val="21770A"/>
          <w:sz w:val="24"/>
          <w:szCs w:val="24"/>
        </w:rPr>
        <w:t xml:space="preserve"> </w:t>
      </w:r>
      <w:r w:rsidRPr="001360ED">
        <w:rPr>
          <w:rFonts w:cstheme="minorHAnsi"/>
          <w:color w:val="000000"/>
          <w:sz w:val="24"/>
          <w:szCs w:val="24"/>
        </w:rPr>
        <w:t>ඔවුන් පොළොව පුරා ගමන් කර දෙවිගේ සෙනඟගේ කඳවුර, එනම් ඔහු ප්‍රේම කරන නගරය වට කළා. නමුත් අහසින් ගින්නක් බැස ඔවුන්ව විනාශ කළේය.</w:t>
      </w:r>
    </w:p>
    <w:p w14:paraId="4CABCCFB" w14:textId="77777777" w:rsidR="009C7EDF" w:rsidRPr="001360ED" w:rsidRDefault="009C7EDF" w:rsidP="009C7EDF">
      <w:pPr>
        <w:pStyle w:val="ListParagraph"/>
        <w:numPr>
          <w:ilvl w:val="0"/>
          <w:numId w:val="44"/>
        </w:numPr>
        <w:autoSpaceDE w:val="0"/>
        <w:autoSpaceDN w:val="0"/>
        <w:adjustRightInd w:val="0"/>
        <w:spacing w:after="135" w:line="240" w:lineRule="auto"/>
        <w:ind w:left="270" w:right="135" w:hanging="270"/>
        <w:jc w:val="both"/>
        <w:rPr>
          <w:rFonts w:cstheme="minorHAnsi"/>
          <w:color w:val="000000"/>
          <w:sz w:val="24"/>
          <w:szCs w:val="24"/>
        </w:rPr>
      </w:pPr>
      <w:r w:rsidRPr="001360ED">
        <w:rPr>
          <w:rFonts w:cstheme="minorHAnsi"/>
          <w:color w:val="000000"/>
          <w:sz w:val="24"/>
          <w:szCs w:val="24"/>
        </w:rPr>
        <w:t>ඔවුන්ව මුළා කළ යක්ෂයා, මෘගයා සහ බොරු අනාගතවක්තෘවරයා හෙළනු ලැබූ දැවෙන ගෙන්දගම් විලට හෙළනු ලැබීය. ඔවුන් සදහටම සදාකාලිකව දිවා රෑ වධ හිංසා කරනු ඇත.</w:t>
      </w:r>
    </w:p>
    <w:p w14:paraId="75E387EE" w14:textId="77777777" w:rsidR="009C7EDF" w:rsidRPr="001360ED" w:rsidRDefault="009C7EDF" w:rsidP="009C7EDF">
      <w:pPr>
        <w:pStyle w:val="ListParagraph"/>
        <w:numPr>
          <w:ilvl w:val="0"/>
          <w:numId w:val="44"/>
        </w:numPr>
        <w:autoSpaceDE w:val="0"/>
        <w:autoSpaceDN w:val="0"/>
        <w:adjustRightInd w:val="0"/>
        <w:spacing w:after="135" w:line="240" w:lineRule="auto"/>
        <w:ind w:left="270" w:right="135" w:hanging="270"/>
        <w:jc w:val="both"/>
        <w:rPr>
          <w:rFonts w:cstheme="minorHAnsi"/>
          <w:color w:val="000000"/>
          <w:sz w:val="24"/>
          <w:szCs w:val="24"/>
        </w:rPr>
      </w:pPr>
      <w:r w:rsidRPr="001360ED">
        <w:rPr>
          <w:rFonts w:cstheme="minorHAnsi"/>
          <w:color w:val="000000"/>
          <w:sz w:val="24"/>
          <w:szCs w:val="24"/>
        </w:rPr>
        <w:t>එවිට මම විශාල සුදු සිංහාසනයක් සහ ඒ මත හිඳගෙන සිටිනු දුටුවෙමි. පොළොවත් අහසත් උන් වහන්සේ ඉදිරියෙන් පලා ගිය අතර, ඔවුන්ට තැනක් තිබුණේ නැත.</w:t>
      </w:r>
    </w:p>
    <w:p w14:paraId="34E2B1FE" w14:textId="77777777" w:rsidR="009C7EDF" w:rsidRPr="001360ED" w:rsidRDefault="009C7EDF" w:rsidP="009C7EDF">
      <w:pPr>
        <w:pStyle w:val="ListParagraph"/>
        <w:numPr>
          <w:ilvl w:val="0"/>
          <w:numId w:val="44"/>
        </w:numPr>
        <w:autoSpaceDE w:val="0"/>
        <w:autoSpaceDN w:val="0"/>
        <w:adjustRightInd w:val="0"/>
        <w:spacing w:after="135" w:line="240" w:lineRule="auto"/>
        <w:ind w:left="270" w:right="135" w:hanging="270"/>
        <w:jc w:val="both"/>
        <w:rPr>
          <w:rFonts w:cstheme="minorHAnsi"/>
          <w:color w:val="000000"/>
          <w:sz w:val="24"/>
          <w:szCs w:val="24"/>
        </w:rPr>
      </w:pPr>
      <w:r w:rsidRPr="001360ED">
        <w:rPr>
          <w:rFonts w:cstheme="minorHAnsi"/>
          <w:color w:val="000000"/>
          <w:sz w:val="24"/>
          <w:szCs w:val="24"/>
        </w:rPr>
        <w:t>තවද, මිය ගිය, ලොකු කුඩා, සිංහාසනය ඉදිරියෙහි සිටිනු මම දුටුවෙමි, පොත් විවෘත කරන ලදී. ජීවිතයේ පොත වන තවත් පොතක් විවෘත විය. මළවුන් විනිශ්චය කරනු ලැබුවේ පොත්වල සටහන් කර ඇති පරිදි ඔවුන් කළ දේ අනුව ය. මුහුද එහි සිටි මළවුන් අත්හැරියේය, මරණය සහ පාතාලය තමන් තුළ සිටි මළවුන්ව අත්හැරියේය, සෑම කෙනෙකුම තමා කළ දේ අනුව විනිශ්චය කරනු ලැබීය. එවිට මරණය සහ හේඩීස් ගිනි විලට හෙළනු ලැබීය. ගිනි විල දෙවන මරණයයි. යමෙකුගේ නම ජීවන පොතේ ලියා නැති නම්, ඔහු ගිනි විලට හෙළනු ලැබේ.</w:t>
      </w:r>
    </w:p>
    <w:p w14:paraId="77D332EA" w14:textId="77777777" w:rsidR="009C7EDF" w:rsidRPr="001360ED" w:rsidRDefault="009C7EDF" w:rsidP="009C7EDF">
      <w:pPr>
        <w:spacing w:after="0" w:line="240" w:lineRule="auto"/>
        <w:rPr>
          <w:rFonts w:eastAsia="Times New Roman" w:cstheme="minorHAnsi"/>
          <w:b/>
          <w:sz w:val="24"/>
          <w:szCs w:val="24"/>
        </w:rPr>
      </w:pPr>
      <w:r w:rsidRPr="001360ED">
        <w:rPr>
          <w:rFonts w:eastAsia="Times New Roman" w:cstheme="minorHAnsi"/>
          <w:b/>
          <w:sz w:val="24"/>
          <w:szCs w:val="24"/>
        </w:rPr>
        <w:t>කෙටි පැහැදිලි කිරීමක්</w:t>
      </w:r>
    </w:p>
    <w:p w14:paraId="7C552C72" w14:textId="77777777" w:rsidR="009C7EDF" w:rsidRPr="001360ED" w:rsidRDefault="009C7EDF" w:rsidP="009C7EDF">
      <w:pPr>
        <w:pStyle w:val="ListParagraph"/>
        <w:numPr>
          <w:ilvl w:val="0"/>
          <w:numId w:val="44"/>
        </w:numPr>
        <w:spacing w:after="240" w:line="240" w:lineRule="auto"/>
        <w:ind w:left="360"/>
        <w:rPr>
          <w:rFonts w:eastAsia="Times New Roman" w:cstheme="minorHAnsi"/>
          <w:sz w:val="24"/>
          <w:szCs w:val="24"/>
        </w:rPr>
      </w:pPr>
      <w:r w:rsidRPr="001360ED">
        <w:rPr>
          <w:rFonts w:eastAsia="Times New Roman" w:cstheme="minorHAnsi"/>
          <w:b/>
          <w:bCs/>
          <w:sz w:val="24"/>
          <w:szCs w:val="24"/>
        </w:rPr>
        <w:t>ස්වර්ගයේ සිට දේවදූතයෙක්</w:t>
      </w:r>
      <w:r w:rsidRPr="001360ED">
        <w:rPr>
          <w:rFonts w:eastAsia="Times New Roman" w:cstheme="minorHAnsi"/>
          <w:sz w:val="24"/>
          <w:szCs w:val="24"/>
        </w:rPr>
        <w:t>- දර්ශනයේ මෙම කොටස දකින විට ජෝන් සිටින්නේ පෘථිවියේය</w:t>
      </w:r>
    </w:p>
    <w:p w14:paraId="6A9711EA" w14:textId="77777777" w:rsidR="009C7EDF" w:rsidRPr="001360ED" w:rsidRDefault="009C7EDF" w:rsidP="009C7EDF">
      <w:pPr>
        <w:pStyle w:val="ListParagraph"/>
        <w:spacing w:after="240" w:line="240" w:lineRule="auto"/>
        <w:ind w:left="360"/>
        <w:rPr>
          <w:rFonts w:eastAsia="Times New Roman" w:cstheme="minorHAnsi"/>
          <w:sz w:val="24"/>
          <w:szCs w:val="24"/>
        </w:rPr>
      </w:pPr>
    </w:p>
    <w:p w14:paraId="40972BA1" w14:textId="77777777" w:rsidR="009C7EDF" w:rsidRPr="001360ED" w:rsidRDefault="009C7EDF" w:rsidP="009C7EDF">
      <w:pPr>
        <w:pStyle w:val="ListParagraph"/>
        <w:numPr>
          <w:ilvl w:val="0"/>
          <w:numId w:val="48"/>
        </w:numPr>
        <w:spacing w:after="240" w:line="240" w:lineRule="auto"/>
        <w:ind w:left="360"/>
        <w:rPr>
          <w:rFonts w:eastAsia="Times New Roman" w:cstheme="minorHAnsi"/>
          <w:sz w:val="24"/>
          <w:szCs w:val="24"/>
        </w:rPr>
      </w:pPr>
      <w:r w:rsidRPr="001360ED">
        <w:rPr>
          <w:rFonts w:eastAsia="Times New Roman" w:cstheme="minorHAnsi"/>
          <w:b/>
          <w:bCs/>
          <w:sz w:val="24"/>
          <w:szCs w:val="24"/>
        </w:rPr>
        <w:t>අගාධයේ යතුර තිබීම</w:t>
      </w:r>
      <w:r w:rsidRPr="001360ED">
        <w:rPr>
          <w:rFonts w:eastAsia="Times New Roman" w:cstheme="minorHAnsi"/>
          <w:sz w:val="24"/>
          <w:szCs w:val="24"/>
        </w:rPr>
        <w:t>– නවවන පරිච්ඡේදයේ සාතන් සතුව මෙම යතුර තිබුණි, එබැවින් දැන් ඔහු පරාජය වී ඇත.</w:t>
      </w:r>
    </w:p>
    <w:p w14:paraId="02718F5E" w14:textId="77777777" w:rsidR="009C7EDF" w:rsidRPr="001360ED" w:rsidRDefault="009C7EDF" w:rsidP="009C7EDF">
      <w:pPr>
        <w:pStyle w:val="ListParagraph"/>
        <w:spacing w:after="240" w:line="240" w:lineRule="auto"/>
        <w:ind w:left="360"/>
        <w:rPr>
          <w:rFonts w:eastAsia="Times New Roman" w:cstheme="minorHAnsi"/>
          <w:sz w:val="24"/>
          <w:szCs w:val="24"/>
        </w:rPr>
      </w:pPr>
    </w:p>
    <w:p w14:paraId="5995AE63" w14:textId="77777777" w:rsidR="009C7EDF" w:rsidRPr="001360ED" w:rsidRDefault="009C7EDF" w:rsidP="009C7EDF">
      <w:pPr>
        <w:pStyle w:val="ListParagraph"/>
        <w:numPr>
          <w:ilvl w:val="0"/>
          <w:numId w:val="46"/>
        </w:numPr>
        <w:tabs>
          <w:tab w:val="clear" w:pos="720"/>
          <w:tab w:val="num" w:pos="450"/>
        </w:tabs>
        <w:spacing w:after="240" w:line="240" w:lineRule="auto"/>
        <w:ind w:left="360"/>
        <w:jc w:val="both"/>
        <w:rPr>
          <w:rFonts w:eastAsia="Times New Roman" w:cstheme="minorHAnsi"/>
          <w:sz w:val="24"/>
          <w:szCs w:val="24"/>
        </w:rPr>
      </w:pPr>
      <w:r w:rsidRPr="001360ED">
        <w:rPr>
          <w:rFonts w:eastAsia="Times New Roman" w:cstheme="minorHAnsi"/>
          <w:b/>
          <w:bCs/>
          <w:sz w:val="24"/>
          <w:szCs w:val="24"/>
        </w:rPr>
        <w:t>මකරා අවුරුදු 1000ක් බැඳිලා</w:t>
      </w:r>
      <w:r w:rsidRPr="001360ED">
        <w:rPr>
          <w:rFonts w:eastAsia="Times New Roman" w:cstheme="minorHAnsi"/>
          <w:sz w:val="24"/>
          <w:szCs w:val="24"/>
        </w:rPr>
        <w:t>- යක්ෂයා සම්පූර්ණයෙන්ම සහ පරිපූර්ණව [සම්පූර්ණයෙන්ම] පරාජය වී, පල්ලියට එරෙහිව රෝමය හරහා ඔහු ක්‍රියා කිරීම සම්බන්ධව බැඳී ඇත, (සාක්ෂිකරු දම්වැල, වළ සහ මුද්‍රා තැබීම වසා ඇත). මෙය රෝම අධිරාජ්‍යයේ ඉතිහාසය අවසන් වූ නමුත් සාතන්ට නොවේ. වෙනත් ජාතීන් භාවිතා කිරීමට නැවත උත්සාහ කිරීමට ඔහු නිදහස් කරනු ඇත.</w:t>
      </w:r>
    </w:p>
    <w:p w14:paraId="5E4FF05F"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3BC54647" w14:textId="77777777" w:rsidR="009C7EDF" w:rsidRPr="001360ED" w:rsidRDefault="009C7EDF" w:rsidP="009C7EDF">
      <w:pPr>
        <w:pStyle w:val="ListParagraph"/>
        <w:numPr>
          <w:ilvl w:val="0"/>
          <w:numId w:val="48"/>
        </w:numPr>
        <w:spacing w:after="0" w:line="240" w:lineRule="auto"/>
        <w:ind w:left="360"/>
        <w:jc w:val="both"/>
        <w:rPr>
          <w:rFonts w:eastAsia="Times New Roman" w:cstheme="minorHAnsi"/>
          <w:sz w:val="24"/>
          <w:szCs w:val="24"/>
        </w:rPr>
      </w:pPr>
      <w:r w:rsidRPr="001360ED">
        <w:rPr>
          <w:rFonts w:eastAsia="Times New Roman" w:cstheme="minorHAnsi"/>
          <w:b/>
          <w:bCs/>
          <w:sz w:val="24"/>
          <w:szCs w:val="24"/>
        </w:rPr>
        <w:t>අවුරුදු 1000ක් තිස්සේ</w:t>
      </w:r>
      <w:r w:rsidRPr="001360ED">
        <w:rPr>
          <w:rFonts w:eastAsia="Times New Roman" w:cstheme="minorHAnsi"/>
          <w:sz w:val="24"/>
          <w:szCs w:val="24"/>
        </w:rPr>
        <w:t>- අවුරුදු 1000 ක් කියන්නේ කාල වකවානුවක් ගැන නොව තත්වයකි. සාතන්ට අදාළව එය සම්පූර්ණ පරාජයකි. සාන්තුවරයන්ට අදාළ වන්නේ එය සම්පූර්ණ ජයග්රහණයකි. අංක 1000 යනු සම්පූර්ණත්වයයි. ගීතාවලිය 50:10 පවසන්නේ කඳුකරයේ දහසක් මත සිටින ගවයන් දෙවියන් වහන්සේ සතු බවයි. ද්විතීය කථාව 7:9 පවසන්නේ දෙවියන් වහන්සේ පරම්පරා දහසක් සඳහා ඔහුගේ පොරොන්දු ඉටු කරන බවයි. ගීතාවලිය 105:8 සහ 1 ලේකම් 16:15 පවසන්නේ දෙවියන් වහන්සේ තම වචනය පරම්පරා දහසකට අණ කළ බවයි. අදහස සම්පූර්ණත්වය මිස සීමිත කාල සීමාවක් නොවේ.</w:t>
      </w:r>
    </w:p>
    <w:p w14:paraId="1A25DC80" w14:textId="77777777" w:rsidR="009C7EDF" w:rsidRPr="001360ED" w:rsidRDefault="009C7EDF" w:rsidP="009C7EDF">
      <w:pPr>
        <w:spacing w:after="0" w:line="240" w:lineRule="auto"/>
        <w:jc w:val="both"/>
        <w:rPr>
          <w:rFonts w:eastAsia="Times New Roman" w:cstheme="minorHAnsi"/>
          <w:sz w:val="24"/>
          <w:szCs w:val="24"/>
        </w:rPr>
      </w:pPr>
    </w:p>
    <w:p w14:paraId="3988D1A6"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වසර 1000 සම්බන්ධයෙන් වෙනත් අදහස් හෝ න්‍යායන් කිහිපයක් සැලකිල්ලට ගන්න:</w:t>
      </w:r>
    </w:p>
    <w:p w14:paraId="50DF9B28" w14:textId="77777777" w:rsidR="009C7EDF" w:rsidRPr="001360ED" w:rsidRDefault="009C7EDF" w:rsidP="009C7EDF">
      <w:pPr>
        <w:spacing w:after="0" w:line="240" w:lineRule="auto"/>
        <w:ind w:left="360" w:hanging="270"/>
        <w:jc w:val="both"/>
        <w:rPr>
          <w:rFonts w:eastAsia="Times New Roman" w:cstheme="minorHAnsi"/>
          <w:sz w:val="24"/>
          <w:szCs w:val="24"/>
        </w:rPr>
      </w:pPr>
      <w:r w:rsidRPr="001360ED">
        <w:rPr>
          <w:rFonts w:eastAsia="Times New Roman" w:cstheme="minorHAnsi"/>
          <w:sz w:val="24"/>
          <w:szCs w:val="24"/>
        </w:rPr>
        <w:t>1. වසර 1000 යනු මුළු කිතුනු කාලයයි (එතැන් සිට කාලය අවසානය දක්වා). මෙම අදහසෙහි ගැටලුව වන්නේ කාලය අවසන් වීමෙන් පසු පෘථිවි ඉතිහාසයේ සුළු කාල පරිච්ඡේදයක් අවශ්ය වීමයි.</w:t>
      </w:r>
    </w:p>
    <w:p w14:paraId="2D501CCF" w14:textId="77777777" w:rsidR="009C7EDF" w:rsidRPr="001360ED" w:rsidRDefault="009C7EDF" w:rsidP="009C7EDF">
      <w:pPr>
        <w:spacing w:after="0" w:line="240" w:lineRule="auto"/>
        <w:ind w:left="360" w:hanging="270"/>
        <w:rPr>
          <w:rFonts w:eastAsia="Times New Roman" w:cstheme="minorHAnsi"/>
          <w:sz w:val="24"/>
          <w:szCs w:val="24"/>
        </w:rPr>
      </w:pPr>
      <w:r w:rsidRPr="001360ED">
        <w:rPr>
          <w:rFonts w:eastAsia="Times New Roman" w:cstheme="minorHAnsi"/>
          <w:sz w:val="24"/>
          <w:szCs w:val="24"/>
        </w:rPr>
        <w:t>2. වසර 1000 යනු ක්‍රිස්තුස් වහන්සේගේ දෙවන පැමිණීමට මොහොතකට පෙර කාලයයි. මෙම අදහසෙහි ඇති ගැටළුව නම් එය කිතුනුවන්ගේ පාලන කාලය මුළු කිතුනු යුගයට වඩා අඩුවෙන් සීමා කිරීමයි.</w:t>
      </w:r>
    </w:p>
    <w:p w14:paraId="756DEB6A" w14:textId="77777777" w:rsidR="009C7EDF" w:rsidRPr="001360ED" w:rsidRDefault="009C7EDF" w:rsidP="009C7EDF">
      <w:pPr>
        <w:spacing w:after="0" w:line="240" w:lineRule="auto"/>
        <w:ind w:left="360" w:hanging="270"/>
        <w:rPr>
          <w:rFonts w:eastAsia="Times New Roman" w:cstheme="minorHAnsi"/>
          <w:sz w:val="24"/>
          <w:szCs w:val="24"/>
        </w:rPr>
      </w:pPr>
      <w:r w:rsidRPr="001360ED">
        <w:rPr>
          <w:rFonts w:eastAsia="Times New Roman" w:cstheme="minorHAnsi"/>
          <w:sz w:val="24"/>
          <w:szCs w:val="24"/>
        </w:rPr>
        <w:t>3. ක්‍රිස්තියානි ධර්මය සමෘද්ධිමත් වූ විට රෝමයේ විනාශයෙන් වසර 1000 කට පසුව. මෙම අදහසෙහි ඇති ගැටළුව නම්, මියගිය දිවි පිදූවන් වසර දහසකට පමණ පෙර නැවත නැඟිටුවනු ලැබීමට අවශ්‍ය වීමයි.</w:t>
      </w:r>
    </w:p>
    <w:p w14:paraId="14ED46E2" w14:textId="77777777" w:rsidR="009C7EDF" w:rsidRPr="001360ED" w:rsidRDefault="009C7EDF" w:rsidP="009C7EDF">
      <w:pPr>
        <w:spacing w:after="0" w:line="240" w:lineRule="auto"/>
        <w:rPr>
          <w:rFonts w:eastAsia="Times New Roman" w:cstheme="minorHAnsi"/>
          <w:sz w:val="24"/>
          <w:szCs w:val="24"/>
        </w:rPr>
      </w:pPr>
    </w:p>
    <w:p w14:paraId="6DC50BDD" w14:textId="77777777" w:rsidR="009C7EDF" w:rsidRPr="001360ED" w:rsidRDefault="009C7EDF" w:rsidP="009C7EDF">
      <w:pPr>
        <w:pStyle w:val="ListParagraph"/>
        <w:numPr>
          <w:ilvl w:val="0"/>
          <w:numId w:val="49"/>
        </w:numPr>
        <w:spacing w:after="240" w:line="240" w:lineRule="auto"/>
        <w:ind w:left="360"/>
        <w:rPr>
          <w:rFonts w:eastAsia="Times New Roman" w:cstheme="minorHAnsi"/>
          <w:sz w:val="24"/>
          <w:szCs w:val="24"/>
        </w:rPr>
      </w:pPr>
      <w:r w:rsidRPr="001360ED">
        <w:rPr>
          <w:rFonts w:eastAsia="Times New Roman" w:cstheme="minorHAnsi"/>
          <w:b/>
          <w:bCs/>
          <w:sz w:val="24"/>
          <w:szCs w:val="24"/>
        </w:rPr>
        <w:t>සාතන් මුද්‍රා තැබූ අගාධයේ</w:t>
      </w:r>
      <w:r w:rsidRPr="001360ED">
        <w:rPr>
          <w:rFonts w:eastAsia="Times New Roman" w:cstheme="minorHAnsi"/>
          <w:sz w:val="24"/>
          <w:szCs w:val="24"/>
        </w:rPr>
        <w:t>- සාතන් ක්රියාවෙන් සීමා වී නැත, ඔහු නතර කර ඇත!</w:t>
      </w:r>
    </w:p>
    <w:p w14:paraId="3B650D3B" w14:textId="77777777" w:rsidR="009C7EDF" w:rsidRPr="001360ED" w:rsidRDefault="009C7EDF" w:rsidP="009C7EDF">
      <w:pPr>
        <w:pStyle w:val="ListParagraph"/>
        <w:spacing w:after="240" w:line="240" w:lineRule="auto"/>
        <w:ind w:left="360"/>
        <w:rPr>
          <w:rFonts w:eastAsia="Times New Roman" w:cstheme="minorHAnsi"/>
          <w:sz w:val="24"/>
          <w:szCs w:val="24"/>
        </w:rPr>
      </w:pPr>
    </w:p>
    <w:p w14:paraId="2EB9524C" w14:textId="77777777" w:rsidR="009C7EDF" w:rsidRPr="001360ED" w:rsidRDefault="009C7EDF" w:rsidP="009C7EDF">
      <w:pPr>
        <w:pStyle w:val="ListParagraph"/>
        <w:numPr>
          <w:ilvl w:val="0"/>
          <w:numId w:val="49"/>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ජාතීන් රැවටීමට සාතන් ටික කලකට නිදහස් විය</w:t>
      </w:r>
      <w:r w:rsidRPr="001360ED">
        <w:rPr>
          <w:rFonts w:eastAsia="Times New Roman" w:cstheme="minorHAnsi"/>
          <w:sz w:val="24"/>
          <w:szCs w:val="24"/>
        </w:rPr>
        <w:t>- මෙය කාල පරිච්ඡේදයක් නොව දෙවියන් වහන්සේ කිතුනුවන්ට පවසන පණිවිඩයකි: "මම අතීතයේ දී ඔබව ආරක්ෂා කළ අතර අනාගතයේදී, ඕනෑම තැනක, ඕනෑම වේලාවක, ඕනෑම සතුරෙකුට එරෙහිව එය කරන්නෙමි. මෙය අනාගතය සඳහා දෙවියන්ගේ සහතිකයයි. එසකියෙල් 38-39 හි.</w:t>
      </w:r>
    </w:p>
    <w:p w14:paraId="1696FA7D"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39144ED3" w14:textId="77777777" w:rsidR="009C7EDF" w:rsidRPr="001360ED" w:rsidRDefault="009C7EDF" w:rsidP="009C7EDF">
      <w:pPr>
        <w:pStyle w:val="ListParagraph"/>
        <w:numPr>
          <w:ilvl w:val="0"/>
          <w:numId w:val="45"/>
        </w:numPr>
        <w:tabs>
          <w:tab w:val="clear" w:pos="720"/>
          <w:tab w:val="num" w:pos="360"/>
        </w:tabs>
        <w:spacing w:after="240" w:line="240" w:lineRule="auto"/>
        <w:ind w:left="360"/>
        <w:jc w:val="both"/>
        <w:rPr>
          <w:rFonts w:eastAsia="Times New Roman" w:cstheme="minorHAnsi"/>
          <w:sz w:val="24"/>
          <w:szCs w:val="24"/>
        </w:rPr>
      </w:pPr>
      <w:r w:rsidRPr="001360ED">
        <w:rPr>
          <w:rFonts w:eastAsia="Times New Roman" w:cstheme="minorHAnsi"/>
          <w:b/>
          <w:bCs/>
          <w:sz w:val="24"/>
          <w:szCs w:val="24"/>
        </w:rPr>
        <w:t>සිංහාසනවල වාඩි වී සිටින අය</w:t>
      </w:r>
      <w:r w:rsidRPr="001360ED">
        <w:rPr>
          <w:rFonts w:eastAsia="Times New Roman" w:cstheme="minorHAnsi"/>
          <w:sz w:val="24"/>
          <w:szCs w:val="24"/>
        </w:rPr>
        <w:t>- සිංහාසනවල වාඩි වී සිටින අය රජකම් කරති. ඔවුන් විනිශ්චය කිරීමේ බලය ලබා දුන් අයයි. ඔවුන් කව් ද? ඔවුන් ජයග්රාහී, විශ්වාසවන්ත සාන්තුවරයන්, ජීවත්ව සිටින හෝ මිය ගිය අයයි. ජාතීන් පාලනය කිරීමේදී ජයගන්නන් තමන් සමඟ හවුල් වන බවට යේසුස් වහන්සේ පොරොන්දු වී තිබුණි (එළිදරව් 2:26f; 3:21; 11:15-18; 18:20). මෙය දානියෙල් 7:21, 22 හා සමානයි.</w:t>
      </w:r>
    </w:p>
    <w:p w14:paraId="5B20BE15"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122905C5" w14:textId="77777777" w:rsidR="009C7EDF" w:rsidRPr="001360ED" w:rsidRDefault="009C7EDF" w:rsidP="009C7EDF">
      <w:pPr>
        <w:pStyle w:val="ListParagraph"/>
        <w:numPr>
          <w:ilvl w:val="0"/>
          <w:numId w:val="50"/>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ඔවුන්ගේ ආත්මයන් යේසුස් වෙනුවෙන් හිස ගසා දැමුවා</w:t>
      </w:r>
      <w:r w:rsidRPr="001360ED">
        <w:rPr>
          <w:rFonts w:eastAsia="Times New Roman" w:cstheme="minorHAnsi"/>
          <w:sz w:val="24"/>
          <w:szCs w:val="24"/>
        </w:rPr>
        <w:t>- මොවුන් පීඩාවේ දිවි පිදූවෝ ය. ඔවුන් නැවත නැඟිටුවනු ලබන අතර (ඔවුන් ජීවත් වේ) ක්රිස්තුස් සමඟ රජකම් කරති. එළිදරව් 19 යුද්ධයෙන් පසු මියගිය අයගේ සිරුරුවලින් පිරී ඇති භූමිය සමඟ සටන් බිම සිතින් මවා ගන්න. ක්‍රිස්තියානි ප්‍රාණ පරිත්‍යාගිකයින් වන මරා දැමූ අය නැවත නැඟිටුවනු ලබන අතර දෙවියන් වහන්සේ සමඟ පාලනය කිරීමට සිංහාසනවල සිටින ජීවමාන සාන්තුවරයන් සමඟ එකතු වේ. මරා දැමූ අයට අහිමි නොවීය, මන්ද ඔවුන් වහාම මරණයට පත් නොවන බැවිනි. මෙය "පළමු නැවත නැඟිටීම" වේ. මොවුන් එළිදරව්වේ ගැටුමේ ප්‍රාණ පරිත්‍යාගිකයින් පමණක් වන අතර ඉතිහාසය පුරා මිය ගිය කිතුනුවන් නොවන බව සලකන්න. මෙය යේසුස් නැවත පැමිණෙන විට සිදු වන නැවත නැඟිටීමක් නොවේ. මෙහි ඇත්තේ විශ්වාසවන්ත සාන්තුවරයන් ජයග්‍රාහී සහ සුරක්ෂිත බව පැවසීමේ සංකේතාත්මක ක්‍රමයක් පමණි.</w:t>
      </w:r>
    </w:p>
    <w:p w14:paraId="4ACF1DBF"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06B517A9" w14:textId="77777777" w:rsidR="009C7EDF" w:rsidRPr="001360ED" w:rsidRDefault="009C7EDF" w:rsidP="009C7EDF">
      <w:pPr>
        <w:pStyle w:val="ListParagraph"/>
        <w:numPr>
          <w:ilvl w:val="0"/>
          <w:numId w:val="50"/>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මළවුන්ගේ ඉතිරිය</w:t>
      </w:r>
      <w:r w:rsidRPr="001360ED">
        <w:rPr>
          <w:rFonts w:eastAsia="Times New Roman" w:cstheme="minorHAnsi"/>
          <w:sz w:val="24"/>
          <w:szCs w:val="24"/>
        </w:rPr>
        <w:t>- දර්ශනයෙන් මෘගයාගේ සේවයේ යෙදී මිය ගිය අය වන අතර ඔවුන් වසර 1000 ක් (සංකේතාත්මකව) මිය ගොස් සිටින්නේ නැවත නැඟිටීමට හා විනාශ කිරීමට පමණි. ඔවුන් ජීවත්ව සිටින පරාජිතයන් විය. ඔවුන් මිය ගිය පරාජිතයන් වන අතර ඔවුන් නැවත ජීවත් වන්නේ පරාජිතයන් වීමට පමණි. 5 වන පදය වරහන් ඇත. අර්ථය ලබා ගැනීමට v4 පසුව v5b කියවන්න: ("ක්‍රිස්තියානි ප්‍රාණ පරිත්‍යාගිකයෝ ක්‍රිස්තුස් වහන්සේ සමඟ අවුරුදු දහසක් ජීවත් වී රජකම් කළහ. මෙය පළමු නැවත නැඟිටීමයි.") යේසුස්ගේ සතුරන් අවුරුදු දහසක් මිය ගොස් සිටීමෙන් අදහස් කරන්නේ ඔවුන් සම්පූර්ණයෙන්ම පරාජය වූ බවයි. ක්‍රිස්තුස් වහන්සේට සහ පල්ලියට එරෙහි ඔවුන්ගේ යුද්ධයේදී. එය වචනානුසාරයෙන් කාල සීමාවක් ගැන සඳහන් නොකරයි.</w:t>
      </w:r>
    </w:p>
    <w:p w14:paraId="6C5957C1"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3A886B25" w14:textId="77777777" w:rsidR="009C7EDF" w:rsidRPr="001360ED" w:rsidRDefault="009C7EDF" w:rsidP="009C7EDF">
      <w:pPr>
        <w:pStyle w:val="ListParagraph"/>
        <w:numPr>
          <w:ilvl w:val="0"/>
          <w:numId w:val="50"/>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පළමු නැවත නැඟිටීම</w:t>
      </w:r>
      <w:r w:rsidRPr="001360ED">
        <w:rPr>
          <w:rFonts w:eastAsia="Times New Roman" w:cstheme="minorHAnsi"/>
          <w:sz w:val="24"/>
          <w:szCs w:val="24"/>
        </w:rPr>
        <w:t>- මෙය යේසුස් වෙනුවෙන් දිවි පිදූවන්ගේ නැවත නැඟිටීමයි. ජෝන් දෙවන නැවත නැඟිටීමක් දකින නිසා එය "පළමු" ලෙස හැඳින්වේ. දෙවියන්ගේ සේවකයන් සහ මෘගයාගේ සේවකයන් යන දෙදෙනාම පළමු මරණයේදී මිය ගිය නමුත් පළමු නැවත නැඟිටීම තුළ සිටින්නේ යහපත් මිනිසුන් පමණි. පළමු නැවත නැඟිටීම ජීවිතයට හා පාලනයට වන නමුත් දෙවන නැවත නැඟිටීම දෙවන මරණයට ය. පණිවිඩය නම් ක්‍රිස්තුස් වහන්සේ තුළ මියගිය අය දෙවියන් වහන්සේගේ ජීවමාන සේවකයන් මෙන් නිසැකවම ජයග්‍රහණයේ හවුල් වන බවයි.</w:t>
      </w:r>
    </w:p>
    <w:p w14:paraId="1E8330CD"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29F3F174" w14:textId="77777777" w:rsidR="009C7EDF" w:rsidRPr="001360ED" w:rsidRDefault="009C7EDF" w:rsidP="009C7EDF">
      <w:pPr>
        <w:pStyle w:val="ListParagraph"/>
        <w:numPr>
          <w:ilvl w:val="0"/>
          <w:numId w:val="51"/>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දෙවියන්ගේ පූජකවරු ... අවුරුදු 1000 ක් පාලනය කරති</w:t>
      </w:r>
      <w:r w:rsidRPr="001360ED">
        <w:rPr>
          <w:rFonts w:eastAsia="Times New Roman" w:cstheme="minorHAnsi"/>
          <w:sz w:val="24"/>
          <w:szCs w:val="24"/>
        </w:rPr>
        <w:t>- මෙය යේසුස් වහන්සේ කොපමණ කාලයක් රජකම් කරයිද යන්න ගැන කතා නොකරයි, නමුත් සාන්තුවරයන් කොපමණ කාලයක් රජකම් කරයිද යන්නයි. මෙහි කාරණය කාලය නොව සම්පූර්ණ ජයග්‍රහණය සහ ආශිර්වාදයයි. ඔවුන් මිය යාමට පෙර ඔවුන් සතුව තිබූ දේ (පූජකයන්ගේ රාජධානිය), ඔවුන් මිය ගිය පසුද දිගටම පැවතුනි. ජීවිතයේදීත් මරණයේදීත් දෙවියන්ගේ සේවකයෝ ජයග්‍රාහී වෙති.</w:t>
      </w:r>
    </w:p>
    <w:p w14:paraId="0E82C5D6"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49EC5C49" w14:textId="77777777" w:rsidR="009C7EDF" w:rsidRPr="001360ED" w:rsidRDefault="009C7EDF" w:rsidP="009C7EDF">
      <w:pPr>
        <w:pStyle w:val="ListParagraph"/>
        <w:numPr>
          <w:ilvl w:val="0"/>
          <w:numId w:val="51"/>
        </w:numPr>
        <w:spacing w:after="240" w:line="240" w:lineRule="auto"/>
        <w:ind w:left="360"/>
        <w:rPr>
          <w:rFonts w:eastAsia="Times New Roman" w:cstheme="minorHAnsi"/>
          <w:sz w:val="24"/>
          <w:szCs w:val="24"/>
        </w:rPr>
      </w:pPr>
      <w:r w:rsidRPr="001360ED">
        <w:rPr>
          <w:rFonts w:eastAsia="Times New Roman" w:cstheme="minorHAnsi"/>
          <w:b/>
          <w:bCs/>
          <w:sz w:val="24"/>
          <w:szCs w:val="24"/>
        </w:rPr>
        <w:t>සාතන් නිදහස් කර ජාතීන්ව මුළා කරයි (නැවත)</w:t>
      </w:r>
      <w:r w:rsidRPr="001360ED">
        <w:rPr>
          <w:rFonts w:eastAsia="Times New Roman" w:cstheme="minorHAnsi"/>
          <w:sz w:val="24"/>
          <w:szCs w:val="24"/>
        </w:rPr>
        <w:t>- දෙවිගේ සේවකයන්ගේ ඇදහිල්ල නැති කිරීමට සාතන් දිගටම ලෝකයේ ක්‍රියාත්මක වනු ඇත.</w:t>
      </w:r>
    </w:p>
    <w:p w14:paraId="0B9D498B" w14:textId="77777777" w:rsidR="009C7EDF" w:rsidRPr="001360ED" w:rsidRDefault="009C7EDF" w:rsidP="009C7EDF">
      <w:pPr>
        <w:pStyle w:val="ListParagraph"/>
        <w:spacing w:after="240" w:line="240" w:lineRule="auto"/>
        <w:ind w:left="360"/>
        <w:rPr>
          <w:rFonts w:eastAsia="Times New Roman" w:cstheme="minorHAnsi"/>
          <w:sz w:val="24"/>
          <w:szCs w:val="24"/>
        </w:rPr>
      </w:pPr>
    </w:p>
    <w:p w14:paraId="2C1B17FD" w14:textId="77777777" w:rsidR="009C7EDF" w:rsidRPr="001360ED" w:rsidRDefault="009C7EDF" w:rsidP="009C7EDF">
      <w:pPr>
        <w:pStyle w:val="ListParagraph"/>
        <w:numPr>
          <w:ilvl w:val="0"/>
          <w:numId w:val="51"/>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ගොග් සහ මාගොග්</w:t>
      </w:r>
      <w:r w:rsidRPr="001360ED">
        <w:rPr>
          <w:rFonts w:eastAsia="Times New Roman" w:cstheme="minorHAnsi"/>
          <w:sz w:val="24"/>
          <w:szCs w:val="24"/>
        </w:rPr>
        <w:t>- එසකියෙල් 38, 39 හි භාවිතා කර ඇති ආකාරයටම ඔවුන් තවමත් කිසිවකු නොවේ. මෙම පණිවිඩය ස්ථාන දෙකෙහිම මෙයයි: දෙවියන් වහන්සේ තම සෙනඟට මෙසේ පවසයි: "මම දැනටමත් ඔබව ආරක්ෂා කර, මෙම වත්මන් අර්බුදයේදී ඔබව ජයග්‍රහණය කර ඇත. ඔබට අවශ්‍ය විටෙක එය නැවත කරන්න." අවධාරණය වන්නේ මෙම නව අනාගත සතුරාගේ ප්‍රමාණය (ඕනෑම දෙයක්) සහ දෙවියන් වහන්සේ ඔවුන්වද පරාජය කරන පහසුවයි. කිතුනුවනි, දැන් හෝ අනාගතයේදී ඕනෑම සහ සියලු සතුරන්ගෙන් ඔබව ආරක්ෂා කිරීමට දෙවියන් වහන්සේගේ ආශාව සහ හැකියාව ගැන කරදර නොවන්න! පූර්ව සහස්‍ර න්‍යායන් පිළිබඳ සටහනක්: සාතන් ක්‍රියා නොකරන සහ දෙවියන් වහන්සේගේ සේවකයන් පමණක් ජීවත් වන ලෝකයක දෙවියන් වහන්සේට වෛර කරන්නන්ගේ විශාල හමුදාවක් නිර්මාණය කිරීමට දරන සියලු උත්සාහයන් අසාර්ථක වනු ඇත (විශේෂයෙන් ඔබ ඇදහිල්ල අත්හළ නොහැකි බව විශ්වාස කරන්නේ නම්).</w:t>
      </w:r>
    </w:p>
    <w:p w14:paraId="26740B1F" w14:textId="77777777" w:rsidR="009C7EDF" w:rsidRPr="001360ED" w:rsidRDefault="009C7EDF" w:rsidP="009C7EDF">
      <w:pPr>
        <w:pStyle w:val="ListParagraph"/>
        <w:spacing w:after="240" w:line="240" w:lineRule="auto"/>
        <w:ind w:left="360"/>
        <w:jc w:val="both"/>
        <w:rPr>
          <w:rFonts w:eastAsia="Times New Roman" w:cstheme="minorHAnsi"/>
          <w:sz w:val="24"/>
          <w:szCs w:val="24"/>
        </w:rPr>
      </w:pPr>
    </w:p>
    <w:p w14:paraId="4CDB5F4E" w14:textId="77777777" w:rsidR="009C7EDF" w:rsidRPr="001360ED" w:rsidRDefault="009C7EDF" w:rsidP="009C7EDF">
      <w:pPr>
        <w:pStyle w:val="ListParagraph"/>
        <w:numPr>
          <w:ilvl w:val="0"/>
          <w:numId w:val="51"/>
        </w:numPr>
        <w:spacing w:after="240" w:line="240" w:lineRule="auto"/>
        <w:ind w:left="360"/>
        <w:jc w:val="both"/>
        <w:rPr>
          <w:rFonts w:eastAsia="Times New Roman" w:cstheme="minorHAnsi"/>
          <w:sz w:val="24"/>
          <w:szCs w:val="24"/>
        </w:rPr>
      </w:pPr>
      <w:r w:rsidRPr="001360ED">
        <w:rPr>
          <w:rFonts w:eastAsia="Times New Roman" w:cstheme="minorHAnsi"/>
          <w:b/>
          <w:bCs/>
          <w:sz w:val="24"/>
          <w:szCs w:val="24"/>
        </w:rPr>
        <w:t>යක්ෂයා ගිනි විලට හෙළුවේය</w:t>
      </w:r>
      <w:r w:rsidRPr="001360ED">
        <w:rPr>
          <w:rFonts w:eastAsia="Times New Roman" w:cstheme="minorHAnsi"/>
          <w:sz w:val="24"/>
          <w:szCs w:val="24"/>
        </w:rPr>
        <w:t>- ගිනි විල සම්පූර්ණ පරාජය සංකේතවත් කරයි. ගිනි විලට දැමූ පසු කිසිවෙක් ආපසු එන්නේ නැත. මෙය සදාකාලික දඬුවමක් නොව දෙවියන් වහන්සේගේ සෙනඟගේ ජයග්රහණය සහ දෙවියන් වහන්සේගේ සතුරන් පරාජය කිරීම ගැන ය.</w:t>
      </w:r>
    </w:p>
    <w:p w14:paraId="16E41246" w14:textId="77777777" w:rsidR="009C7EDF" w:rsidRPr="001360ED" w:rsidRDefault="009C7EDF" w:rsidP="009C7EDF">
      <w:pPr>
        <w:pStyle w:val="ListParagraph"/>
        <w:numPr>
          <w:ilvl w:val="0"/>
          <w:numId w:val="51"/>
        </w:numPr>
        <w:spacing w:after="240" w:line="240" w:lineRule="auto"/>
        <w:ind w:left="360"/>
        <w:rPr>
          <w:rFonts w:eastAsia="Times New Roman" w:cstheme="minorHAnsi"/>
          <w:sz w:val="24"/>
          <w:szCs w:val="24"/>
        </w:rPr>
      </w:pPr>
      <w:r w:rsidRPr="001360ED">
        <w:rPr>
          <w:rFonts w:eastAsia="Times New Roman" w:cstheme="minorHAnsi"/>
          <w:b/>
          <w:bCs/>
          <w:sz w:val="24"/>
          <w:szCs w:val="24"/>
        </w:rPr>
        <w:t>මහා සුදු සිංහාසනය</w:t>
      </w:r>
      <w:r w:rsidRPr="001360ED">
        <w:rPr>
          <w:rFonts w:eastAsia="Times New Roman" w:cstheme="minorHAnsi"/>
          <w:sz w:val="24"/>
          <w:szCs w:val="24"/>
        </w:rPr>
        <w:t>- සියලු මිනිසුන් එක් දිනක් පෙනී සිටිය යුතු වචනාර්ථයෙන් විනිශ්චය දිනය නොවේ. මෙය හරියටම රෝමය (හතරවන රාජධානිය) විනිශ්චය කරනු ලබන දානියෙල් 7:9-12 වැනිය.</w:t>
      </w:r>
    </w:p>
    <w:p w14:paraId="469DC03A" w14:textId="77777777" w:rsidR="009C7EDF" w:rsidRPr="001360ED" w:rsidRDefault="009C7EDF" w:rsidP="009C7EDF">
      <w:pPr>
        <w:pStyle w:val="ListParagraph"/>
        <w:spacing w:after="240" w:line="240" w:lineRule="auto"/>
        <w:ind w:left="360"/>
        <w:rPr>
          <w:rFonts w:eastAsia="Times New Roman" w:cstheme="minorHAnsi"/>
          <w:sz w:val="24"/>
          <w:szCs w:val="24"/>
        </w:rPr>
      </w:pPr>
    </w:p>
    <w:p w14:paraId="2CE43EC6" w14:textId="77777777" w:rsidR="009C7EDF" w:rsidRPr="001360ED" w:rsidRDefault="009C7EDF" w:rsidP="009C7EDF">
      <w:pPr>
        <w:pStyle w:val="ListParagraph"/>
        <w:numPr>
          <w:ilvl w:val="0"/>
          <w:numId w:val="51"/>
        </w:numPr>
        <w:spacing w:after="0" w:line="240" w:lineRule="auto"/>
        <w:ind w:left="360"/>
        <w:jc w:val="both"/>
        <w:rPr>
          <w:rFonts w:eastAsia="Times New Roman" w:cstheme="minorHAnsi"/>
          <w:sz w:val="24"/>
          <w:szCs w:val="24"/>
        </w:rPr>
      </w:pPr>
      <w:r w:rsidRPr="001360ED">
        <w:rPr>
          <w:rFonts w:eastAsia="Times New Roman" w:cstheme="minorHAnsi"/>
          <w:b/>
          <w:bCs/>
          <w:sz w:val="24"/>
          <w:szCs w:val="24"/>
        </w:rPr>
        <w:t>දෙවන නැවත නැඟිටීම</w:t>
      </w:r>
      <w:r w:rsidRPr="001360ED">
        <w:rPr>
          <w:rFonts w:eastAsia="Times New Roman" w:cstheme="minorHAnsi"/>
          <w:sz w:val="24"/>
          <w:szCs w:val="24"/>
        </w:rPr>
        <w:t>- මෘගයාගේ නමස්කාරකයන් නැඟිටුවනු ලැබේ. දෙවියන් වහන්සේගේ සේවකයන් වන්නේ ඔවුන් වසර 1000 කට පෙර (දර්ශනයේ) ඇති දැඩි වූ නිසා නොවේ.</w:t>
      </w:r>
    </w:p>
    <w:p w14:paraId="4B48F344"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br/>
        <w:t xml:space="preserve">මෙම දර්ශනයේ යක්ෂයා වසර 1000 ක් බැඳ තබා ඇත්තේ රෝමය භාවිතා කරමින් පල්ලියට එරෙහි ඔහුගේ යුද්ධයේදී ඔහු සම්පූර්ණයෙන්ම පරාජය වූ ආකාරය පෙන්වීමට ය. රෝමයෙන් පසු වෙනත් උත්සාහයන් ඇති වන අතර ඔවුන්ට එම ඉරණම අත්වනු ඇති නිසා ඔහු ටික වේලාවක් ලිහිල් වේ. ජයග්‍රහණය ඉදිරිපත් කරනු ලබන්නේ සාන්තුවරයන්ගේ (ජීවමාන අය සහ උත්ථාන වූවන්) පරිපූර්ණ [සම්පූර්ණ] ජයග්‍රහණයෙන් පාලනය කිරීම සහ විනිශ්චය කිරීම පිළිබඳ දර්ශනය මගිනි. මෙම පරිච්ඡේදයේ පවසන්නේ ක්‍රිස්තුස් වහන්සේගේ සහ ඔහුගේ පල්ලියේ සම්පූර්ණ ජයග්‍රහණය සහ සාතන්ට සහ රෝම අධිරාජ්‍යයට පීඩා කරන පල්ලියට සම්පූර්ණ පරාජයයි. එළිදරව් 20 පැහැදිලි කිරීම ජෝන් ද අපොස්තුළු තුමාගේ එළිදරව්වෙන්, </w:t>
      </w:r>
      <w:proofErr w:type="spellStart"/>
      <w:r w:rsidRPr="001360ED">
        <w:rPr>
          <w:rFonts w:eastAsia="Times New Roman" w:cstheme="minorHAnsi"/>
          <w:sz w:val="24"/>
          <w:szCs w:val="24"/>
        </w:rPr>
        <w:t>ජෝ</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මැකින්නි</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TheBibleWay</w:t>
      </w:r>
      <w:proofErr w:type="spellEnd"/>
      <w:r w:rsidRPr="001360ED">
        <w:rPr>
          <w:rFonts w:eastAsia="Times New Roman" w:cstheme="minorHAnsi"/>
          <w:sz w:val="24"/>
          <w:szCs w:val="24"/>
        </w:rPr>
        <w:t xml:space="preserve"> Online</w:t>
      </w:r>
    </w:p>
    <w:p w14:paraId="48A96087" w14:textId="77777777" w:rsidR="009C7EDF" w:rsidRPr="001360ED" w:rsidRDefault="009C7EDF" w:rsidP="009C7EDF">
      <w:pPr>
        <w:spacing w:after="0" w:line="240" w:lineRule="auto"/>
        <w:rPr>
          <w:rFonts w:cstheme="minorHAnsi"/>
          <w:sz w:val="24"/>
          <w:szCs w:val="24"/>
        </w:rPr>
      </w:pPr>
    </w:p>
    <w:p w14:paraId="24E8F94E" w14:textId="77777777" w:rsidR="009C7EDF" w:rsidRPr="001360ED" w:rsidRDefault="009C7EDF" w:rsidP="009C7EDF">
      <w:pPr>
        <w:spacing w:before="100" w:beforeAutospacing="1" w:after="0" w:line="240" w:lineRule="auto"/>
        <w:rPr>
          <w:rFonts w:eastAsia="Times New Roman" w:cstheme="minorHAnsi"/>
          <w:b/>
          <w:sz w:val="24"/>
          <w:szCs w:val="24"/>
        </w:rPr>
      </w:pPr>
      <w:r w:rsidRPr="001360ED">
        <w:rPr>
          <w:rFonts w:eastAsia="Times New Roman" w:cstheme="minorHAnsi"/>
          <w:b/>
          <w:sz w:val="24"/>
          <w:szCs w:val="24"/>
        </w:rPr>
        <w:t>4 වන පරිච්ඡේදය</w:t>
      </w:r>
    </w:p>
    <w:p w14:paraId="18B0EC25" w14:textId="77777777" w:rsidR="009C7EDF" w:rsidRPr="001360ED" w:rsidRDefault="009C7EDF" w:rsidP="009C7EDF">
      <w:pPr>
        <w:spacing w:before="100" w:beforeAutospacing="1" w:after="0" w:line="240" w:lineRule="auto"/>
        <w:jc w:val="center"/>
        <w:rPr>
          <w:rFonts w:eastAsia="Times New Roman" w:cstheme="minorHAnsi"/>
          <w:b/>
          <w:sz w:val="24"/>
          <w:szCs w:val="24"/>
        </w:rPr>
      </w:pPr>
      <w:r w:rsidRPr="001360ED">
        <w:rPr>
          <w:rFonts w:eastAsia="Times New Roman" w:cstheme="minorHAnsi"/>
          <w:b/>
          <w:sz w:val="24"/>
          <w:szCs w:val="24"/>
        </w:rPr>
        <w:t>ඒකාබද්ධ කිරීම් සහ බෙදීම්</w:t>
      </w:r>
    </w:p>
    <w:p w14:paraId="566013DE" w14:textId="77777777" w:rsidR="009C7EDF" w:rsidRPr="001360ED" w:rsidRDefault="009C7EDF" w:rsidP="009C7EDF">
      <w:pPr>
        <w:spacing w:before="100" w:beforeAutospacing="1" w:after="0" w:line="240" w:lineRule="auto"/>
        <w:jc w:val="both"/>
        <w:outlineLvl w:val="1"/>
        <w:rPr>
          <w:rFonts w:eastAsia="Times New Roman" w:cstheme="minorHAnsi"/>
          <w:b/>
          <w:bCs/>
          <w:sz w:val="24"/>
          <w:szCs w:val="24"/>
        </w:rPr>
      </w:pPr>
      <w:r w:rsidRPr="001360ED">
        <w:rPr>
          <w:rFonts w:eastAsia="Times New Roman" w:cstheme="minorHAnsi"/>
          <w:b/>
          <w:bCs/>
          <w:sz w:val="24"/>
          <w:szCs w:val="24"/>
        </w:rPr>
        <w:t>ගල් හා කැම්බල් චලනයන් ඒකාබද්ධ කිරීම</w:t>
      </w:r>
    </w:p>
    <w:p w14:paraId="3EE70FFA"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කැම්බල් ව්‍යාපාරය මුල් පල්ලියේ "ක්‍රමානුකූල හා තාර්කික ප්‍රතිසංස්කරණයකින්" සංලක්ෂිත වූ අතර, රැඩිකල් නිදහස සහ මූලධර්ම නොමැතිකම මගින් සංලක්ෂිත වූ ගල් ව්‍යාපාරයට ප්‍රතිවිරුද්ධව.</w:t>
      </w:r>
      <w:hyperlink r:id="rId200"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:106-108</w:t>
      </w:r>
      <w:r w:rsidRPr="001360ED">
        <w:rPr>
          <w:rFonts w:eastAsia="Times New Roman" w:cstheme="minorHAnsi"/>
          <w:sz w:val="24"/>
          <w:szCs w:val="24"/>
        </w:rPr>
        <w:t xml:space="preserve"> </w:t>
      </w:r>
    </w:p>
    <w:p w14:paraId="415CCBFA" w14:textId="77777777" w:rsidR="009C7EDF" w:rsidRPr="001360ED" w:rsidRDefault="009C7EDF" w:rsidP="009C7EDF">
      <w:pPr>
        <w:spacing w:after="0" w:line="240" w:lineRule="auto"/>
        <w:jc w:val="both"/>
        <w:rPr>
          <w:rFonts w:eastAsia="Times New Roman" w:cstheme="minorHAnsi"/>
          <w:sz w:val="24"/>
          <w:szCs w:val="24"/>
        </w:rPr>
      </w:pPr>
    </w:p>
    <w:p w14:paraId="200A0DB7"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ඔවුන්ගේ මතභේද තිබියදීත්, ව්‍යාපාර දෙක තීරණාත්මක කරුණු කිහිපයක් සම්බන්ධයෙන් එකඟ විය.</w:t>
      </w:r>
      <w:hyperlink r:id="rId201"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:108</w:t>
      </w:r>
      <w:r w:rsidRPr="001360ED">
        <w:rPr>
          <w:rFonts w:eastAsia="Times New Roman" w:cstheme="minorHAnsi"/>
          <w:sz w:val="24"/>
          <w:szCs w:val="24"/>
        </w:rPr>
        <w:t>සහස්‍රය කඩිනම් කිරීමේ මාධ්‍යයක් ලෙස අපෝස්තලික ක්‍රිස්තියානි ධර්මය ප්‍රතිෂ්ඨාපනය කිරීම දෙදෙනාම දුටුවේය.</w:t>
      </w:r>
      <w:hyperlink r:id="rId202"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:108</w:t>
      </w:r>
      <w:r w:rsidRPr="001360ED">
        <w:rPr>
          <w:rFonts w:eastAsia="Times New Roman" w:cstheme="minorHAnsi"/>
          <w:sz w:val="24"/>
          <w:szCs w:val="24"/>
        </w:rPr>
        <w:t>ක්‍රිස්තියානි නිදහස සඳහා මාර්ගයක් ලෙස මුල් පල්ලිය ප්‍රතිසංස්කරණය කිරීම දෙදෙනාම ද දුටුවේය.</w:t>
      </w:r>
      <w:hyperlink r:id="rId203"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:108</w:t>
      </w:r>
      <w:r w:rsidRPr="001360ED">
        <w:rPr>
          <w:rFonts w:eastAsia="Times New Roman" w:cstheme="minorHAnsi"/>
          <w:sz w:val="24"/>
          <w:szCs w:val="24"/>
        </w:rPr>
        <w:t>තවද, කිතුනුවන් අතර එකමුතු බව දෙදෙනාම විශ්වාස කළහ</w:t>
      </w:r>
      <w:r w:rsidRPr="001360ED">
        <w:rPr>
          <w:rStyle w:val="FootnoteReference"/>
          <w:rFonts w:eastAsia="Times New Roman" w:cstheme="minorHAnsi"/>
          <w:sz w:val="24"/>
          <w:szCs w:val="24"/>
        </w:rPr>
        <w:footnoteReference w:id="8"/>
      </w:r>
      <w:r w:rsidRPr="001360ED">
        <w:rPr>
          <w:rFonts w:eastAsia="Times New Roman" w:cstheme="minorHAnsi"/>
          <w:sz w:val="24"/>
          <w:szCs w:val="24"/>
        </w:rPr>
        <w:t>අපෝස්තලික ක්‍රිස්තියානි ධර්මය ආදර්ශයක් ලෙස භාවිතා කිරීමෙන් සාක්ෂාත් කරගත හැකිය.</w:t>
      </w:r>
      <w:hyperlink r:id="rId204" w:anchor="cite_note-Allen_.26_Hughes_1988-2" w:history="1">
        <w:r w:rsidRPr="001360ED">
          <w:rPr>
            <w:rFonts w:eastAsia="Times New Roman" w:cstheme="minorHAnsi"/>
            <w:sz w:val="24"/>
            <w:szCs w:val="24"/>
            <w:vertAlign w:val="superscript"/>
          </w:rPr>
          <w:t>[3]</w:t>
        </w:r>
      </w:hyperlink>
      <w:r w:rsidRPr="001360ED">
        <w:rPr>
          <w:rFonts w:eastAsia="Times New Roman" w:cstheme="minorHAnsi"/>
          <w:sz w:val="24"/>
          <w:szCs w:val="24"/>
          <w:vertAlign w:val="superscript"/>
        </w:rPr>
        <w:t>:108</w:t>
      </w:r>
      <w:r w:rsidRPr="001360ED">
        <w:rPr>
          <w:rFonts w:eastAsia="Times New Roman" w:cstheme="minorHAnsi"/>
          <w:sz w:val="24"/>
          <w:szCs w:val="24"/>
        </w:rPr>
        <w:t xml:space="preserve">මුල් පල්ලිය ප්‍රතිෂ්ඨාපනය කිරීමට සහ කිතුනුවන් එක්සත් කිරීමට මෙම ව්‍යාපාර දෙකෙහිම කැපවීම ව්‍යාපාර දෙකෙහි බොහෝ දෙනා අතර එකමුතුවක් ඇති කිරීමට ප්‍රමාණවත් </w:t>
      </w:r>
      <w:proofErr w:type="spellStart"/>
      <w:r w:rsidRPr="001360ED">
        <w:rPr>
          <w:rFonts w:eastAsia="Times New Roman" w:cstheme="minorHAnsi"/>
          <w:sz w:val="24"/>
          <w:szCs w:val="24"/>
        </w:rPr>
        <w:t>විය</w:t>
      </w:r>
      <w:proofErr w:type="spellEnd"/>
      <w:r w:rsidRPr="001360ED">
        <w:rPr>
          <w:rFonts w:eastAsia="Times New Roman" w:cstheme="minorHAnsi"/>
          <w:sz w:val="24"/>
          <w:szCs w:val="24"/>
        </w:rPr>
        <w:t>.</w:t>
      </w:r>
      <w:hyperlink r:id="rId205"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:8, 9</w:t>
      </w:r>
      <w:r w:rsidRPr="001360ED">
        <w:rPr>
          <w:rFonts w:eastAsia="Times New Roman" w:cstheme="minorHAnsi"/>
          <w:sz w:val="24"/>
          <w:szCs w:val="24"/>
        </w:rPr>
        <w:t>en.wikipedia.org/wiki/</w:t>
      </w:r>
      <w:proofErr w:type="spellStart"/>
      <w:r w:rsidRPr="001360ED">
        <w:rPr>
          <w:rFonts w:eastAsia="Times New Roman" w:cstheme="minorHAnsi"/>
          <w:sz w:val="24"/>
          <w:szCs w:val="24"/>
        </w:rPr>
        <w:t>Restoration_Movement</w:t>
      </w:r>
      <w:proofErr w:type="spellEnd"/>
    </w:p>
    <w:p w14:paraId="3CBCDB6E" w14:textId="77777777" w:rsidR="009C7EDF" w:rsidRPr="001360ED" w:rsidRDefault="009C7EDF" w:rsidP="009C7EDF">
      <w:pPr>
        <w:spacing w:after="0" w:line="240" w:lineRule="auto"/>
        <w:jc w:val="both"/>
        <w:rPr>
          <w:rFonts w:eastAsia="Times New Roman" w:cstheme="minorHAnsi"/>
          <w:b/>
          <w:bCs/>
          <w:sz w:val="24"/>
          <w:szCs w:val="24"/>
        </w:rPr>
      </w:pPr>
    </w:p>
    <w:p w14:paraId="343ADC69"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b/>
          <w:bCs/>
          <w:sz w:val="24"/>
          <w:szCs w:val="24"/>
        </w:rPr>
        <w:t>සටහන:</w:t>
      </w:r>
      <w:r w:rsidRPr="001360ED">
        <w:rPr>
          <w:rFonts w:eastAsia="Times New Roman" w:cstheme="minorHAnsi"/>
          <w:sz w:val="24"/>
          <w:szCs w:val="24"/>
        </w:rPr>
        <w:t>දෙදෙනාම පල්ලියේ ස්වාධීනත්වය විශ්වාස කළ බැවින්, ඒකාබද්ධ කිරීමේ අරමුණ කුමක්ද?</w:t>
      </w:r>
    </w:p>
    <w:p w14:paraId="51266CA1" w14:textId="77777777" w:rsidR="009C7EDF" w:rsidRPr="001360ED" w:rsidRDefault="009C7EDF" w:rsidP="009C7EDF">
      <w:pPr>
        <w:spacing w:after="0" w:line="240" w:lineRule="auto"/>
        <w:jc w:val="both"/>
        <w:rPr>
          <w:rFonts w:eastAsia="Times New Roman" w:cstheme="minorHAnsi"/>
          <w:sz w:val="24"/>
          <w:szCs w:val="24"/>
        </w:rPr>
      </w:pPr>
    </w:p>
    <w:p w14:paraId="4A223714" w14:textId="77777777" w:rsidR="009C7EDF" w:rsidRPr="001360ED" w:rsidRDefault="009C7EDF" w:rsidP="009C7EDF">
      <w:pPr>
        <w:spacing w:after="0" w:line="240" w:lineRule="auto"/>
        <w:jc w:val="both"/>
        <w:rPr>
          <w:rFonts w:eastAsia="Times New Roman" w:cstheme="minorHAnsi"/>
          <w:b/>
          <w:sz w:val="24"/>
          <w:szCs w:val="24"/>
        </w:rPr>
      </w:pPr>
      <w:r w:rsidRPr="001360ED">
        <w:rPr>
          <w:rFonts w:eastAsia="Times New Roman" w:cstheme="minorHAnsi"/>
          <w:b/>
          <w:sz w:val="24"/>
          <w:szCs w:val="24"/>
        </w:rPr>
        <w:t>"රකූන් ජෝන්" ස්මිත් (</w:t>
      </w:r>
      <w:r w:rsidRPr="001360ED">
        <w:rPr>
          <w:rFonts w:cstheme="minorHAnsi"/>
          <w:sz w:val="24"/>
          <w:szCs w:val="24"/>
        </w:rPr>
        <w:t>1784-1868)</w:t>
      </w:r>
    </w:p>
    <w:p w14:paraId="1DA7C4E6"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1831 දෙසැම්බර් 31 සෙනසුරාදා, බාර්ටන් ඩබ්ලිව්. ස්ටෝන් සහ "රකූන්" ජෝන් ස්මිත් අතර අතට අත දීමක් සමඟින් මෙම කණ්ඩායම් දෙක කෙන්ටකි හි ලෙක්සිංටන් හි හයි ස්ට්‍රීට් රැස්වීම් මන්දිරයේදී එක්විය.</w:t>
      </w:r>
      <w:hyperlink r:id="rId206" w:anchor="cite_note-Davis.2C_1915-8" w:history="1">
        <w:r w:rsidRPr="001360ED">
          <w:rPr>
            <w:rFonts w:eastAsia="Times New Roman" w:cstheme="minorHAnsi"/>
            <w:sz w:val="24"/>
            <w:szCs w:val="24"/>
            <w:vertAlign w:val="superscript"/>
          </w:rPr>
          <w:t>[9]</w:t>
        </w:r>
      </w:hyperlink>
      <w:r w:rsidRPr="001360ED">
        <w:rPr>
          <w:rFonts w:eastAsia="Times New Roman" w:cstheme="minorHAnsi"/>
          <w:sz w:val="24"/>
          <w:szCs w:val="24"/>
          <w:vertAlign w:val="superscript"/>
        </w:rPr>
        <w:t>:116-120</w:t>
      </w:r>
      <w:r w:rsidRPr="001360ED">
        <w:rPr>
          <w:rFonts w:eastAsia="Times New Roman" w:cstheme="minorHAnsi"/>
          <w:sz w:val="24"/>
          <w:szCs w:val="24"/>
        </w:rPr>
        <w:t>කැම්බල්ස්ගේ අනුගාමිකයින් වෙනුවෙන් කතා කිරීමට පැමිණ සිටි අය විසින් ස්මිත් තෝරාගෙන තිබුණි.</w:t>
      </w:r>
      <w:hyperlink r:id="rId207" w:anchor="cite_note-Davis.2C_1915-8" w:history="1">
        <w:r w:rsidRPr="001360ED">
          <w:rPr>
            <w:rFonts w:eastAsia="Times New Roman" w:cstheme="minorHAnsi"/>
            <w:sz w:val="24"/>
            <w:szCs w:val="24"/>
            <w:vertAlign w:val="superscript"/>
          </w:rPr>
          <w:t>[9]</w:t>
        </w:r>
      </w:hyperlink>
      <w:r w:rsidRPr="001360ED">
        <w:rPr>
          <w:rFonts w:eastAsia="Times New Roman" w:cstheme="minorHAnsi"/>
          <w:sz w:val="24"/>
          <w:szCs w:val="24"/>
          <w:vertAlign w:val="superscript"/>
        </w:rPr>
        <w:t>:116</w:t>
      </w:r>
      <w:r w:rsidRPr="001360ED">
        <w:rPr>
          <w:rFonts w:eastAsia="Times New Roman" w:cstheme="minorHAnsi"/>
          <w:sz w:val="24"/>
          <w:szCs w:val="24"/>
        </w:rPr>
        <w:t xml:space="preserve"> </w:t>
      </w:r>
    </w:p>
    <w:p w14:paraId="48395BBC" w14:textId="77777777" w:rsidR="009C7EDF" w:rsidRPr="001360ED" w:rsidRDefault="009C7EDF" w:rsidP="009C7EDF">
      <w:pPr>
        <w:spacing w:before="100" w:beforeAutospacing="1" w:after="100" w:afterAutospacing="1" w:line="240" w:lineRule="auto"/>
        <w:jc w:val="both"/>
        <w:rPr>
          <w:rFonts w:eastAsia="Times New Roman" w:cstheme="minorHAnsi"/>
          <w:sz w:val="24"/>
          <w:szCs w:val="24"/>
        </w:rPr>
      </w:pPr>
      <w:r w:rsidRPr="001360ED">
        <w:rPr>
          <w:rFonts w:eastAsia="Times New Roman" w:cstheme="minorHAnsi"/>
          <w:sz w:val="24"/>
          <w:szCs w:val="24"/>
        </w:rPr>
        <w:t>සියලුම පල්ලිවලට සංගමයේ ප්‍රවෘත්ති ගෙනයාමට රැස්ව සිටි අයගේ නියෝජිතයින් දෙදෙනෙකු පත් කරන ලදී: ජෝන් රොජර්ස්, ක්‍රිස්තියානීන් සඳහා සහ "රකූන්" ජෝන් ස්මිත් ප්‍රතිසංස්කරණවාදීන් සඳහා. යම් යම් අභියෝග මැද වුවද ඒකාබද්ධය සාර්ථක විය.</w:t>
      </w:r>
      <w:hyperlink r:id="rId208" w:anchor="cite_note-McAlister_.26_Tucker.2C_1975-0" w:history="1">
        <w:r w:rsidRPr="001360ED">
          <w:rPr>
            <w:rFonts w:eastAsia="Times New Roman" w:cstheme="minorHAnsi"/>
            <w:sz w:val="24"/>
            <w:szCs w:val="24"/>
            <w:vertAlign w:val="superscript"/>
          </w:rPr>
          <w:t>[1]</w:t>
        </w:r>
      </w:hyperlink>
      <w:r w:rsidRPr="001360ED">
        <w:rPr>
          <w:rFonts w:eastAsia="Times New Roman" w:cstheme="minorHAnsi"/>
          <w:sz w:val="24"/>
          <w:szCs w:val="24"/>
          <w:vertAlign w:val="superscript"/>
        </w:rPr>
        <w:t>:153-154</w:t>
      </w:r>
      <w:r w:rsidRPr="001360ED">
        <w:rPr>
          <w:rFonts w:eastAsia="Times New Roman" w:cstheme="minorHAnsi"/>
          <w:sz w:val="24"/>
          <w:szCs w:val="24"/>
        </w:rPr>
        <w:t>ඒකාබද්ධ ව්‍යාපාරයේ අනාගත සාර්ථකත්වය සඳහා වෘත්තීය සමිතිය විශාල පොරොන්දුවක් ඇති බව බොහෝ දෙනා විශ්වාස කළ අතර ප්‍රවෘත්තිය උද්යෝගයෙන් පිළිගත්තේය.</w:t>
      </w:r>
      <w:hyperlink r:id="rId209" w:anchor="cite_note-Hughes_and_Roberts.2C_2001-7" w:history="1">
        <w:r w:rsidRPr="001360ED">
          <w:rPr>
            <w:rFonts w:eastAsia="Times New Roman" w:cstheme="minorHAnsi"/>
            <w:sz w:val="24"/>
            <w:szCs w:val="24"/>
            <w:vertAlign w:val="superscript"/>
          </w:rPr>
          <w:t>[8]</w:t>
        </w:r>
      </w:hyperlink>
      <w:r w:rsidRPr="001360ED">
        <w:rPr>
          <w:rFonts w:eastAsia="Times New Roman" w:cstheme="minorHAnsi"/>
          <w:sz w:val="24"/>
          <w:szCs w:val="24"/>
          <w:vertAlign w:val="superscript"/>
        </w:rPr>
        <w:t>:9</w:t>
      </w:r>
    </w:p>
    <w:p w14:paraId="5B810D44" w14:textId="77777777" w:rsidR="009C7EDF" w:rsidRPr="001360ED" w:rsidRDefault="009C7EDF" w:rsidP="009C7EDF">
      <w:pPr>
        <w:spacing w:before="100" w:beforeAutospacing="1" w:after="100" w:afterAutospacing="1" w:line="240" w:lineRule="auto"/>
        <w:jc w:val="both"/>
        <w:rPr>
          <w:rFonts w:eastAsia="Times New Roman" w:cstheme="minorHAnsi"/>
          <w:sz w:val="24"/>
          <w:szCs w:val="24"/>
        </w:rPr>
      </w:pPr>
      <w:r w:rsidRPr="001360ED">
        <w:rPr>
          <w:rFonts w:eastAsia="Times New Roman" w:cstheme="minorHAnsi"/>
          <w:sz w:val="24"/>
          <w:szCs w:val="24"/>
        </w:rPr>
        <w:t>ඒකාබද්ධ වීමත් සමඟ නව ව්‍යාපාරය හඳුන්වන්නේ කුමක් ද යන අභියෝගය ඇති විය. පැහැදිලිවම, බයිබලානුකුල, නිකාය නොවන නමක් සොයා ගැනීම වැදගත් විය. ස්ටෝන්ට "කිතුනුවන්" යන නම දිගටම භාවිතා කිරීමට අවශ්‍ය විය. ඇලෙක්සැන්ඩර් කැම්බල් "ක්රිස්තුස්ගේ ගෝලයන්" මත අවධාරනය කළේය. එහි ප්රතිඵලයක් ලෙස නම් දෙකම භාවිතා විය.</w:t>
      </w:r>
      <w:hyperlink r:id="rId210" w:anchor="cite_note-McAlister_.26_Tucker.2C_1975-0" w:history="1">
        <w:r w:rsidRPr="001360ED">
          <w:rPr>
            <w:rFonts w:eastAsia="Times New Roman" w:cstheme="minorHAnsi"/>
            <w:sz w:val="24"/>
            <w:szCs w:val="24"/>
            <w:vertAlign w:val="superscript"/>
          </w:rPr>
          <w:t>[1]</w:t>
        </w:r>
      </w:hyperlink>
      <w:r w:rsidRPr="001360ED">
        <w:rPr>
          <w:rFonts w:eastAsia="Times New Roman" w:cstheme="minorHAnsi"/>
          <w:sz w:val="24"/>
          <w:szCs w:val="24"/>
          <w:vertAlign w:val="superscript"/>
        </w:rPr>
        <w:t>:27-28</w:t>
      </w:r>
    </w:p>
    <w:p w14:paraId="00E6DEF8" w14:textId="77777777" w:rsidR="009C7EDF" w:rsidRPr="001360ED" w:rsidRDefault="009C7EDF" w:rsidP="009C7EDF">
      <w:pPr>
        <w:spacing w:before="100" w:beforeAutospacing="1" w:after="100" w:afterAutospacing="1" w:line="240" w:lineRule="auto"/>
        <w:jc w:val="both"/>
        <w:rPr>
          <w:rFonts w:eastAsia="Times New Roman" w:cstheme="minorHAnsi"/>
          <w:sz w:val="24"/>
          <w:szCs w:val="24"/>
        </w:rPr>
      </w:pPr>
      <w:r w:rsidRPr="001360ED">
        <w:rPr>
          <w:rFonts w:eastAsia="Times New Roman" w:cstheme="minorHAnsi"/>
          <w:sz w:val="24"/>
          <w:szCs w:val="24"/>
        </w:rPr>
        <w:t>ව්‍යාපාරයේ ආරම්භයේ සිටම ජනතාව අතර නිදහස් අදහස් හුවමාරුව පෝෂණය වූයේ එහි නායකයන් විසින් පළ කරන ලද සඟරා මගිනි. ඇලෙක්සැන්ඩර් කැම්බල් The Christian Baptist සහ The Millennial Harbinger ප්‍රකාශයට පත් කළේය. Stone විසින් The Christian Messenger ප්‍රකාශයට පත් කරන ලදී.</w:t>
      </w:r>
      <w:hyperlink r:id="rId211" w:anchor="cite_note-Garrison_.26_DeGroot.2C_1948-11" w:history="1">
        <w:r w:rsidRPr="001360ED">
          <w:rPr>
            <w:rFonts w:eastAsia="Times New Roman" w:cstheme="minorHAnsi"/>
            <w:sz w:val="24"/>
            <w:szCs w:val="24"/>
            <w:vertAlign w:val="superscript"/>
          </w:rPr>
          <w:t>[12]</w:t>
        </w:r>
      </w:hyperlink>
      <w:r w:rsidRPr="001360ED">
        <w:rPr>
          <w:rFonts w:eastAsia="Times New Roman" w:cstheme="minorHAnsi"/>
          <w:sz w:val="24"/>
          <w:szCs w:val="24"/>
          <w:vertAlign w:val="superscript"/>
        </w:rPr>
        <w:t>:208.</w:t>
      </w:r>
      <w:r w:rsidRPr="001360ED">
        <w:rPr>
          <w:rFonts w:eastAsia="Times New Roman" w:cstheme="minorHAnsi"/>
          <w:sz w:val="24"/>
          <w:szCs w:val="24"/>
        </w:rPr>
        <w:t>ගෞරවනීය ආකාරයකින්, දෙදෙනාම ඔවුන්ගේ තනතුරුවලට වඩා රැඩිකල් ලෙස වෙනස් වූ වෙනත් අයගේ දායකත්වයන් නිතිපතා ප්‍රකාශයට පත් කළහ.</w:t>
      </w:r>
    </w:p>
    <w:p w14:paraId="34048DD6" w14:textId="77777777" w:rsidR="009C7EDF" w:rsidRPr="001360ED" w:rsidRDefault="009C7EDF" w:rsidP="009C7EDF">
      <w:pPr>
        <w:spacing w:before="100" w:beforeAutospacing="1" w:after="0" w:line="240" w:lineRule="auto"/>
        <w:jc w:val="both"/>
        <w:rPr>
          <w:rFonts w:eastAsia="Times New Roman" w:cstheme="minorHAnsi"/>
          <w:sz w:val="24"/>
          <w:szCs w:val="24"/>
        </w:rPr>
      </w:pPr>
      <w:r w:rsidRPr="001360ED">
        <w:rPr>
          <w:rFonts w:eastAsia="Times New Roman" w:cstheme="minorHAnsi"/>
          <w:sz w:val="24"/>
          <w:szCs w:val="24"/>
        </w:rPr>
        <w:t>විට ගල් සහ</w:t>
      </w:r>
      <w:hyperlink r:id="rId212" w:tooltip="Alexander Campbell (clergyman)" w:history="1">
        <w:r w:rsidRPr="001360ED">
          <w:rPr>
            <w:rFonts w:eastAsia="Times New Roman" w:cstheme="minorHAnsi"/>
            <w:sz w:val="24"/>
            <w:szCs w:val="24"/>
          </w:rPr>
          <w:t>ඇලෙක්සැන්ඩර් කැම්බල්</w:t>
        </w:r>
      </w:hyperlink>
      <w:r w:rsidRPr="001360ED">
        <w:rPr>
          <w:rFonts w:eastAsia="Times New Roman" w:cstheme="minorHAnsi"/>
          <w:sz w:val="24"/>
          <w:szCs w:val="24"/>
        </w:rPr>
        <w:t>ගේ ප්‍රතිසංස්කරණවාදීන් (ගෝලයන් සහ ක්‍රිස්තියානි බැප්ටිස්ට්වරුන් ලෙසද හැඳින්වේ) 1832 දී එක්සත් වූ අතර, ස්මිත්/ජෝන්ස් සහ ඕ'කෙලී ව්‍යාපාරවලින් ක්‍රිස්තියානි සුළුතරයක් පමණක් සහභාගී විය.</w:t>
      </w:r>
      <w:hyperlink r:id="rId213"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එසේ කළේ ගල් ව්‍යාපාරය හා සම්බන්ධ වූ ඇපලචියන් කඳුකරයට බටහිර දෙසින් වූ සභාවන් ය.</w:t>
      </w:r>
      <w:hyperlink r:id="rId214"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 xml:space="preserve">නැඟෙනහිර සාමාජිකයින්ට ස්ටෝන් සහ කැම්බල් කණ්ඩායම සමඟ ප්‍රධාන වෙනස්කම් කිහිපයක් තිබුණි: පරිවර්තන අත්දැකීම් අවධාරණය කිරීම, ත්‍රෛමාසිකව හවුල </w:t>
      </w:r>
      <w:proofErr w:type="spellStart"/>
      <w:r w:rsidRPr="001360ED">
        <w:rPr>
          <w:rFonts w:eastAsia="Times New Roman" w:cstheme="minorHAnsi"/>
          <w:sz w:val="24"/>
          <w:szCs w:val="24"/>
        </w:rPr>
        <w:t>පැවැත්වීම</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සහ</w:t>
      </w:r>
      <w:hyperlink r:id="rId215" w:tooltip="Nontrinitarianism" w:history="1">
        <w:r w:rsidRPr="001360ED">
          <w:rPr>
            <w:rFonts w:eastAsia="Times New Roman" w:cstheme="minorHAnsi"/>
            <w:sz w:val="24"/>
            <w:szCs w:val="24"/>
            <w:u w:val="single"/>
          </w:rPr>
          <w:t>ත්‍රිත්ව</w:t>
        </w:r>
        <w:proofErr w:type="spellEnd"/>
        <w:r w:rsidRPr="001360ED">
          <w:rPr>
            <w:rFonts w:eastAsia="Times New Roman" w:cstheme="minorHAnsi"/>
            <w:sz w:val="24"/>
            <w:szCs w:val="24"/>
            <w:u w:val="single"/>
          </w:rPr>
          <w:t xml:space="preserve"> </w:t>
        </w:r>
        <w:proofErr w:type="spellStart"/>
        <w:r w:rsidRPr="001360ED">
          <w:rPr>
            <w:rFonts w:eastAsia="Times New Roman" w:cstheme="minorHAnsi"/>
            <w:sz w:val="24"/>
            <w:szCs w:val="24"/>
            <w:u w:val="single"/>
          </w:rPr>
          <w:t>නොවනවාදය</w:t>
        </w:r>
        <w:proofErr w:type="spellEnd"/>
      </w:hyperlink>
      <w:r w:rsidRPr="001360ED">
        <w:rPr>
          <w:rFonts w:eastAsia="Times New Roman" w:cstheme="minorHAnsi"/>
          <w:sz w:val="24"/>
          <w:szCs w:val="24"/>
        </w:rPr>
        <w:t>.</w:t>
      </w:r>
      <w:hyperlink r:id="rId216"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:190</w:t>
      </w:r>
      <w:r w:rsidRPr="001360ED">
        <w:rPr>
          <w:rFonts w:eastAsia="Times New Roman" w:cstheme="minorHAnsi"/>
          <w:sz w:val="24"/>
          <w:szCs w:val="24"/>
        </w:rPr>
        <w:t xml:space="preserve">කැම්බල් </w:t>
      </w:r>
      <w:proofErr w:type="spellStart"/>
      <w:r w:rsidRPr="001360ED">
        <w:rPr>
          <w:rFonts w:eastAsia="Times New Roman" w:cstheme="minorHAnsi"/>
          <w:sz w:val="24"/>
          <w:szCs w:val="24"/>
        </w:rPr>
        <w:t>සමඟ</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එක්</w:t>
      </w:r>
      <w:proofErr w:type="spellEnd"/>
      <w:r w:rsidRPr="001360ED">
        <w:rPr>
          <w:rFonts w:eastAsia="Times New Roman" w:cstheme="minorHAnsi"/>
          <w:sz w:val="24"/>
          <w:szCs w:val="24"/>
        </w:rPr>
        <w:t xml:space="preserve"> </w:t>
      </w:r>
      <w:proofErr w:type="spellStart"/>
      <w:r w:rsidRPr="001360ED">
        <w:rPr>
          <w:rFonts w:eastAsia="Times New Roman" w:cstheme="minorHAnsi"/>
          <w:sz w:val="24"/>
          <w:szCs w:val="24"/>
        </w:rPr>
        <w:t>නොවූ</w:t>
      </w:r>
      <w:proofErr w:type="spellEnd"/>
      <w:r w:rsidRPr="001360ED">
        <w:rPr>
          <w:rFonts w:eastAsia="Times New Roman" w:cstheme="minorHAnsi"/>
          <w:sz w:val="24"/>
          <w:szCs w:val="24"/>
        </w:rPr>
        <w:t xml:space="preserve"> අය 1931 දී කොන්ග්‍රිගේෂනල් පල්ලි සමඟ ඒකාබද්ධ වී සභා ක්‍රිස්තියානි පල්ලි පිහිටුවා ගත්හ.</w:t>
      </w:r>
      <w:hyperlink r:id="rId217"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:191</w:t>
      </w:r>
      <w:r w:rsidRPr="001360ED">
        <w:rPr>
          <w:rFonts w:eastAsia="Times New Roman" w:cstheme="minorHAnsi"/>
          <w:sz w:val="24"/>
          <w:szCs w:val="24"/>
        </w:rPr>
        <w:t>1957 දී, කොන්ග්‍රිගේෂනල් ක්‍රිස්තියානි පල්ලිය එවැන්ජලිකල් සහ ප්‍රතිසංස්කරණ පල්ලිය සමඟ ඒකාබද්ධ වී ක්‍රිස්තුස් වහන්සේගේ එක්සත් පල්ලිය බවට පත් විය.</w:t>
      </w:r>
      <w:hyperlink r:id="rId218" w:anchor="cite_note-Encyclopedia_of_the_Stone-Campbell_Movement:_Christian_Connection-5" w:history="1">
        <w:r w:rsidRPr="001360ED">
          <w:rPr>
            <w:rFonts w:eastAsia="Times New Roman" w:cstheme="minorHAnsi"/>
            <w:sz w:val="24"/>
            <w:szCs w:val="24"/>
            <w:vertAlign w:val="superscript"/>
          </w:rPr>
          <w:t>[6]</w:t>
        </w:r>
      </w:hyperlink>
      <w:r w:rsidRPr="001360ED">
        <w:rPr>
          <w:rFonts w:eastAsia="Times New Roman" w:cstheme="minorHAnsi"/>
          <w:sz w:val="24"/>
          <w:szCs w:val="24"/>
          <w:vertAlign w:val="superscript"/>
        </w:rPr>
        <w:t>:191</w:t>
      </w:r>
      <w:r w:rsidRPr="001360ED">
        <w:rPr>
          <w:rFonts w:cstheme="minorHAnsi"/>
          <w:sz w:val="24"/>
          <w:szCs w:val="24"/>
        </w:rPr>
        <w:t xml:space="preserve"> </w:t>
      </w:r>
      <w:r w:rsidRPr="001360ED">
        <w:rPr>
          <w:rFonts w:eastAsia="Times New Roman" w:cstheme="minorHAnsi"/>
          <w:sz w:val="24"/>
          <w:szCs w:val="24"/>
        </w:rPr>
        <w:t xml:space="preserve"> </w:t>
      </w:r>
    </w:p>
    <w:p w14:paraId="2DC217FF" w14:textId="77777777" w:rsidR="009C7EDF" w:rsidRPr="001360ED" w:rsidRDefault="009C7EDF" w:rsidP="009C7EDF">
      <w:pPr>
        <w:spacing w:after="0" w:line="240" w:lineRule="auto"/>
        <w:jc w:val="both"/>
        <w:rPr>
          <w:rFonts w:cstheme="minorHAnsi"/>
          <w:sz w:val="24"/>
          <w:szCs w:val="24"/>
        </w:rPr>
      </w:pPr>
      <w:r w:rsidRPr="001360ED">
        <w:rPr>
          <w:rFonts w:eastAsia="Times New Roman" w:cstheme="minorHAnsi"/>
          <w:sz w:val="24"/>
          <w:szCs w:val="24"/>
        </w:rPr>
        <w:t>en.wikipedia.org/wiki/</w:t>
      </w:r>
      <w:proofErr w:type="spellStart"/>
      <w:r w:rsidRPr="001360ED">
        <w:rPr>
          <w:rFonts w:eastAsia="Times New Roman" w:cstheme="minorHAnsi"/>
          <w:sz w:val="24"/>
          <w:szCs w:val="24"/>
        </w:rPr>
        <w:t>Restoration_Movement</w:t>
      </w:r>
      <w:proofErr w:type="spellEnd"/>
    </w:p>
    <w:p w14:paraId="0A1F5B08" w14:textId="77777777" w:rsidR="009C7EDF" w:rsidRPr="001360ED" w:rsidRDefault="009C7EDF" w:rsidP="009C7EDF">
      <w:pPr>
        <w:spacing w:after="0" w:line="240" w:lineRule="auto"/>
        <w:jc w:val="both"/>
        <w:rPr>
          <w:rFonts w:cstheme="minorHAnsi"/>
          <w:b/>
          <w:sz w:val="24"/>
          <w:szCs w:val="24"/>
        </w:rPr>
      </w:pPr>
      <w:bookmarkStart w:id="15" w:name="Internal_strains"/>
      <w:bookmarkEnd w:id="15"/>
    </w:p>
    <w:p w14:paraId="6FF40560"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යුද්ධ, සමිති සහ ගායනය/පල්ලි සංගීතය</w:t>
      </w:r>
    </w:p>
    <w:p w14:paraId="7F7F36A9" w14:textId="77777777" w:rsidR="009C7EDF" w:rsidRPr="001360ED" w:rsidRDefault="009C7EDF" w:rsidP="009C7EDF">
      <w:pPr>
        <w:tabs>
          <w:tab w:val="left" w:pos="4590"/>
          <w:tab w:val="left" w:pos="6210"/>
          <w:tab w:val="left" w:pos="6390"/>
          <w:tab w:val="left" w:pos="6480"/>
        </w:tabs>
        <w:spacing w:after="0" w:line="240" w:lineRule="auto"/>
        <w:jc w:val="both"/>
        <w:rPr>
          <w:rFonts w:eastAsia="Times New Roman" w:cstheme="minorHAnsi"/>
          <w:sz w:val="24"/>
          <w:szCs w:val="24"/>
        </w:rPr>
      </w:pPr>
      <w:r w:rsidRPr="001360ED">
        <w:rPr>
          <w:rFonts w:eastAsia="Times New Roman" w:cstheme="minorHAnsi"/>
          <w:sz w:val="24"/>
          <w:szCs w:val="24"/>
        </w:rPr>
        <w:t>ප්‍රතිස්ථාපන ව්‍යාපාරයේ පුරෝගාමී දේශකයින් වන ගල් සහ කැම්බල් වැනි අය ව්‍යාපාරයේ මූලික ප්‍රතිපත්ති සකස් කළ පසු, ඔවුන් පල්ලියේ අතිවිශිෂ්ට වර්ධනයකට උත්තේජනය කරන ශක්තියකින් දේශනා කිරීමට පටන් ගත්හ. ගෝලයන් අතරම ඇස්තමේන්තු කර ඇත්තේ ඔවුන්ගේ සංඛ්‍යාව 1836 දී 100,000 සහ 1850 දී 200,000 හෝ 300,000 ලෙස ය. 1850 සංගණනයට අනුව ගෝලයන් ජාතියේ සිව්වන විශාලතම ආගමික ආයතනය විය. 1870 සංගණනය එය පස්වන ස්ථානයට පත් කළේය. පුරෝගාමී දේශකයන්ගේ ජ්වලිත ශ්‍රමය මෙන්ම නිදහසට ආදරය කරන ඇමරිකානුවන්ට ප්‍රතිසංස්කරණය විසින් පිරිනමන ලද නිකාමය විලංගුවලින් නිදහස් වීම මෙම වේගවත් ප්‍රගතියට බල ගැන්වීය. කෙසේ වෙතත්, කඩාකප්පල්කාරී බලපෑම් ක්ෂිතිජය මත පිහිටා ඇති අතර, ඔවුන් මේ සියලු ප්‍රගතියට බාධා කිරීමට හෝ අවලංගු කිරීමට පවා තර්ජනය කළහ.</w:t>
      </w:r>
    </w:p>
    <w:p w14:paraId="4E60E083" w14:textId="77777777" w:rsidR="009C7EDF" w:rsidRPr="001360ED" w:rsidRDefault="009C7EDF" w:rsidP="009C7EDF">
      <w:pPr>
        <w:spacing w:before="100" w:beforeAutospacing="1" w:after="0" w:line="240" w:lineRule="auto"/>
        <w:jc w:val="both"/>
        <w:rPr>
          <w:rFonts w:eastAsia="Times New Roman" w:cstheme="minorHAnsi"/>
          <w:bCs/>
          <w:sz w:val="24"/>
          <w:szCs w:val="24"/>
          <w:u w:val="single"/>
        </w:rPr>
      </w:pPr>
      <w:r w:rsidRPr="001360ED">
        <w:rPr>
          <w:rFonts w:eastAsia="Times New Roman" w:cstheme="minorHAnsi"/>
          <w:bCs/>
          <w:sz w:val="24"/>
          <w:szCs w:val="24"/>
          <w:u w:val="single"/>
        </w:rPr>
        <w:t>I. සිවිල් යුද්ධය</w:t>
      </w:r>
    </w:p>
    <w:p w14:paraId="7591E9D0"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සිවිල් යුද්ධය ඇමරිකානු ආගමික දර්ශනයට බෙහෙවින් බාධාකාරී විය. සමහර පල්ලි බෙදී ගිය අතර තවත් සමහරක් එතරම් අධෛර්යයට පත් වූ අතර ඔවුන් හමුවීම නතර විය. බොහෝ සහෝදරයන් ඇතුළු මුළු ජාතියම යුද උණෙන් කොතරම් අසුවී සිටියාද යත් අධ්‍යාත්මික සැලකිල්ල සඳහා ඔවුන්ගේ හදවත් තුළ කුඩා ඉඩක් ඉතිරි විය. පල්ලියේ තරුණයන් නිල් සහ අළු යන කණ්ඩායම්වලට සම්බන්ධ වීමට ගිය අතර ඔවුන්ගෙන් කිහිප දෙනෙකු සටනේදී මිය ගියේ නැත. සමහර දේශකයන් සහෝදරයන් එකිනෙකාට එරෙහිව ආයුධ අතට ගැනීම හෙළා දකින අතර තවත් සමහරු ඔවුන්ගේ කැඳවීම අමතක කර විරුද්ධ කොටසේ සිටින තම සහෝදරයන්ව ප්‍රතික්ෂේප කරමින් ඔවුන්ම කඩුව ගලවා ගත්හ. ජේම්ස් ඒ. ගාෆීල්ඩ් නම් වූ එක් දේශකයෙක් සහ විද්‍යාල සභාපතිවරයෙක් ඔහුගේ නිර්භීතකම නිසා ප්‍රසිද්ධියට පත් වූ අතර, බ්‍රිගේඩියර් ජෙනරාල් නිලයට උසස් කරන ලද අතර අවසානයේ එක්සත් ජනපදයේ විසිවන ජනාධිපතිවරයා බවට පත්විය.</w:t>
      </w:r>
    </w:p>
    <w:p w14:paraId="79C3C3CD" w14:textId="77777777" w:rsidR="009C7EDF" w:rsidRPr="001360ED" w:rsidRDefault="009C7EDF" w:rsidP="009C7EDF">
      <w:pPr>
        <w:spacing w:after="0" w:line="240" w:lineRule="auto"/>
        <w:jc w:val="both"/>
        <w:rPr>
          <w:rFonts w:eastAsia="Times New Roman" w:cstheme="minorHAnsi"/>
          <w:sz w:val="24"/>
          <w:szCs w:val="24"/>
        </w:rPr>
      </w:pPr>
    </w:p>
    <w:p w14:paraId="663B7765"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සිවිල් යුද්ධය හෝ එහි ගැටළු මගින් කිතුනුවන්ගේ අවධානයට ප්රශ්න දෙකක් ගෙන එන ලදී. එකක් වහල් ප්‍රශ්නය. ක්‍රිස්තියානියෙකුට ශුද්ධ ලියවිලිමය වශයෙන් වහලුන් අයිති කර ගත හැකිද? එසේ නම්, ඔහු ඔවුන්ට සැලකීමට අවශ්‍ය වූයේ කෙසේද? ප්‍රශ්නයේ දෙපැත්තේම අන්තවාදීන් සිටියද බොහෝ දේශකයින් මධ්‍යස්ථ වූ අතර මෙය භේදකාරී ප්‍රශ්නයක් වීමට ඉඩ නොදෙන ලෙස උතුරේ සහ දකුණේ කිතුනුවන් දිරිමත් කළ බව පෙනේ. … සහෝදරයන් අතර පවතින මතය වූයේ වහල්භාවය සදාචාරාත්මක ප්‍රශ්නයකට වඩා දේශපාලනික ප්‍රශ්නයක් බවයි. බයිබලය පැහැදිලිවම වහල්භාවය තහනම් නොකළ නමුත් එය නියාමනය කළේය (ලෙවී. 25:39-46; I කොරි. 7:17-24; එෆී. 6:5-9; පිලමොන්). බොහෝ සහෝදරයන්, මේ කාරණය සම්බන්ධයෙන් ආගමික භේදයක් සහ යුද්ධයක් වැලැක්වීමට කැමති වුවද, වහල්භාවය අවසානයේ සාමකාමී සහ නීත්‍යානුකූල අවසානයකට ගෙන එනු ඇතැයි බලාපොරොත්තු විය හැකිය.</w:t>
      </w:r>
    </w:p>
    <w:p w14:paraId="12605B80" w14:textId="77777777" w:rsidR="009C7EDF" w:rsidRPr="001360ED" w:rsidRDefault="009C7EDF" w:rsidP="009C7EDF">
      <w:pPr>
        <w:spacing w:before="100" w:beforeAutospacing="1" w:after="0" w:line="240" w:lineRule="auto"/>
        <w:jc w:val="both"/>
        <w:rPr>
          <w:rFonts w:eastAsia="Times New Roman" w:cstheme="minorHAnsi"/>
          <w:sz w:val="24"/>
          <w:szCs w:val="24"/>
        </w:rPr>
      </w:pPr>
      <w:r w:rsidRPr="001360ED">
        <w:rPr>
          <w:rFonts w:eastAsia="Times New Roman" w:cstheme="minorHAnsi"/>
          <w:sz w:val="24"/>
          <w:szCs w:val="24"/>
        </w:rPr>
        <w:t>කිතුනුවන්ගේ උත්සුකයන් ආකර්ෂණය කර ගැනීමට ඇති අනෙක් ප්‍රශ්නය වූයේ කිතුනුවා ලෞකික යුද්ධයට සහභාගී වීමයි. නැවතත්, වඩාත් භක්තිවන්ත සහ බලගතු දේශකයින් සහෝදරයන් යුද්ධයට සම්බන්ධ වීමට විරුද්ධ වූ අතර සහෝදරයන් සම්බන්ධ නොවන ලෙස ඉල්ලා සිටියහ, නමුත් ඔවුන්ගේ ආයාචනා බොහෝ දුරට බිහිරි කන්වලට වැටී ඇති බව පෙනේ.</w:t>
      </w:r>
    </w:p>
    <w:p w14:paraId="15A2F001" w14:textId="77777777" w:rsidR="009C7EDF" w:rsidRPr="001360ED" w:rsidRDefault="009C7EDF" w:rsidP="009C7EDF">
      <w:pPr>
        <w:spacing w:before="100" w:beforeAutospacing="1" w:after="0" w:line="240" w:lineRule="auto"/>
        <w:rPr>
          <w:rFonts w:eastAsia="Times New Roman" w:cstheme="minorHAnsi"/>
          <w:bCs/>
          <w:sz w:val="24"/>
          <w:szCs w:val="24"/>
          <w:u w:val="single"/>
        </w:rPr>
      </w:pPr>
      <w:r w:rsidRPr="001360ED">
        <w:rPr>
          <w:rFonts w:eastAsia="Times New Roman" w:cstheme="minorHAnsi"/>
          <w:bCs/>
          <w:sz w:val="24"/>
          <w:szCs w:val="24"/>
          <w:u w:val="single"/>
        </w:rPr>
        <w:t>II. මිෂනාරි සංගමය</w:t>
      </w:r>
    </w:p>
    <w:p w14:paraId="26DE1A2D"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ප්‍රතිස්ථාපන ව්‍යාපාරය අතරතුර බොහෝ සභාවන් යම් ආකාරයක අන්තර් සභා සංගම් බවට පත් වූ බැවින්, "සහයෝගීතාවය" පිළිබඳ ප්‍රශ්නය ඉක්මනින්ම සහෝදරයන් අතර මතු විය. ස්ටෝන්ගේ අනුගාමිකයින් එවැනි සංවිධානාත්මක ප්‍රයත්නයන් දෙස සැකයෙන් බැලූ අතර, කැම්බල්ගේ අනුගාමිකයින් සිතන්නේ යම් ආකාරයක සභා බාහිර සහයෝගීතාවයක් හෝ සංවිධානයක් මෙම කාර්යයේ ප්‍රගතියට ඉතා අවශ්‍ය බව ය. එහි ප්‍රතිඵලයක් වශයෙන්, සහෝදරයන් මුලින්ම අවිධිමත්, දිස්ත්‍රික් රැස්වීම්වලදී හමුවීමට පටන් ගත්හ. කෙසේ වෙතත්, කාලයත් සමඟ මෙම "සහයෝගීතා රැස්වීම්" විධිමත් හා පරිමාණයෙන් වැඩි විය. දිස්ත්‍රික් රැස්වීම් රාජ්‍ය රැස්වීම් බවට පත් වූ අතර රාජ්‍ය රැස්වීම් ජාතික රැස්වීම් බවට පත් විය. මුලදී, එවැනි රැස්වීම් ආරක්ෂා කරනු ලැබුවේ ඒවා සහෝදරයන් දිරිමත් කිරීම, දැනුවත් කිරීම සහ එක්සත් කිරීමට පමණක් අදහස් කරන පදනම මත ය. සහ එවැන්ජලිස්ත සේවය ප්‍රවර්ධනය කරන්න. ඇලෙක්සැන්ඩර් කැම්බල් ප්‍රාදේශීය පල්ලි අතර වැඩි සංවිධානයක් ආරක්ෂා කිරීම සඳහා පුළුල් ලෙස ලිවීය. සහෝදරයන් අවසානයේ 1849 දී ඔහියෝ හි සින්සිනාටිහිදී හමු වූ අතර ඇමරිකානු ක්‍රිස්තියානි මිෂනාරි සංගමය පිහිටුවා ගත්හ. සමුළු පැවැත්වීම ව්‍යාපාරය භේදකාරී නිකායවාදයට ගෙන යනු ඇතැයි ඇලෙක්සැන්ඩර් කැම්බල්ට කනස්සල්ලක් තිබුණි. ඔහු රැස්වීමට සහභාගි වූයේ නැත.</w:t>
      </w:r>
      <w:hyperlink r:id="rId219" w:anchor="cite_note-Garrison_.26_DeGroot.2C_1948-11" w:history="1">
        <w:r w:rsidRPr="001360ED">
          <w:rPr>
            <w:rFonts w:eastAsia="Times New Roman" w:cstheme="minorHAnsi"/>
            <w:sz w:val="24"/>
            <w:szCs w:val="24"/>
            <w:vertAlign w:val="superscript"/>
          </w:rPr>
          <w:t>[12]</w:t>
        </w:r>
      </w:hyperlink>
      <w:r w:rsidRPr="001360ED">
        <w:rPr>
          <w:rFonts w:eastAsia="Times New Roman" w:cstheme="minorHAnsi"/>
          <w:sz w:val="24"/>
          <w:szCs w:val="24"/>
          <w:vertAlign w:val="superscript"/>
        </w:rPr>
        <w:t>:245</w:t>
      </w:r>
      <w:r w:rsidRPr="001360ED">
        <w:rPr>
          <w:rFonts w:eastAsia="Times New Roman" w:cstheme="minorHAnsi"/>
          <w:sz w:val="24"/>
          <w:szCs w:val="24"/>
        </w:rPr>
        <w:t>කෙසේ වෙතත්, ඔහු එහි පළමු ජනාධිපතිවරයා ලෙස තේරී පත් විය. සමිතිය පිහිටුවපු ගමන් ඒකට විරෝධය එන්න පටන් ගත්තා. සිවිල් යුද්ධයෙන් තාවකාලිකව බාධා ඇති වූ අතර, දහනව වන ශතවර්ෂයේ අවසාන භාගයේ දී නීතීඥයින් සහ විරුද්ධවාදීන් අතර විවෘත සම්බන්ධතාවයක් ක්‍රමක්‍රමයෙන් නිකුත් කරන ලද සමිතිය පිළිබඳ ගැටුම ක්‍රමක්‍රමයෙන් නිකුත් වන තෙක් මෙම විරුද්ධත්වය වැඩි විය.</w:t>
      </w:r>
    </w:p>
    <w:p w14:paraId="319EF296" w14:textId="77777777" w:rsidR="009C7EDF" w:rsidRPr="001360ED" w:rsidRDefault="009C7EDF" w:rsidP="009C7EDF">
      <w:pPr>
        <w:spacing w:after="0" w:line="240" w:lineRule="auto"/>
        <w:jc w:val="both"/>
        <w:rPr>
          <w:rFonts w:eastAsia="Times New Roman" w:cstheme="minorHAnsi"/>
          <w:sz w:val="24"/>
          <w:szCs w:val="24"/>
        </w:rPr>
      </w:pPr>
    </w:p>
    <w:p w14:paraId="39CD2DD9"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මිෂනාරි සමාජයට එරෙහි විරෝධතාවල පදනම වෙනස් වී ඇත, නමුත් වඩාත්ම කැපී පෙනෙන ඒවා පහත පරිදි සාරාංශ කළ හැකිය:</w:t>
      </w:r>
    </w:p>
    <w:p w14:paraId="0F64B101" w14:textId="77777777" w:rsidR="009C7EDF" w:rsidRPr="001360ED" w:rsidRDefault="009C7EDF" w:rsidP="009C7EDF">
      <w:pPr>
        <w:pStyle w:val="ListParagraph"/>
        <w:numPr>
          <w:ilvl w:val="1"/>
          <w:numId w:val="28"/>
        </w:numPr>
        <w:spacing w:after="0" w:line="240" w:lineRule="auto"/>
        <w:ind w:left="360" w:hanging="270"/>
        <w:jc w:val="both"/>
        <w:rPr>
          <w:rFonts w:eastAsia="Times New Roman" w:cstheme="minorHAnsi"/>
          <w:sz w:val="24"/>
          <w:szCs w:val="24"/>
        </w:rPr>
      </w:pPr>
      <w:r w:rsidRPr="001360ED">
        <w:rPr>
          <w:rFonts w:eastAsia="Times New Roman" w:cstheme="minorHAnsi"/>
          <w:sz w:val="24"/>
          <w:szCs w:val="24"/>
        </w:rPr>
        <w:t>ඒ සඳහා ශුද්ධ ලියවිලිමය අධිකාරියක් නොමැත</w:t>
      </w:r>
    </w:p>
    <w:p w14:paraId="24E73EAB" w14:textId="77777777" w:rsidR="009C7EDF" w:rsidRPr="001360ED" w:rsidRDefault="009C7EDF" w:rsidP="009C7EDF">
      <w:pPr>
        <w:pStyle w:val="ListParagraph"/>
        <w:numPr>
          <w:ilvl w:val="1"/>
          <w:numId w:val="28"/>
        </w:numPr>
        <w:spacing w:after="0" w:line="240" w:lineRule="auto"/>
        <w:ind w:left="360" w:hanging="270"/>
        <w:jc w:val="both"/>
        <w:rPr>
          <w:rFonts w:eastAsia="Times New Roman" w:cstheme="minorHAnsi"/>
          <w:sz w:val="24"/>
          <w:szCs w:val="24"/>
        </w:rPr>
      </w:pPr>
      <w:r w:rsidRPr="001360ED">
        <w:rPr>
          <w:rFonts w:eastAsia="Times New Roman" w:cstheme="minorHAnsi"/>
          <w:sz w:val="24"/>
          <w:szCs w:val="24"/>
        </w:rPr>
        <w:t>එය අවශ්ය නොවේ, මන්ද, කළ යුතු ආත්මික වැඩ කිරීමට පල්ලිය ප්රමාණවත්ය</w:t>
      </w:r>
    </w:p>
    <w:p w14:paraId="565BEEA7" w14:textId="77777777" w:rsidR="009C7EDF" w:rsidRPr="001360ED" w:rsidRDefault="009C7EDF" w:rsidP="009C7EDF">
      <w:pPr>
        <w:pStyle w:val="ListParagraph"/>
        <w:numPr>
          <w:ilvl w:val="1"/>
          <w:numId w:val="28"/>
        </w:numPr>
        <w:spacing w:after="0" w:line="240" w:lineRule="auto"/>
        <w:ind w:left="360" w:hanging="270"/>
        <w:jc w:val="both"/>
        <w:rPr>
          <w:rFonts w:eastAsia="Times New Roman" w:cstheme="minorHAnsi"/>
          <w:sz w:val="24"/>
          <w:szCs w:val="24"/>
        </w:rPr>
      </w:pPr>
      <w:r w:rsidRPr="001360ED">
        <w:rPr>
          <w:rFonts w:eastAsia="Times New Roman" w:cstheme="minorHAnsi"/>
          <w:sz w:val="24"/>
          <w:szCs w:val="24"/>
        </w:rPr>
        <w:t>එය පල්ලිය ආදේශ කරයි, සහ</w:t>
      </w:r>
    </w:p>
    <w:p w14:paraId="1FDF4FEA" w14:textId="77777777" w:rsidR="009C7EDF" w:rsidRPr="001360ED" w:rsidRDefault="009C7EDF" w:rsidP="009C7EDF">
      <w:pPr>
        <w:pStyle w:val="ListParagraph"/>
        <w:numPr>
          <w:ilvl w:val="1"/>
          <w:numId w:val="28"/>
        </w:numPr>
        <w:spacing w:after="0" w:line="240" w:lineRule="auto"/>
        <w:ind w:left="360" w:hanging="270"/>
        <w:jc w:val="both"/>
        <w:rPr>
          <w:rFonts w:eastAsia="Times New Roman" w:cstheme="minorHAnsi"/>
          <w:sz w:val="24"/>
          <w:szCs w:val="24"/>
        </w:rPr>
      </w:pPr>
      <w:r w:rsidRPr="001360ED">
        <w:rPr>
          <w:rFonts w:eastAsia="Times New Roman" w:cstheme="minorHAnsi"/>
          <w:sz w:val="24"/>
          <w:szCs w:val="24"/>
        </w:rPr>
        <w:t>එය ප්‍රාදේශීය සභාවල ස්වාධීනත්වය සහ ස්වාධීනත්වය උල්ලංඝනය කරයි.</w:t>
      </w:r>
    </w:p>
    <w:p w14:paraId="55099647" w14:textId="77777777" w:rsidR="009C7EDF" w:rsidRPr="001360ED" w:rsidRDefault="009C7EDF" w:rsidP="009C7EDF">
      <w:pPr>
        <w:spacing w:after="0" w:line="240" w:lineRule="auto"/>
        <w:jc w:val="both"/>
        <w:rPr>
          <w:rFonts w:eastAsia="Times New Roman" w:cstheme="minorHAnsi"/>
          <w:bCs/>
          <w:sz w:val="24"/>
          <w:szCs w:val="24"/>
          <w:u w:val="single"/>
        </w:rPr>
      </w:pPr>
    </w:p>
    <w:p w14:paraId="6BD70C90" w14:textId="77777777" w:rsidR="009C7EDF" w:rsidRPr="001360ED" w:rsidRDefault="009C7EDF" w:rsidP="009C7EDF">
      <w:pPr>
        <w:spacing w:after="0" w:line="240" w:lineRule="auto"/>
        <w:jc w:val="both"/>
        <w:rPr>
          <w:rFonts w:eastAsia="Times New Roman" w:cstheme="minorHAnsi"/>
          <w:bCs/>
          <w:sz w:val="24"/>
          <w:szCs w:val="24"/>
          <w:u w:val="single"/>
        </w:rPr>
      </w:pPr>
      <w:r w:rsidRPr="001360ED">
        <w:rPr>
          <w:rFonts w:eastAsia="Times New Roman" w:cstheme="minorHAnsi"/>
          <w:bCs/>
          <w:sz w:val="24"/>
          <w:szCs w:val="24"/>
          <w:u w:val="single"/>
        </w:rPr>
        <w:t>III. සංගීත භාණ්ඩ සංගීතය</w:t>
      </w:r>
    </w:p>
    <w:p w14:paraId="3409EA4C" w14:textId="77777777" w:rsidR="009C7EDF" w:rsidRPr="001360ED" w:rsidRDefault="009C7EDF" w:rsidP="009C7EDF">
      <w:pPr>
        <w:spacing w:after="0" w:line="240" w:lineRule="auto"/>
        <w:jc w:val="both"/>
        <w:rPr>
          <w:rFonts w:eastAsia="Times New Roman" w:cstheme="minorHAnsi"/>
          <w:sz w:val="24"/>
          <w:szCs w:val="24"/>
        </w:rPr>
      </w:pPr>
      <w:r w:rsidRPr="001360ED">
        <w:rPr>
          <w:rFonts w:eastAsia="Times New Roman" w:cstheme="minorHAnsi"/>
          <w:sz w:val="24"/>
          <w:szCs w:val="24"/>
        </w:rPr>
        <w:t>ඇමෙරිකන් ක්‍රිස්තියානි මිෂනාරි සංගමය ක්‍රියාත්මක වූ කාලයේ දී පල්ලි නමස්කාරයේදී සංගීත භාණ්ඩ පිළිබඳ ප්‍රශ්නය මතු විය. සිවිල් යුද්ධයට ටික කලකට පෙර, මිඩ්වේ හි පිහිටි පල්ලිය, නමස්කාරය සඳහා සංගීත භාණ්ඩ සංගීතය හඳුන්වා දුන් වාර්තාගත පළමු පල්ලිය බවට පත් විය (ඔවුන්ගේ නින්දිත ගායනයට උපකාර කිරීමට යැයි කියනු ලැබේ). ප්‍රායෝගිකව කැම්බල් ඇතුළු සෑම පල්ලියක්ම සහ බලපෑමේ දේශකයෙක්ම නමස්කාරයේදී වාදන සංගීතයට ඔවුන්ගේ විරුද්ධත්වයේ එක්සත් විය. කෙසේ වෙතත්, සිවිල් යුද්ධයෙන් පසුව, පල්ලි මෙම උපකරණය වැඩි වැඩියෙන් භාවිතා කිරීමට පටන් ගත් අතර, එය පිළිබඳ සටන වැඩි කෝපයක් සමඟ එක් විය. නමස්කාරයේදී සංගීත භාණ්ඩ සංගීතයට ඇති විරෝධතා සැලකිය යුතු ලෙස පහත පරිදි වේ:</w:t>
      </w:r>
    </w:p>
    <w:p w14:paraId="7B6E345B" w14:textId="77777777" w:rsidR="009C7EDF" w:rsidRPr="001360ED" w:rsidRDefault="009C7EDF" w:rsidP="009C7EDF">
      <w:pPr>
        <w:pStyle w:val="ListParagraph"/>
        <w:numPr>
          <w:ilvl w:val="1"/>
          <w:numId w:val="30"/>
        </w:numPr>
        <w:spacing w:after="0" w:line="240" w:lineRule="auto"/>
        <w:ind w:left="450" w:hanging="270"/>
        <w:jc w:val="both"/>
        <w:rPr>
          <w:rFonts w:eastAsia="Times New Roman" w:cstheme="minorHAnsi"/>
          <w:sz w:val="24"/>
          <w:szCs w:val="24"/>
        </w:rPr>
      </w:pPr>
      <w:r w:rsidRPr="001360ED">
        <w:rPr>
          <w:rFonts w:eastAsia="Times New Roman" w:cstheme="minorHAnsi"/>
          <w:sz w:val="24"/>
          <w:szCs w:val="24"/>
        </w:rPr>
        <w:t>එය නව ගිවිසුම මගින් අධ්‍යක්ෂණය කරන ලද ගායනයට අනවසරයෙන් එකතු කිරීමකි (එෆී. 5:19; කොලො. 3:16)</w:t>
      </w:r>
    </w:p>
    <w:p w14:paraId="4DDB8397" w14:textId="77777777" w:rsidR="009C7EDF" w:rsidRPr="001360ED" w:rsidRDefault="009C7EDF" w:rsidP="009C7EDF">
      <w:pPr>
        <w:pStyle w:val="ListParagraph"/>
        <w:numPr>
          <w:ilvl w:val="1"/>
          <w:numId w:val="30"/>
        </w:numPr>
        <w:spacing w:after="0" w:line="240" w:lineRule="auto"/>
        <w:ind w:left="450" w:hanging="270"/>
        <w:jc w:val="both"/>
        <w:rPr>
          <w:rFonts w:eastAsia="Times New Roman" w:cstheme="minorHAnsi"/>
          <w:sz w:val="24"/>
          <w:szCs w:val="24"/>
        </w:rPr>
      </w:pPr>
      <w:r w:rsidRPr="001360ED">
        <w:rPr>
          <w:rFonts w:eastAsia="Times New Roman" w:cstheme="minorHAnsi"/>
          <w:sz w:val="24"/>
          <w:szCs w:val="24"/>
        </w:rPr>
        <w:t>එය බුද්ධියට උපදෙසක් නොවේ (I කොරි. 14:15), සහ</w:t>
      </w:r>
    </w:p>
    <w:p w14:paraId="79540D7F" w14:textId="77777777" w:rsidR="009C7EDF" w:rsidRPr="001360ED" w:rsidRDefault="009C7EDF" w:rsidP="009C7EDF">
      <w:pPr>
        <w:pStyle w:val="ListParagraph"/>
        <w:numPr>
          <w:ilvl w:val="1"/>
          <w:numId w:val="30"/>
        </w:numPr>
        <w:spacing w:after="0" w:line="240" w:lineRule="auto"/>
        <w:ind w:left="450" w:hanging="270"/>
        <w:jc w:val="both"/>
        <w:rPr>
          <w:rFonts w:eastAsia="Times New Roman" w:cstheme="minorHAnsi"/>
          <w:sz w:val="24"/>
          <w:szCs w:val="24"/>
        </w:rPr>
      </w:pPr>
      <w:r w:rsidRPr="001360ED">
        <w:rPr>
          <w:rFonts w:eastAsia="Times New Roman" w:cstheme="minorHAnsi"/>
          <w:sz w:val="24"/>
          <w:szCs w:val="24"/>
        </w:rPr>
        <w:t>එය පල්ලියේ නමස්කාරයේ අධ්‍යාත්මික ස්වභාවයට පටහැනි ය. මිෂනාරි සමාජය සහ මෙවලම පිළිබඳ මතභේද, මෙන්ම අඩු අය, අවසානයේ පල්ලි අතර බෙදීමක් දක්වා වර්ධනය විය, එය 1906 දී ආගමික සංගණනය විසින් විධිමත් ලෙස පිළිගනු ලැබීය. bible.ca/history/</w:t>
      </w:r>
      <w:proofErr w:type="spellStart"/>
      <w:r w:rsidRPr="001360ED">
        <w:rPr>
          <w:rFonts w:eastAsia="Times New Roman" w:cstheme="minorHAnsi"/>
          <w:sz w:val="24"/>
          <w:szCs w:val="24"/>
        </w:rPr>
        <w:t>eubanks</w:t>
      </w:r>
      <w:proofErr w:type="spellEnd"/>
      <w:r w:rsidRPr="001360ED">
        <w:rPr>
          <w:rFonts w:eastAsia="Times New Roman" w:cstheme="minorHAnsi"/>
          <w:sz w:val="24"/>
          <w:szCs w:val="24"/>
        </w:rPr>
        <w:t>/history-eubanks-42.htm</w:t>
      </w:r>
    </w:p>
    <w:p w14:paraId="2896B294" w14:textId="77777777" w:rsidR="009C7EDF" w:rsidRPr="001360ED" w:rsidRDefault="009C7EDF" w:rsidP="009C7EDF">
      <w:pPr>
        <w:spacing w:after="0" w:line="240" w:lineRule="auto"/>
        <w:jc w:val="both"/>
        <w:rPr>
          <w:rFonts w:eastAsia="Times New Roman" w:cstheme="minorHAnsi"/>
          <w:sz w:val="24"/>
          <w:szCs w:val="24"/>
        </w:rPr>
      </w:pPr>
    </w:p>
    <w:p w14:paraId="384DB1E8" w14:textId="77777777" w:rsidR="009C7EDF" w:rsidRPr="001360ED" w:rsidRDefault="009C7EDF" w:rsidP="009C7EDF">
      <w:pPr>
        <w:pBdr>
          <w:top w:val="single" w:sz="4" w:space="1" w:color="auto"/>
          <w:left w:val="single" w:sz="4" w:space="4" w:color="auto"/>
          <w:bottom w:val="single" w:sz="4" w:space="1" w:color="auto"/>
          <w:right w:val="single" w:sz="4" w:space="4" w:color="auto"/>
        </w:pBdr>
        <w:spacing w:after="0" w:line="240" w:lineRule="auto"/>
        <w:ind w:left="90"/>
        <w:jc w:val="both"/>
        <w:rPr>
          <w:rFonts w:eastAsia="Times New Roman" w:cstheme="minorHAnsi"/>
          <w:bCs/>
          <w:sz w:val="24"/>
          <w:szCs w:val="24"/>
        </w:rPr>
      </w:pPr>
      <w:r w:rsidRPr="001360ED">
        <w:rPr>
          <w:rFonts w:eastAsia="Times New Roman" w:cstheme="minorHAnsi"/>
          <w:bCs/>
          <w:sz w:val="24"/>
          <w:szCs w:val="24"/>
        </w:rPr>
        <w:t>මෙම විරෝධතා පහත සඳහන් සංවිධාන හෝ ක්‍රියාකාරකම් සඳහා අද වලංගුද?</w:t>
      </w:r>
    </w:p>
    <w:p w14:paraId="17AED877"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ආපදා සහන හෝ ගෝලීය සමරිතානුවන්</w:t>
      </w:r>
    </w:p>
    <w:p w14:paraId="29B31623"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Healing Hands International</w:t>
      </w:r>
    </w:p>
    <w:p w14:paraId="56650C70"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ලෝක ක්‍රිස්තියානි විකාශනය</w:t>
      </w:r>
    </w:p>
    <w:p w14:paraId="7D9B08B7"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ශුභාරංචි විකාශන ජාලය</w:t>
      </w:r>
    </w:p>
    <w:p w14:paraId="3FAA4120"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ඇතුල් නගර අමාත්‍යාංශ</w:t>
      </w:r>
    </w:p>
    <w:p w14:paraId="01915127"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ප්‍රතිස්ථාපන ගුවන් විදුලිය</w:t>
      </w:r>
    </w:p>
    <w:p w14:paraId="3EE3078E"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එක් සභාවක් බහු සභා දූත මෙහෙවර අධීක්ෂණය කරයි</w:t>
      </w:r>
    </w:p>
    <w:p w14:paraId="26A5A9E1"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ind w:left="360" w:hanging="270"/>
        <w:jc w:val="both"/>
        <w:rPr>
          <w:rFonts w:eastAsia="Times New Roman" w:cstheme="minorHAnsi"/>
          <w:bCs/>
          <w:sz w:val="24"/>
          <w:szCs w:val="24"/>
        </w:rPr>
      </w:pPr>
      <w:r w:rsidRPr="001360ED">
        <w:rPr>
          <w:rFonts w:eastAsia="Times New Roman" w:cstheme="minorHAnsi"/>
          <w:bCs/>
          <w:sz w:val="24"/>
          <w:szCs w:val="24"/>
        </w:rPr>
        <w:t>ආගමික සංගීතය, ගුවන් විදුලියේ "ශුභාරංචි සංගීතය", සියලුම මාධ්‍ය සංගීත භාණ්ඩ භාවිතා කරන සීඩී හෝ සංගීත කණ්ඩායමක් සමඟ දෙවියන් වහන්සේට ගෞරවයෙන් හා ප්‍රශංසා කිරීමේ ගැඹුරු හැඟීමකින් ගායනා කිරීම.</w:t>
      </w:r>
    </w:p>
    <w:p w14:paraId="3C72F322" w14:textId="77777777" w:rsidR="009C7EDF" w:rsidRPr="001360ED" w:rsidRDefault="009C7EDF" w:rsidP="009C7EDF">
      <w:pPr>
        <w:pStyle w:val="ListParagraph"/>
        <w:numPr>
          <w:ilvl w:val="0"/>
          <w:numId w:val="29"/>
        </w:numPr>
        <w:pBdr>
          <w:top w:val="single" w:sz="4" w:space="1" w:color="auto"/>
          <w:left w:val="single" w:sz="4" w:space="4" w:color="auto"/>
          <w:bottom w:val="single" w:sz="4" w:space="1" w:color="auto"/>
          <w:right w:val="single" w:sz="4" w:space="4" w:color="auto"/>
        </w:pBdr>
        <w:spacing w:after="0" w:line="360" w:lineRule="auto"/>
        <w:ind w:left="360" w:hanging="270"/>
        <w:jc w:val="both"/>
        <w:rPr>
          <w:rFonts w:eastAsia="Times New Roman" w:cstheme="minorHAnsi"/>
          <w:bCs/>
          <w:sz w:val="24"/>
          <w:szCs w:val="24"/>
        </w:rPr>
      </w:pPr>
      <w:r w:rsidRPr="001360ED">
        <w:rPr>
          <w:rFonts w:eastAsia="Times New Roman" w:cstheme="minorHAnsi"/>
          <w:bCs/>
          <w:sz w:val="24"/>
          <w:szCs w:val="24"/>
        </w:rPr>
        <w:t>බහු ගීත නායකයින් හෝ ප්‍රශංසා කණ්ඩායම්.</w:t>
      </w:r>
    </w:p>
    <w:p w14:paraId="20E62364" w14:textId="77777777" w:rsidR="009C7EDF" w:rsidRPr="001360ED" w:rsidRDefault="009C7EDF" w:rsidP="009C7EDF">
      <w:pPr>
        <w:spacing w:after="0" w:line="240" w:lineRule="auto"/>
        <w:jc w:val="both"/>
        <w:rPr>
          <w:rFonts w:cstheme="minorHAnsi"/>
          <w:b/>
          <w:sz w:val="24"/>
          <w:szCs w:val="24"/>
        </w:rPr>
      </w:pPr>
    </w:p>
    <w:p w14:paraId="37E8641B"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ප්‍රතිසංස්කරණය පිළිබඳ සමහර ඉගැන්වීම් (ගල් - කැම්බල් ව්‍යාපාරය)</w:t>
      </w:r>
    </w:p>
    <w:p w14:paraId="69554329" w14:textId="77777777" w:rsidR="009C7EDF" w:rsidRPr="001360ED" w:rsidRDefault="009C7EDF" w:rsidP="009C7EDF">
      <w:pPr>
        <w:tabs>
          <w:tab w:val="left" w:pos="810"/>
        </w:tabs>
        <w:autoSpaceDE w:val="0"/>
        <w:autoSpaceDN w:val="0"/>
        <w:adjustRightInd w:val="0"/>
        <w:spacing w:after="100" w:line="240" w:lineRule="auto"/>
        <w:jc w:val="both"/>
        <w:rPr>
          <w:rFonts w:cstheme="minorHAnsi"/>
          <w:sz w:val="24"/>
          <w:szCs w:val="24"/>
        </w:rPr>
      </w:pPr>
      <w:r w:rsidRPr="001360ED">
        <w:rPr>
          <w:rFonts w:cstheme="minorHAnsi"/>
          <w:sz w:val="24"/>
          <w:szCs w:val="24"/>
        </w:rPr>
        <w:t>මෙම ව්‍යාපාර දෙක ප්‍රධාන විශ්වාස කිහිපයක් බෙදා ගත්හ.</w:t>
      </w:r>
    </w:p>
    <w:p w14:paraId="06FE768E" w14:textId="77777777" w:rsidR="009C7EDF" w:rsidRPr="001360ED" w:rsidRDefault="009C7EDF" w:rsidP="009C7EDF">
      <w:pPr>
        <w:pStyle w:val="ListParagraph"/>
        <w:numPr>
          <w:ilvl w:val="0"/>
          <w:numId w:val="8"/>
        </w:numPr>
        <w:tabs>
          <w:tab w:val="left" w:pos="810"/>
        </w:tabs>
        <w:autoSpaceDE w:val="0"/>
        <w:autoSpaceDN w:val="0"/>
        <w:adjustRightInd w:val="0"/>
        <w:spacing w:before="100" w:after="100" w:line="240" w:lineRule="auto"/>
        <w:ind w:left="270" w:hanging="270"/>
        <w:jc w:val="both"/>
        <w:rPr>
          <w:rFonts w:cstheme="minorHAnsi"/>
          <w:sz w:val="24"/>
          <w:szCs w:val="24"/>
        </w:rPr>
      </w:pPr>
      <w:r w:rsidRPr="001360ED">
        <w:rPr>
          <w:rFonts w:cstheme="minorHAnsi"/>
          <w:sz w:val="24"/>
          <w:szCs w:val="24"/>
        </w:rPr>
        <w:t>ඔවුන් විශ්වාස කළේ බයිබලය දෙවියන් වහන්සේගේ ආනුභාව ලත් වචනය බවත් ඇදහිලිවන්තයාගේ ජීවිතයේ අවසාන අධිකාරිය බවත්ය.</w:t>
      </w:r>
    </w:p>
    <w:p w14:paraId="6B16E652" w14:textId="77777777" w:rsidR="009C7EDF" w:rsidRPr="001360ED" w:rsidRDefault="009C7EDF" w:rsidP="009C7EDF">
      <w:pPr>
        <w:pStyle w:val="ListParagraph"/>
        <w:numPr>
          <w:ilvl w:val="0"/>
          <w:numId w:val="8"/>
        </w:numPr>
        <w:tabs>
          <w:tab w:val="left" w:pos="810"/>
        </w:tabs>
        <w:autoSpaceDE w:val="0"/>
        <w:autoSpaceDN w:val="0"/>
        <w:adjustRightInd w:val="0"/>
        <w:spacing w:before="100" w:after="100" w:line="240" w:lineRule="auto"/>
        <w:ind w:left="270" w:hanging="270"/>
        <w:jc w:val="both"/>
        <w:rPr>
          <w:rFonts w:cstheme="minorHAnsi"/>
          <w:sz w:val="24"/>
          <w:szCs w:val="24"/>
        </w:rPr>
      </w:pPr>
      <w:r w:rsidRPr="001360ED">
        <w:rPr>
          <w:rFonts w:cstheme="minorHAnsi"/>
          <w:sz w:val="24"/>
          <w:szCs w:val="24"/>
        </w:rPr>
        <w:t>ඔවුන් විශ්වාස කළේ නව ගිවිසුමේ සභා ජීවිතයේ ආදර්ශ සහ රටා යුග ගණනාවක් පුරා පල්ලිය සඳහා දෙවියන් වහන්සේගේ සැලැස්ම ප්‍රදර්ශනය කිරීමට ය.</w:t>
      </w:r>
    </w:p>
    <w:p w14:paraId="688ED597" w14:textId="77777777" w:rsidR="009C7EDF" w:rsidRPr="001360ED" w:rsidRDefault="009C7EDF" w:rsidP="009C7EDF">
      <w:pPr>
        <w:pStyle w:val="ListParagraph"/>
        <w:numPr>
          <w:ilvl w:val="0"/>
          <w:numId w:val="8"/>
        </w:numPr>
        <w:tabs>
          <w:tab w:val="left" w:pos="810"/>
        </w:tabs>
        <w:autoSpaceDE w:val="0"/>
        <w:autoSpaceDN w:val="0"/>
        <w:adjustRightInd w:val="0"/>
        <w:spacing w:before="100" w:after="100" w:line="240" w:lineRule="auto"/>
        <w:ind w:left="270" w:hanging="270"/>
        <w:jc w:val="both"/>
        <w:rPr>
          <w:rFonts w:cstheme="minorHAnsi"/>
          <w:sz w:val="24"/>
          <w:szCs w:val="24"/>
        </w:rPr>
      </w:pPr>
      <w:r w:rsidRPr="001360ED">
        <w:rPr>
          <w:rFonts w:cstheme="minorHAnsi"/>
          <w:sz w:val="24"/>
          <w:szCs w:val="24"/>
        </w:rPr>
        <w:t>ඔවුන් විශ්වාස කළේ දෙවියන් වහන්සේ ඔහුගේ සෙනඟ, පල්ලිය යනු එක් රැස්වීමක් හෝ සභාවක් පමණක් නොව, බෙදීමකින් තොරව එක්සත්ව සිටීමට බව විශ්වාස කළහ. අළුත් ගිවිසුමේ ඇදහිල්ලේ අත්‍යාවශ්‍ය දේ පිළිබඳ එකඟතාවයෙන් දෙවියන් වහන්සේ තම සභාව සඳහා අදහස් කළ එකමුතුකම ඇති කළ හැකිය.</w:t>
      </w:r>
    </w:p>
    <w:p w14:paraId="4AA50129" w14:textId="77777777" w:rsidR="009C7EDF" w:rsidRPr="001360ED" w:rsidRDefault="009C7EDF" w:rsidP="009C7EDF">
      <w:pPr>
        <w:autoSpaceDE w:val="0"/>
        <w:autoSpaceDN w:val="0"/>
        <w:adjustRightInd w:val="0"/>
        <w:spacing w:before="100" w:after="100" w:line="240" w:lineRule="auto"/>
        <w:jc w:val="both"/>
        <w:rPr>
          <w:rFonts w:cstheme="minorHAnsi"/>
          <w:sz w:val="24"/>
          <w:szCs w:val="24"/>
          <w:u w:val="single"/>
        </w:rPr>
      </w:pPr>
      <w:r w:rsidRPr="001360ED">
        <w:rPr>
          <w:rFonts w:cstheme="minorHAnsi"/>
          <w:sz w:val="24"/>
          <w:szCs w:val="24"/>
        </w:rPr>
        <w:t>කැම්බල්ගේ මරණයෙන් පසු, ව්‍යාපාරයේ වැරදි රේඛා සෑදීමට පටන් ගත්තේය. ගැටලුව වූයේ ආරම්භක මූලධර්ම සමඟ නොව, ඒවායේ යෙදුම සමඟ ය. අළුත් ගිවිසුමේ අත්‍යවශ්‍ය දේ වටා ඇති එකමුතුකමේ මූලධර්මයට සියලු දෙනා එකඟ වූ නමුත්, එම අත්‍යවශ්‍ය දේ මොනවාද යන්න හෝ අත්‍යවශ්‍ය ලෙස සැලකිය යුතු දේ තීරණය කරන්නේ කෙසේද යන්න පිළිබඳව සියලු දෙනා එකඟ වූයේ නැත.</w:t>
      </w:r>
    </w:p>
    <w:p w14:paraId="372A4CAD" w14:textId="77777777" w:rsidR="009C7EDF" w:rsidRPr="001360ED" w:rsidRDefault="009C7EDF" w:rsidP="009C7EDF">
      <w:pPr>
        <w:autoSpaceDE w:val="0"/>
        <w:autoSpaceDN w:val="0"/>
        <w:adjustRightInd w:val="0"/>
        <w:spacing w:line="240" w:lineRule="auto"/>
        <w:jc w:val="both"/>
        <w:rPr>
          <w:rFonts w:cstheme="minorHAnsi"/>
          <w:sz w:val="24"/>
          <w:szCs w:val="24"/>
        </w:rPr>
      </w:pPr>
      <w:r w:rsidRPr="001360ED">
        <w:rPr>
          <w:rFonts w:cstheme="minorHAnsi"/>
          <w:sz w:val="24"/>
          <w:szCs w:val="24"/>
        </w:rPr>
        <w:t>ප්‍රාථමික අර්ථකථන පාසල් දෙකක් නමස්කාරයේදී සංගීත භාණ්ඩ පිළිබඳ ප්‍රශ්නය මත ඔවුන්ගේ සටන් රේඛාවන් පිහිටුවා ගත්හ. අවසානයේදී ක්‍රිස්තුස් වහන්සේගේ උපකරණ නොවන පල්ලි බවට පත් වූ කණ්ඩායම නව ගිවිසුමේ විශේෂයෙන් අණ නොකළ නමස්කාරයේ “නවෝත්පාදන” තහනම් කරන ස්ථාවරයක් ගත්තේය. නමස්කාරයේදී උපකරණ භාවිතා කිරීමට නව ගිවිසුමේ ආඥාවක් නොමැතිකම, ඔවුන්ගේ තහනම සඳහා තර්ක කළහ. අනෙක් අර්ථකථන ආස්ථානය වූයේ සංගීත භාණ්ඩයක් භාවිතා කිරීම තහනම් කිරීම සඳහා නිශ්චිත විධානයක් නොතිබූ බැවින් එය අනුමත කළ හැකි බවයි. thebiblewayonline.com බයිබල් අධ්‍යයනයට යොමු වන්න කැම්බල්ගේ මරණයෙන් වසර හතළිහකට පසු, භේදය නිල වශයෙන් පිළිගනු ලැබූ අතර, අපි වෙනම කණ්ඩායමක් ලෙස හඳුනා ගත් උපකරණ නොවන පල්ලි.</w:t>
      </w:r>
    </w:p>
    <w:p w14:paraId="6CCC46F6" w14:textId="77777777" w:rsidR="009C7EDF" w:rsidRPr="001360ED" w:rsidRDefault="009C7EDF" w:rsidP="009C7EDF">
      <w:pPr>
        <w:autoSpaceDE w:val="0"/>
        <w:autoSpaceDN w:val="0"/>
        <w:adjustRightInd w:val="0"/>
        <w:spacing w:after="0" w:line="240" w:lineRule="auto"/>
        <w:jc w:val="both"/>
        <w:rPr>
          <w:rFonts w:cstheme="minorHAnsi"/>
          <w:sz w:val="24"/>
          <w:szCs w:val="24"/>
        </w:rPr>
      </w:pPr>
      <w:r w:rsidRPr="001360ED">
        <w:rPr>
          <w:rFonts w:cstheme="minorHAnsi"/>
          <w:sz w:val="24"/>
          <w:szCs w:val="24"/>
        </w:rPr>
        <w:t>කනගාටුවට කරුණ නම් මේ බෙදීමත් සමඟ මේ සමගි ව්‍යාපාරයේ බෙදීම් අවසන් නොවීමයි. ක්‍රිස්තියානි පල්ලියේ ව්‍යාපාරයට බව්තීස්මය පිළිබඳ ප්‍රශ්නයේ මතුපිටින් මඳක් පහළින් තවත් ප්‍රශ්නයක් විය. මුල් කැම්බල්/ගල් ව්‍යාපාරයේ ප්‍රීතිමත් ප්‍රතිසංස්කරණවලින් එකක් වූයේ පල්ලියේ ගිල්වීමෙන් බව්තීස්මය ප්‍රතිෂ්ඨාපනය කිරීමයි. ඉසීමෙන් ළදරු බව්තීස්ම කිරීම ඇමරිකානු දේශසීමාවේ නියෝජනය වන ඓතිහාසික යුරෝපීය පල්ලි අතර පාහේ විශ්වීය පිළිවෙතක් විය. මඟ පෙන්වීම සඳහා ඔවුන් නව ගිවිසුම වෙත යොමු වූ විට, ප්‍රතිසංස්කරණවාදීන් නව ගිවිසුමේ පල්ලියේ බව්තීස්මයේ ආකාරය සොයා ගත්තේ නිසැකවම සම්පූර්ණයෙන්ම ගිල්වීම මිස ඉසීම නොවේ. බව්තීස්මය සඳහා එකම පිළිගත හැකි අපේක්ෂකයා ඔහු හෝ ඇය වෙනුවෙන් බව්තීස්මය තෝරා ගැනීමට ප්‍රමාණවත් වයසක කෙනෙක් බව ඔවුන් තවදුරටත් තීරණය කළා.</w:t>
      </w:r>
    </w:p>
    <w:p w14:paraId="73CB3B75" w14:textId="77777777" w:rsidR="009C7EDF" w:rsidRPr="001360ED" w:rsidRDefault="009C7EDF" w:rsidP="009C7EDF">
      <w:pPr>
        <w:autoSpaceDE w:val="0"/>
        <w:autoSpaceDN w:val="0"/>
        <w:adjustRightInd w:val="0"/>
        <w:spacing w:before="100" w:after="0" w:line="240" w:lineRule="auto"/>
        <w:jc w:val="both"/>
        <w:rPr>
          <w:rFonts w:cstheme="minorHAnsi"/>
          <w:sz w:val="24"/>
          <w:szCs w:val="24"/>
        </w:rPr>
      </w:pPr>
      <w:r w:rsidRPr="001360ED">
        <w:rPr>
          <w:rFonts w:cstheme="minorHAnsi"/>
          <w:sz w:val="24"/>
          <w:szCs w:val="24"/>
        </w:rPr>
        <w:t>නැවතත්, ව්‍යාපාරය මූලික කාරණය සම්බන්ධයෙන් ඒකමතික විය. භේදකාරී ප්‍රශ්නය වූයේ තමන් කිතුනුවන් ලෙස සලකන නමුත් ගිලී නොසිටින අයව සලකන්නේ කෙසේද යන්නයි. එක් පැත්තකින් පල්ලියේ සාමාජිකත්වය සහ ගැලවීම පිළිබඳ සහතිකය දිය යුත්තේ ගිලී ගිය අයට පමණක් යැයි විශ්වාස කළ අය වූහ. අනෙක් පැත්තෙන් වැඩිහිටි ගිල්වීම පරමාදර්ශය ලෙස සැලකූ නමුත් වෙනත් සම්ප්‍රදායන් තුළ වෙනත් ක්‍රමවලින් බව්තීස්ම වූ අයගේ සැබෑ ක්‍රිස්තියානි ඇදහිල්ල හඳුනා ගත් අය වූහ. සැබෑ ප්‍රශ්නය වන්නේ මිත්‍රත්වය සහ එය ප්‍රගුණ කිරීමට දෙවියන්වහන්සේට අවශ්‍ය වන්නේ කෙසේද යන්නයි.</w:t>
      </w:r>
    </w:p>
    <w:p w14:paraId="56B4ED84" w14:textId="77777777" w:rsidR="009C7EDF" w:rsidRPr="001360ED" w:rsidRDefault="009C7EDF" w:rsidP="009C7EDF">
      <w:pPr>
        <w:autoSpaceDE w:val="0"/>
        <w:autoSpaceDN w:val="0"/>
        <w:adjustRightInd w:val="0"/>
        <w:spacing w:after="0" w:line="240" w:lineRule="auto"/>
        <w:jc w:val="both"/>
        <w:rPr>
          <w:rFonts w:cstheme="minorHAnsi"/>
          <w:sz w:val="24"/>
          <w:szCs w:val="24"/>
        </w:rPr>
      </w:pPr>
    </w:p>
    <w:p w14:paraId="7608BE16" w14:textId="77777777" w:rsidR="009C7EDF" w:rsidRPr="001360ED" w:rsidRDefault="009C7EDF" w:rsidP="009C7EDF">
      <w:pPr>
        <w:autoSpaceDE w:val="0"/>
        <w:autoSpaceDN w:val="0"/>
        <w:adjustRightInd w:val="0"/>
        <w:spacing w:after="0" w:line="240" w:lineRule="auto"/>
        <w:jc w:val="both"/>
        <w:rPr>
          <w:rFonts w:cstheme="minorHAnsi"/>
          <w:sz w:val="24"/>
          <w:szCs w:val="24"/>
        </w:rPr>
      </w:pPr>
      <w:r w:rsidRPr="001360ED">
        <w:rPr>
          <w:rFonts w:cstheme="minorHAnsi"/>
          <w:sz w:val="24"/>
          <w:szCs w:val="24"/>
        </w:rPr>
        <w:t>1920 ගණන්වල අගභාගයේදී, කැම්බල්/ස්ටෝන් මිෂනාරිවරුන් සහ ළදරුවන් බව්තීස්ම කරන සම්ප්‍රදායන් අතර මෙහෙවර ක්ෂේත්‍රයේ සහයෝගීතාව සම්බන්ධයෙන් කැත සටන් මාලාවක මෙම ප්‍රශ්නය හිස එසවිය. එක් පාර්ශ්වයකට අවශ්‍ය වූයේ කැම්බල්/ස්ටෝන් මිෂනාරිවරුන් ගිල්වීම පුරුදු කරන නිකායන් වෙත දූත මණ්ඩල ක්ෂේත්‍රයේ ඕනෑම සහයෝගීතාවයක් සීමා කරන ලෙස ඉල්ලා සිටීමයි. තවත් අය ඔවුන්ගේ බව්තීස්ම දේවධර්මය නොසලකා අන් අය සමඟ සහයෝගයෙන් කටයුතු කිරීමේ අවශ්යතාව දුටුවා.</w:t>
      </w:r>
    </w:p>
    <w:p w14:paraId="487149BA" w14:textId="77777777" w:rsidR="009C7EDF" w:rsidRPr="001360ED" w:rsidRDefault="009C7EDF" w:rsidP="009C7EDF">
      <w:pPr>
        <w:autoSpaceDE w:val="0"/>
        <w:autoSpaceDN w:val="0"/>
        <w:adjustRightInd w:val="0"/>
        <w:spacing w:after="0" w:line="240" w:lineRule="auto"/>
        <w:jc w:val="both"/>
        <w:rPr>
          <w:rFonts w:cstheme="minorHAnsi"/>
          <w:sz w:val="24"/>
          <w:szCs w:val="24"/>
        </w:rPr>
      </w:pPr>
      <w:r w:rsidRPr="001360ED">
        <w:rPr>
          <w:rFonts w:cstheme="minorHAnsi"/>
          <w:sz w:val="24"/>
          <w:szCs w:val="24"/>
        </w:rPr>
        <w:t>thebiblewayonline.com වෙත යොමු වන්න - බව්තීස්මය</w:t>
      </w:r>
    </w:p>
    <w:p w14:paraId="3D26489A" w14:textId="77777777" w:rsidR="009C7EDF" w:rsidRPr="001360ED" w:rsidRDefault="009C7EDF" w:rsidP="009C7EDF">
      <w:pPr>
        <w:autoSpaceDE w:val="0"/>
        <w:autoSpaceDN w:val="0"/>
        <w:adjustRightInd w:val="0"/>
        <w:spacing w:after="0" w:line="240" w:lineRule="auto"/>
        <w:jc w:val="both"/>
        <w:rPr>
          <w:rFonts w:cstheme="minorHAnsi"/>
          <w:sz w:val="24"/>
          <w:szCs w:val="24"/>
        </w:rPr>
      </w:pPr>
    </w:p>
    <w:p w14:paraId="00BC023B" w14:textId="77777777" w:rsidR="009C7EDF" w:rsidRPr="001360ED" w:rsidRDefault="009C7EDF" w:rsidP="009C7EDF">
      <w:pPr>
        <w:autoSpaceDE w:val="0"/>
        <w:autoSpaceDN w:val="0"/>
        <w:adjustRightInd w:val="0"/>
        <w:spacing w:after="0" w:line="240" w:lineRule="auto"/>
        <w:jc w:val="both"/>
        <w:rPr>
          <w:rFonts w:cstheme="minorHAnsi"/>
          <w:sz w:val="24"/>
          <w:szCs w:val="24"/>
        </w:rPr>
      </w:pPr>
      <w:r w:rsidRPr="001360ED">
        <w:rPr>
          <w:rFonts w:cstheme="minorHAnsi"/>
          <w:sz w:val="24"/>
          <w:szCs w:val="24"/>
        </w:rPr>
        <w:t>අරගලය කෙතරම් තීව්‍ර වූවාද කිවහොත් තවත් බෙදීමක් ඇති විය. සභා දහස් ගණනක් ව්‍යාපාරයෙන් ඉවත් වී උතුරු ඇමරිකානු ක්‍රිස්තියානි සම්මුතිය වටා කේන්ද්‍රගත වූ ඔවුන්ගේම නිකාය නොවන කණ්ඩායමක් පිහිටුවා ගත්හ. මෙම කණ්ඩායම ගිල්වීමෙන් බව්තීස්ම වීම නිරපේක්ෂ ප්රශ්නයක් ලෙස සැලකූ අයගෙන් සමන්විත විය. ක්‍රිස්තියානි පල්ලිවල පැරණි ජාත්‍යන්තර සම්මුතියේ රැඳී සිටි අය, ගිලී නොගිය අයව කිතුනුවන් ලෙස පිළිගැනීමට වඩා විවෘත අය විය. වසර 70ක පමණ කාලයක සිට මේ භේදය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කෙමෙන් සිදු වූයේ වසර 70ක පමණ කාලයකි.</w:t>
      </w:r>
    </w:p>
    <w:p w14:paraId="47AE5372" w14:textId="77777777" w:rsidR="009C7EDF" w:rsidRPr="001360ED" w:rsidRDefault="009C7EDF" w:rsidP="009C7EDF">
      <w:pPr>
        <w:autoSpaceDE w:val="0"/>
        <w:autoSpaceDN w:val="0"/>
        <w:adjustRightInd w:val="0"/>
        <w:spacing w:after="0" w:line="240" w:lineRule="auto"/>
        <w:jc w:val="both"/>
        <w:rPr>
          <w:rFonts w:cstheme="minorHAnsi"/>
          <w:sz w:val="24"/>
          <w:szCs w:val="24"/>
        </w:rPr>
      </w:pPr>
    </w:p>
    <w:p w14:paraId="05C4173B" w14:textId="77777777" w:rsidR="009C7EDF" w:rsidRPr="001360ED" w:rsidRDefault="009C7EDF" w:rsidP="009C7EDF">
      <w:pPr>
        <w:autoSpaceDE w:val="0"/>
        <w:autoSpaceDN w:val="0"/>
        <w:adjustRightInd w:val="0"/>
        <w:spacing w:after="0" w:line="240" w:lineRule="auto"/>
        <w:jc w:val="both"/>
        <w:rPr>
          <w:rFonts w:cstheme="minorHAnsi"/>
          <w:sz w:val="24"/>
          <w:szCs w:val="24"/>
        </w:rPr>
      </w:pPr>
      <w:r w:rsidRPr="001360ED">
        <w:rPr>
          <w:rFonts w:cstheme="minorHAnsi"/>
          <w:sz w:val="24"/>
          <w:szCs w:val="24"/>
        </w:rPr>
        <w:t>මෑත දශක කිහිපය තුළ තවත් බෙදීමක් ඇති වීමට පටන් ගෙන තිබේ. 1985 සිට ගෝල අලුත් කිරීම ක්‍රිස්තියානි පල්ලියේ පැරණි ජාත්‍යන්තර සම්මුතියෙන් 1968 දී පිහිටුවන ලද ක්‍රිස්තියානි පල්ලියේ (ක්‍රිස්තුස්ගේ ගෝලයන්) නිකාය තුළ වර්ධනය වී ඇති දේවධර්මවාදී ලිබරල්වාදයට අභියෝග කරයි. ගෝලයන් අලුත් කිරීම ආරම්භ වූයේ වෙනස්වීම සහ අධ්‍යාත්මික අලුත් කිරීම සඳහා නිකාය තුළ වැඩ කිරීමට කැපවීමෙනි. අවාසනාවකට මෙන්, කාලය ගෙවී යත්ම, වෙනස් කිරීමට හෝ අභියෝග කිරීමට නිකාය සම්පූර්ණයෙන්ම වසා දමා ඇති බව පැහැදිලි වූ අතර, නිකායෙන් ඉවත් වූ අය සහ තවමත් නිකායේ සිටින එවැන්ජලිස්තවරුන් සඳහා එක්රැස් කිරීමේ ස්ථානයක් ලෙස ගෝල අලුත් කිරීම ගෝල උරුමය පිහිටුවා ගත්හ.</w:t>
      </w:r>
    </w:p>
    <w:p w14:paraId="4EBBF711" w14:textId="77777777" w:rsidR="009C7EDF" w:rsidRPr="001360ED" w:rsidRDefault="009C7EDF" w:rsidP="009C7EDF">
      <w:pPr>
        <w:autoSpaceDE w:val="0"/>
        <w:autoSpaceDN w:val="0"/>
        <w:adjustRightInd w:val="0"/>
        <w:spacing w:before="100" w:after="0" w:line="240" w:lineRule="auto"/>
        <w:jc w:val="both"/>
        <w:rPr>
          <w:rFonts w:cstheme="minorHAnsi"/>
          <w:sz w:val="24"/>
          <w:szCs w:val="24"/>
        </w:rPr>
      </w:pPr>
      <w:r w:rsidRPr="001360ED">
        <w:rPr>
          <w:rFonts w:cstheme="minorHAnsi"/>
          <w:sz w:val="24"/>
          <w:szCs w:val="24"/>
        </w:rPr>
        <w:t>කිසිවකුට බෙදීම දැකීමට අවශ්‍ය නොවූවත් බෙදීම කෙමෙන් කෙමෙන් සිදුවෙමින් පවතී. පළමු වතාවට, බෙදීම අවධානය යොමු කර ඇත්තේ ව්‍යාපාරයේ ආරම්භක මූලධර්ම කෙරෙහි මිස විස්තර වලින් වැඩ කිරීම පමණක් නොවේ.</w:t>
      </w:r>
    </w:p>
    <w:p w14:paraId="1C022FB4" w14:textId="77777777" w:rsidR="009C7EDF" w:rsidRPr="001360ED" w:rsidRDefault="009C7EDF" w:rsidP="009C7EDF">
      <w:pPr>
        <w:autoSpaceDE w:val="0"/>
        <w:autoSpaceDN w:val="0"/>
        <w:adjustRightInd w:val="0"/>
        <w:spacing w:after="0" w:line="240" w:lineRule="auto"/>
        <w:jc w:val="both"/>
        <w:rPr>
          <w:rFonts w:cstheme="minorHAnsi"/>
          <w:sz w:val="24"/>
          <w:szCs w:val="24"/>
        </w:rPr>
      </w:pPr>
    </w:p>
    <w:p w14:paraId="1AECCEC8" w14:textId="77777777" w:rsidR="009C7EDF" w:rsidRPr="001360ED" w:rsidRDefault="009C7EDF" w:rsidP="009C7EDF">
      <w:pPr>
        <w:autoSpaceDE w:val="0"/>
        <w:autoSpaceDN w:val="0"/>
        <w:adjustRightInd w:val="0"/>
        <w:spacing w:after="0" w:line="240" w:lineRule="auto"/>
        <w:jc w:val="both"/>
        <w:rPr>
          <w:rFonts w:cstheme="minorHAnsi"/>
          <w:sz w:val="24"/>
          <w:szCs w:val="24"/>
        </w:rPr>
      </w:pPr>
      <w:r w:rsidRPr="001360ED">
        <w:rPr>
          <w:rFonts w:cstheme="minorHAnsi"/>
          <w:sz w:val="24"/>
          <w:szCs w:val="24"/>
        </w:rPr>
        <w:t>ක්‍රිස්තුස් වහන්සේගේ ගෝලයන් බයිබලයේ ආභාෂය සහ විශ්වසනීයත්වය පිළිබඳ ඔවුන්ගේ විශ්වාසය අත්හැර දමා, අපට නැවත පැමිණිය හැකි ස්ථාවර නව ගිවිසුමේ ඇදහිල්ල ප්‍රතික්ෂේප කර, නිකාය ආයතන අතර සාකච්ඡා මගින් එකමුතුකම සඳහා බයිබලානුකුල අත්‍යවශ්‍ය කරුණු වටා එකමුතුකම පිළිබඳ අදහස වෙළඳාම් කර ඇත. student-heritage.org/downloads/10.pdf</w:t>
      </w:r>
    </w:p>
    <w:p w14:paraId="09C57F97" w14:textId="77777777" w:rsidR="009C7EDF" w:rsidRPr="001360ED" w:rsidRDefault="009C7EDF" w:rsidP="009C7EDF">
      <w:pPr>
        <w:spacing w:after="0"/>
        <w:rPr>
          <w:rFonts w:cstheme="minorHAnsi"/>
          <w:b/>
          <w:sz w:val="24"/>
          <w:szCs w:val="24"/>
        </w:rPr>
      </w:pPr>
      <w:r w:rsidRPr="001360ED">
        <w:rPr>
          <w:rFonts w:cstheme="minorHAnsi"/>
          <w:b/>
          <w:sz w:val="24"/>
          <w:szCs w:val="24"/>
        </w:rPr>
        <w:t>ප්‍රතිසාධන කාල නියමය</w:t>
      </w:r>
    </w:p>
    <w:p w14:paraId="78BC686B" w14:textId="77777777" w:rsidR="009C7EDF" w:rsidRPr="001360ED" w:rsidRDefault="009C7EDF" w:rsidP="009C7EDF">
      <w:pPr>
        <w:spacing w:after="0"/>
        <w:rPr>
          <w:rFonts w:cstheme="minorHAnsi"/>
          <w:sz w:val="24"/>
          <w:szCs w:val="24"/>
        </w:rPr>
      </w:pPr>
      <w:r w:rsidRPr="001360ED">
        <w:rPr>
          <w:rFonts w:cstheme="minorHAnsi"/>
          <w:sz w:val="24"/>
          <w:szCs w:val="24"/>
        </w:rPr>
        <w:t>ජෝන් ලොක්</w:t>
      </w:r>
      <w:r w:rsidRPr="001360ED">
        <w:rPr>
          <w:rFonts w:cstheme="minorHAnsi"/>
          <w:sz w:val="24"/>
          <w:szCs w:val="24"/>
        </w:rPr>
        <w:tab/>
      </w:r>
      <w:r w:rsidRPr="001360ED">
        <w:rPr>
          <w:rFonts w:cstheme="minorHAnsi"/>
          <w:sz w:val="24"/>
          <w:szCs w:val="24"/>
        </w:rPr>
        <w:tab/>
      </w:r>
      <w:r>
        <w:rPr>
          <w:rFonts w:cstheme="minorHAnsi"/>
          <w:sz w:val="24"/>
          <w:szCs w:val="24"/>
        </w:rPr>
        <w:t>1632 - 1704</w:t>
      </w:r>
    </w:p>
    <w:p w14:paraId="6EFEC349" w14:textId="77777777" w:rsidR="009C7EDF" w:rsidRPr="001360ED" w:rsidRDefault="009C7EDF" w:rsidP="009C7EDF">
      <w:pPr>
        <w:spacing w:after="0"/>
        <w:rPr>
          <w:rFonts w:cstheme="minorHAnsi"/>
          <w:bCs/>
          <w:sz w:val="24"/>
          <w:szCs w:val="24"/>
        </w:rPr>
      </w:pPr>
      <w:r w:rsidRPr="001360ED">
        <w:rPr>
          <w:rFonts w:cstheme="minorHAnsi"/>
          <w:bCs/>
          <w:sz w:val="24"/>
          <w:szCs w:val="24"/>
        </w:rPr>
        <w:t>ජෝන් වෙස්ලි</w:t>
      </w:r>
      <w:r w:rsidRPr="001360ED">
        <w:rPr>
          <w:rFonts w:cstheme="minorHAnsi"/>
          <w:bCs/>
          <w:sz w:val="24"/>
          <w:szCs w:val="24"/>
        </w:rPr>
        <w:tab/>
      </w:r>
      <w:r>
        <w:rPr>
          <w:rFonts w:cstheme="minorHAnsi"/>
          <w:bCs/>
          <w:sz w:val="24"/>
          <w:szCs w:val="24"/>
        </w:rPr>
        <w:t xml:space="preserve"> </w:t>
      </w:r>
      <w:r w:rsidRPr="001360ED">
        <w:rPr>
          <w:rFonts w:cstheme="minorHAnsi"/>
          <w:bCs/>
          <w:sz w:val="24"/>
          <w:szCs w:val="24"/>
        </w:rPr>
        <w:tab/>
        <w:t>1703 - 1791</w:t>
      </w:r>
    </w:p>
    <w:p w14:paraId="3E96AF72" w14:textId="77777777" w:rsidR="009C7EDF" w:rsidRPr="001360ED" w:rsidRDefault="009C7EDF" w:rsidP="009C7EDF">
      <w:pPr>
        <w:spacing w:after="0"/>
        <w:rPr>
          <w:rFonts w:cstheme="minorHAnsi"/>
          <w:bCs/>
          <w:sz w:val="24"/>
          <w:szCs w:val="24"/>
        </w:rPr>
      </w:pPr>
      <w:r w:rsidRPr="001360ED">
        <w:rPr>
          <w:rFonts w:cstheme="minorHAnsi"/>
          <w:bCs/>
          <w:sz w:val="24"/>
          <w:szCs w:val="24"/>
        </w:rPr>
        <w:t>ජේම්ස් ඕ කෙලී</w:t>
      </w:r>
      <w:r w:rsidRPr="001360ED">
        <w:rPr>
          <w:rFonts w:cstheme="minorHAnsi"/>
          <w:bCs/>
          <w:sz w:val="24"/>
          <w:szCs w:val="24"/>
        </w:rPr>
        <w:tab/>
      </w:r>
      <w:r w:rsidRPr="001360ED">
        <w:rPr>
          <w:rFonts w:cstheme="minorHAnsi"/>
          <w:bCs/>
          <w:sz w:val="24"/>
          <w:szCs w:val="24"/>
        </w:rPr>
        <w:tab/>
      </w:r>
      <w:r>
        <w:rPr>
          <w:rFonts w:cstheme="minorHAnsi"/>
          <w:bCs/>
          <w:sz w:val="24"/>
          <w:szCs w:val="24"/>
        </w:rPr>
        <w:tab/>
      </w:r>
      <w:r w:rsidRPr="001360ED">
        <w:rPr>
          <w:rFonts w:cstheme="minorHAnsi"/>
          <w:bCs/>
          <w:sz w:val="24"/>
          <w:szCs w:val="24"/>
        </w:rPr>
        <w:t>1732 - 1826</w:t>
      </w:r>
    </w:p>
    <w:p w14:paraId="35D57FDB" w14:textId="77777777" w:rsidR="009C7EDF" w:rsidRPr="001360ED" w:rsidRDefault="009C7EDF" w:rsidP="009C7EDF">
      <w:pPr>
        <w:spacing w:after="0"/>
        <w:rPr>
          <w:rFonts w:cstheme="minorHAnsi"/>
          <w:bCs/>
          <w:sz w:val="24"/>
          <w:szCs w:val="24"/>
        </w:rPr>
      </w:pPr>
      <w:r w:rsidRPr="001360ED">
        <w:rPr>
          <w:rFonts w:cstheme="minorHAnsi"/>
          <w:bCs/>
          <w:sz w:val="24"/>
          <w:szCs w:val="24"/>
        </w:rPr>
        <w:t>එලියස් ස්මිත්</w:t>
      </w:r>
      <w:r w:rsidRPr="001360ED">
        <w:rPr>
          <w:rFonts w:cstheme="minorHAnsi"/>
          <w:bCs/>
          <w:sz w:val="24"/>
          <w:szCs w:val="24"/>
        </w:rPr>
        <w:tab/>
      </w:r>
      <w:r w:rsidRPr="001360ED">
        <w:rPr>
          <w:rFonts w:cstheme="minorHAnsi"/>
          <w:bCs/>
          <w:sz w:val="24"/>
          <w:szCs w:val="24"/>
        </w:rPr>
        <w:tab/>
      </w:r>
      <w:r>
        <w:rPr>
          <w:rFonts w:cstheme="minorHAnsi"/>
          <w:bCs/>
          <w:sz w:val="24"/>
          <w:szCs w:val="24"/>
        </w:rPr>
        <w:tab/>
      </w:r>
      <w:r w:rsidRPr="001360ED">
        <w:rPr>
          <w:rFonts w:cstheme="minorHAnsi"/>
          <w:bCs/>
          <w:sz w:val="24"/>
          <w:szCs w:val="24"/>
        </w:rPr>
        <w:t>1764 - 1846</w:t>
      </w:r>
    </w:p>
    <w:p w14:paraId="5A96CD6C" w14:textId="77777777" w:rsidR="009C7EDF" w:rsidRPr="001360ED" w:rsidRDefault="009C7EDF" w:rsidP="009C7EDF">
      <w:pPr>
        <w:spacing w:after="0"/>
        <w:rPr>
          <w:rFonts w:cstheme="minorHAnsi"/>
          <w:bCs/>
          <w:sz w:val="24"/>
          <w:szCs w:val="24"/>
        </w:rPr>
      </w:pPr>
      <w:r w:rsidRPr="001360ED">
        <w:rPr>
          <w:rFonts w:cstheme="minorHAnsi"/>
          <w:bCs/>
          <w:sz w:val="24"/>
          <w:szCs w:val="24"/>
        </w:rPr>
        <w:t>අබ්නර් ජෝන්ස්</w:t>
      </w:r>
      <w:r w:rsidRPr="001360ED">
        <w:rPr>
          <w:rFonts w:cstheme="minorHAnsi"/>
          <w:bCs/>
          <w:sz w:val="24"/>
          <w:szCs w:val="24"/>
        </w:rPr>
        <w:tab/>
      </w:r>
      <w:r w:rsidRPr="001360ED">
        <w:rPr>
          <w:rFonts w:cstheme="minorHAnsi"/>
          <w:bCs/>
          <w:sz w:val="24"/>
          <w:szCs w:val="24"/>
        </w:rPr>
        <w:tab/>
      </w:r>
      <w:r>
        <w:rPr>
          <w:rFonts w:cstheme="minorHAnsi"/>
          <w:bCs/>
          <w:sz w:val="24"/>
          <w:szCs w:val="24"/>
        </w:rPr>
        <w:tab/>
      </w:r>
      <w:r w:rsidRPr="001360ED">
        <w:rPr>
          <w:rFonts w:cstheme="minorHAnsi"/>
          <w:bCs/>
          <w:sz w:val="24"/>
          <w:szCs w:val="24"/>
        </w:rPr>
        <w:t>1767 - 1840</w:t>
      </w:r>
    </w:p>
    <w:p w14:paraId="66539268" w14:textId="77777777" w:rsidR="009C7EDF" w:rsidRPr="001360ED" w:rsidRDefault="009C7EDF" w:rsidP="009C7EDF">
      <w:pPr>
        <w:spacing w:after="0"/>
        <w:rPr>
          <w:rFonts w:cstheme="minorHAnsi"/>
          <w:bCs/>
          <w:sz w:val="24"/>
          <w:szCs w:val="24"/>
        </w:rPr>
      </w:pPr>
      <w:r w:rsidRPr="001360ED">
        <w:rPr>
          <w:rFonts w:cstheme="minorHAnsi"/>
          <w:bCs/>
          <w:sz w:val="24"/>
          <w:szCs w:val="24"/>
        </w:rPr>
        <w:t>බාර්ටන් ස්ටෝන්</w:t>
      </w:r>
      <w:r w:rsidRPr="001360ED">
        <w:rPr>
          <w:rFonts w:cstheme="minorHAnsi"/>
          <w:bCs/>
          <w:sz w:val="24"/>
          <w:szCs w:val="24"/>
        </w:rPr>
        <w:tab/>
      </w:r>
      <w:r w:rsidRPr="001360ED">
        <w:rPr>
          <w:rFonts w:cstheme="minorHAnsi"/>
          <w:bCs/>
          <w:sz w:val="24"/>
          <w:szCs w:val="24"/>
        </w:rPr>
        <w:tab/>
      </w:r>
      <w:r>
        <w:rPr>
          <w:rFonts w:cstheme="minorHAnsi"/>
          <w:bCs/>
          <w:sz w:val="24"/>
          <w:szCs w:val="24"/>
        </w:rPr>
        <w:tab/>
      </w:r>
      <w:r w:rsidRPr="001360ED">
        <w:rPr>
          <w:rFonts w:cstheme="minorHAnsi"/>
          <w:bCs/>
          <w:sz w:val="24"/>
          <w:szCs w:val="24"/>
        </w:rPr>
        <w:t>1772 - 1844</w:t>
      </w:r>
    </w:p>
    <w:p w14:paraId="2F248862" w14:textId="77777777" w:rsidR="009C7EDF" w:rsidRPr="001360ED" w:rsidRDefault="009C7EDF" w:rsidP="009C7EDF">
      <w:pPr>
        <w:spacing w:after="0"/>
        <w:rPr>
          <w:rFonts w:cstheme="minorHAnsi"/>
          <w:bCs/>
          <w:sz w:val="24"/>
          <w:szCs w:val="24"/>
        </w:rPr>
      </w:pPr>
      <w:r w:rsidRPr="001360ED">
        <w:rPr>
          <w:rFonts w:cstheme="minorHAnsi"/>
          <w:bCs/>
          <w:sz w:val="24"/>
          <w:szCs w:val="24"/>
        </w:rPr>
        <w:t>තෝමස් කැම්බල්</w:t>
      </w:r>
      <w:r>
        <w:rPr>
          <w:rFonts w:cstheme="minorHAnsi"/>
          <w:bCs/>
          <w:sz w:val="24"/>
          <w:szCs w:val="24"/>
        </w:rPr>
        <w:tab/>
      </w:r>
      <w:r w:rsidRPr="001360ED">
        <w:rPr>
          <w:rFonts w:cstheme="minorHAnsi"/>
          <w:bCs/>
          <w:sz w:val="24"/>
          <w:szCs w:val="24"/>
        </w:rPr>
        <w:t>1763 - 1854</w:t>
      </w:r>
    </w:p>
    <w:p w14:paraId="2790E0F5" w14:textId="77777777" w:rsidR="009C7EDF" w:rsidRPr="001360ED" w:rsidRDefault="009C7EDF" w:rsidP="009C7EDF">
      <w:pPr>
        <w:spacing w:after="0"/>
        <w:rPr>
          <w:rFonts w:cstheme="minorHAnsi"/>
          <w:bCs/>
          <w:sz w:val="24"/>
          <w:szCs w:val="24"/>
        </w:rPr>
      </w:pPr>
      <w:r w:rsidRPr="001360ED">
        <w:rPr>
          <w:rFonts w:cstheme="minorHAnsi"/>
          <w:bCs/>
          <w:sz w:val="24"/>
          <w:szCs w:val="24"/>
        </w:rPr>
        <w:t>ඇලෙක්සැන්ඩර් කැම්බල්</w:t>
      </w:r>
      <w:r w:rsidRPr="001360ED">
        <w:rPr>
          <w:rFonts w:cstheme="minorHAnsi"/>
          <w:bCs/>
          <w:sz w:val="24"/>
          <w:szCs w:val="24"/>
        </w:rPr>
        <w:tab/>
      </w:r>
      <w:r>
        <w:rPr>
          <w:rFonts w:cstheme="minorHAnsi"/>
          <w:bCs/>
          <w:sz w:val="24"/>
          <w:szCs w:val="24"/>
        </w:rPr>
        <w:tab/>
      </w:r>
      <w:r w:rsidRPr="001360ED">
        <w:rPr>
          <w:rFonts w:cstheme="minorHAnsi"/>
          <w:bCs/>
          <w:sz w:val="24"/>
          <w:szCs w:val="24"/>
        </w:rPr>
        <w:t>1788 - 1866</w:t>
      </w:r>
    </w:p>
    <w:p w14:paraId="7C12EA2C" w14:textId="77777777" w:rsidR="009C7EDF" w:rsidRPr="001360ED" w:rsidRDefault="009C7EDF" w:rsidP="009C7EDF">
      <w:pPr>
        <w:spacing w:after="0"/>
        <w:rPr>
          <w:rFonts w:cstheme="minorHAnsi"/>
          <w:bCs/>
          <w:sz w:val="24"/>
          <w:szCs w:val="24"/>
        </w:rPr>
      </w:pPr>
      <w:r w:rsidRPr="001360ED">
        <w:rPr>
          <w:rFonts w:cstheme="minorHAnsi"/>
          <w:bCs/>
          <w:sz w:val="24"/>
          <w:szCs w:val="24"/>
        </w:rPr>
        <w:t>වෝල්ටර් ස්කොට්</w:t>
      </w:r>
      <w:r w:rsidRPr="001360ED">
        <w:rPr>
          <w:rFonts w:cstheme="minorHAnsi"/>
          <w:bCs/>
          <w:sz w:val="24"/>
          <w:szCs w:val="24"/>
        </w:rPr>
        <w:tab/>
      </w:r>
      <w:r w:rsidRPr="001360ED">
        <w:rPr>
          <w:rFonts w:cstheme="minorHAnsi"/>
          <w:bCs/>
          <w:sz w:val="24"/>
          <w:szCs w:val="24"/>
        </w:rPr>
        <w:tab/>
      </w:r>
      <w:r>
        <w:rPr>
          <w:rFonts w:cstheme="minorHAnsi"/>
          <w:bCs/>
          <w:sz w:val="24"/>
          <w:szCs w:val="24"/>
        </w:rPr>
        <w:tab/>
      </w:r>
      <w:r w:rsidRPr="001360ED">
        <w:rPr>
          <w:rFonts w:cstheme="minorHAnsi"/>
          <w:bCs/>
          <w:sz w:val="24"/>
          <w:szCs w:val="24"/>
        </w:rPr>
        <w:t>1796 - 1861</w:t>
      </w:r>
    </w:p>
    <w:p w14:paraId="7CAE8BA6" w14:textId="77777777" w:rsidR="009C7EDF" w:rsidRPr="001360ED" w:rsidRDefault="009C7EDF" w:rsidP="009C7EDF">
      <w:pPr>
        <w:spacing w:after="0"/>
        <w:rPr>
          <w:rFonts w:cstheme="minorHAnsi"/>
          <w:bCs/>
          <w:sz w:val="24"/>
          <w:szCs w:val="24"/>
        </w:rPr>
      </w:pPr>
      <w:r w:rsidRPr="001360ED">
        <w:rPr>
          <w:rFonts w:cstheme="minorHAnsi"/>
          <w:bCs/>
          <w:sz w:val="24"/>
          <w:szCs w:val="24"/>
        </w:rPr>
        <w:t>"රකූන්" ජෝන් ස්මිත්</w:t>
      </w:r>
      <w:r w:rsidRPr="001360ED">
        <w:rPr>
          <w:rFonts w:cstheme="minorHAnsi"/>
          <w:bCs/>
          <w:sz w:val="24"/>
          <w:szCs w:val="24"/>
        </w:rPr>
        <w:tab/>
        <w:t>1784 - 1868</w:t>
      </w:r>
    </w:p>
    <w:p w14:paraId="4F304E46" w14:textId="77777777" w:rsidR="009C7EDF" w:rsidRPr="001360ED" w:rsidRDefault="009C7EDF" w:rsidP="009C7EDF">
      <w:pPr>
        <w:spacing w:after="0" w:line="240" w:lineRule="auto"/>
        <w:jc w:val="center"/>
        <w:rPr>
          <w:rFonts w:cstheme="minorHAnsi"/>
          <w:b/>
          <w:sz w:val="24"/>
          <w:szCs w:val="24"/>
        </w:rPr>
      </w:pPr>
    </w:p>
    <w:p w14:paraId="0B37ADB9"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ප්රතිෂ්ඨාපනය</w:t>
      </w:r>
    </w:p>
    <w:p w14:paraId="721040F6" w14:textId="77777777" w:rsidR="009C7EDF" w:rsidRPr="001360ED" w:rsidRDefault="009C7EDF" w:rsidP="009C7EDF">
      <w:pPr>
        <w:spacing w:after="0" w:line="240" w:lineRule="auto"/>
        <w:ind w:left="360"/>
        <w:jc w:val="both"/>
        <w:rPr>
          <w:rFonts w:eastAsia="Times New Roman" w:cstheme="minorHAnsi"/>
          <w:bCs/>
          <w:kern w:val="36"/>
          <w:sz w:val="24"/>
          <w:szCs w:val="24"/>
        </w:rPr>
      </w:pPr>
      <w:r w:rsidRPr="001360ED">
        <w:rPr>
          <w:rFonts w:cstheme="minorHAnsi"/>
          <w:sz w:val="24"/>
          <w:szCs w:val="24"/>
        </w:rPr>
        <w:t>18 වන ශතවර්ෂයේ ආරම්භයේදී, එකිනෙකාගෙන් ස්වාධීන වූ ආගමික නායකයන් කිහිප දෙනෙකු, ඔවුන්ගේ ඇදහිලි තුළ බොහෝ සංගම්වල ඇති විවිධ ඉගැන්වීම් සහ භාවිතයන් සියල්ලම බයිබලයේ පල්ලිය වන්නේ කෙසේදැයි ප්‍රශ්න කිරීමට පටන් ගනී. දෙවියන්ට එකමුතුකම අවශ්‍ය බව ඔවුන් තර්ක කළා, එසේනම් මිනිසාට දෙවියන්වහන්සේගේ උපදෙස් සෙවීමට සෑම කෙනෙකුටම බයිබලය සහ බයිබලය පමණක් වෙත හැරිය නොහැක්කේ මන්ද යන්නයි. ඇත්ත වශයෙන්ම, ලූක් 8 හි වපුරන්නාගේ උපමාවේ අර්ථය මෙය බව පෙනේ. වචනය වෙත ආපසු ගොස් එය යහපත් හා අවංක හදවත් තුළ සිටුවීමෙන්,</w:t>
      </w:r>
      <w:r w:rsidRPr="001360ED">
        <w:rPr>
          <w:rFonts w:eastAsia="Times New Roman" w:cstheme="minorHAnsi"/>
          <w:bCs/>
          <w:kern w:val="36"/>
          <w:sz w:val="24"/>
          <w:szCs w:val="24"/>
        </w:rPr>
        <w:t>මිනිසුන්ගේ පාලනයෙන් නිදහස් වූ අතර, ඔවුන්ගේ ඇදහීම් සහ ධර්මයන්, කීකරු මිනිසුන්, කිතුනුවන්, යේසුස් විසින් පිහිටුවන ලද සභාව බිහි කරනු ඇත.</w:t>
      </w:r>
    </w:p>
    <w:p w14:paraId="74990464" w14:textId="77777777" w:rsidR="009C7EDF" w:rsidRPr="001360ED" w:rsidRDefault="009C7EDF" w:rsidP="009C7EDF">
      <w:pPr>
        <w:spacing w:after="0" w:line="240" w:lineRule="auto"/>
        <w:rPr>
          <w:rFonts w:eastAsia="Times New Roman" w:cstheme="minorHAnsi"/>
          <w:bCs/>
          <w:kern w:val="36"/>
          <w:sz w:val="24"/>
          <w:szCs w:val="24"/>
        </w:rPr>
      </w:pPr>
    </w:p>
    <w:p w14:paraId="2D4A673E"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ප්‍රතිසංස්කරණ ව්‍යාපාරයේ හදවත වූයේ ඇදහිලිවන්තයන් එක්සත් කිරීමයි.</w:t>
      </w:r>
    </w:p>
    <w:p w14:paraId="1A677331" w14:textId="77777777" w:rsidR="009C7EDF" w:rsidRPr="001360ED" w:rsidRDefault="009C7EDF" w:rsidP="009C7EDF">
      <w:pPr>
        <w:pStyle w:val="ListParagraph"/>
        <w:numPr>
          <w:ilvl w:val="0"/>
          <w:numId w:val="34"/>
        </w:numPr>
        <w:spacing w:after="0" w:line="240" w:lineRule="auto"/>
        <w:rPr>
          <w:rFonts w:cstheme="minorHAnsi"/>
          <w:sz w:val="24"/>
          <w:szCs w:val="24"/>
        </w:rPr>
      </w:pPr>
      <w:r w:rsidRPr="001360ED">
        <w:rPr>
          <w:rFonts w:cstheme="minorHAnsi"/>
          <w:sz w:val="24"/>
          <w:szCs w:val="24"/>
        </w:rPr>
        <w:t>ආගම බලාත්මක කිරීමට රජය භාවිතා කිරීම නවත්වන්න</w:t>
      </w:r>
    </w:p>
    <w:p w14:paraId="0DBAE516" w14:textId="77777777" w:rsidR="009C7EDF" w:rsidRPr="001360ED" w:rsidRDefault="009C7EDF" w:rsidP="009C7EDF">
      <w:pPr>
        <w:pStyle w:val="ListParagraph"/>
        <w:numPr>
          <w:ilvl w:val="0"/>
          <w:numId w:val="34"/>
        </w:numPr>
        <w:spacing w:after="200" w:line="240" w:lineRule="auto"/>
        <w:rPr>
          <w:rFonts w:cstheme="minorHAnsi"/>
          <w:sz w:val="24"/>
          <w:szCs w:val="24"/>
        </w:rPr>
      </w:pPr>
      <w:r w:rsidRPr="001360ED">
        <w:rPr>
          <w:rFonts w:cstheme="minorHAnsi"/>
          <w:sz w:val="24"/>
          <w:szCs w:val="24"/>
        </w:rPr>
        <w:t>ශුද්ධ ලියවිල්ල පමණක් භාවිතා කරන්න. සියලු මනුෂ්‍ය ඇදහීම් සහ ප්‍රවාදය ප්‍රතික්ෂේප කරන්න</w:t>
      </w:r>
    </w:p>
    <w:p w14:paraId="55F33F01" w14:textId="77777777" w:rsidR="009C7EDF" w:rsidRPr="001360ED" w:rsidRDefault="009C7EDF" w:rsidP="009C7EDF">
      <w:pPr>
        <w:pStyle w:val="ListParagraph"/>
        <w:numPr>
          <w:ilvl w:val="0"/>
          <w:numId w:val="34"/>
        </w:numPr>
        <w:spacing w:after="200" w:line="240" w:lineRule="auto"/>
        <w:rPr>
          <w:rFonts w:cstheme="minorHAnsi"/>
          <w:sz w:val="24"/>
          <w:szCs w:val="24"/>
        </w:rPr>
      </w:pPr>
      <w:r w:rsidRPr="001360ED">
        <w:rPr>
          <w:rFonts w:cstheme="minorHAnsi"/>
          <w:sz w:val="24"/>
          <w:szCs w:val="24"/>
        </w:rPr>
        <w:t>දෙවියන්වහන්සේගේ සහ මනුෂ්‍යයාගේ ප්‍රේමය ලබාගෙන තබාගන්න</w:t>
      </w:r>
    </w:p>
    <w:p w14:paraId="6FC4E42C" w14:textId="77777777" w:rsidR="009C7EDF" w:rsidRDefault="009C7EDF" w:rsidP="009C7EDF">
      <w:pPr>
        <w:shd w:val="clear" w:color="auto" w:fill="FFFFFF"/>
        <w:spacing w:before="250" w:after="0" w:line="240" w:lineRule="auto"/>
        <w:jc w:val="both"/>
        <w:rPr>
          <w:rFonts w:cstheme="minorHAnsi"/>
          <w:bCs/>
          <w:spacing w:val="-2"/>
          <w:sz w:val="24"/>
          <w:szCs w:val="24"/>
        </w:rPr>
      </w:pPr>
      <w:r w:rsidRPr="001360ED">
        <w:rPr>
          <w:rFonts w:cstheme="minorHAnsi"/>
          <w:bCs/>
          <w:spacing w:val="-2"/>
          <w:sz w:val="24"/>
          <w:szCs w:val="24"/>
        </w:rPr>
        <w:t>මෙම ව්‍යාපාරය අතරතුර විවිධ නායකයින් ක්‍රිස්තුස් වහන්සේ තුළ ඇදහිලිවන්තයන් උන් වහන්සේ තුළ එක්සත් වීමට අවශ්‍යතා පිළිබඳ ඔවුන්ගේ අවබෝධය ඉදිරිපත් කළහ.</w:t>
      </w:r>
    </w:p>
    <w:p w14:paraId="6F7271E1" w14:textId="77777777" w:rsidR="009C7EDF" w:rsidRDefault="009C7EDF" w:rsidP="009C7EDF">
      <w:pPr>
        <w:shd w:val="clear" w:color="auto" w:fill="FFFFFF"/>
        <w:spacing w:after="0" w:line="240" w:lineRule="auto"/>
        <w:jc w:val="both"/>
        <w:rPr>
          <w:rFonts w:cstheme="minorHAnsi"/>
          <w:bCs/>
          <w:spacing w:val="-2"/>
          <w:sz w:val="24"/>
          <w:szCs w:val="24"/>
        </w:rPr>
      </w:pPr>
    </w:p>
    <w:p w14:paraId="1487B55C" w14:textId="77777777" w:rsidR="009C7EDF" w:rsidRPr="001360ED" w:rsidRDefault="009C7EDF" w:rsidP="009C7EDF">
      <w:pPr>
        <w:shd w:val="clear" w:color="auto" w:fill="FFFFFF"/>
        <w:spacing w:after="0" w:line="240" w:lineRule="auto"/>
        <w:jc w:val="both"/>
        <w:rPr>
          <w:rFonts w:cstheme="minorHAnsi"/>
          <w:b/>
          <w:bCs/>
          <w:spacing w:val="-2"/>
          <w:sz w:val="24"/>
          <w:szCs w:val="24"/>
        </w:rPr>
      </w:pPr>
      <w:r w:rsidRPr="001360ED">
        <w:rPr>
          <w:rFonts w:cstheme="minorHAnsi"/>
          <w:b/>
          <w:bCs/>
          <w:spacing w:val="-2"/>
          <w:sz w:val="24"/>
          <w:szCs w:val="24"/>
        </w:rPr>
        <w:t>ලොක්</w:t>
      </w:r>
    </w:p>
    <w:p w14:paraId="35453E33" w14:textId="77777777" w:rsidR="009C7EDF" w:rsidRPr="001360ED" w:rsidRDefault="009C7EDF" w:rsidP="009C7EDF">
      <w:pPr>
        <w:pStyle w:val="ListParagraph"/>
        <w:numPr>
          <w:ilvl w:val="0"/>
          <w:numId w:val="35"/>
        </w:numPr>
        <w:spacing w:after="0" w:line="240" w:lineRule="auto"/>
        <w:ind w:left="630"/>
        <w:jc w:val="both"/>
        <w:rPr>
          <w:rFonts w:cstheme="minorHAnsi"/>
          <w:sz w:val="24"/>
          <w:szCs w:val="24"/>
        </w:rPr>
      </w:pPr>
      <w:r w:rsidRPr="001360ED">
        <w:rPr>
          <w:rFonts w:cstheme="minorHAnsi"/>
          <w:sz w:val="24"/>
          <w:szCs w:val="24"/>
        </w:rPr>
        <w:t>රාජ්‍ය ආගමක් ස්ථාපිත කිරීමට සහ බලාත්මක කිරීමට රජය හරහා පල්ලියට ඇති අයිතිය ප්‍රතික්ෂේප කළේය</w:t>
      </w:r>
    </w:p>
    <w:p w14:paraId="3C6FF1B6" w14:textId="77777777" w:rsidR="009C7EDF" w:rsidRPr="001360ED" w:rsidRDefault="009C7EDF" w:rsidP="009C7EDF">
      <w:pPr>
        <w:pStyle w:val="ListParagraph"/>
        <w:numPr>
          <w:ilvl w:val="0"/>
          <w:numId w:val="35"/>
        </w:numPr>
        <w:tabs>
          <w:tab w:val="left" w:pos="630"/>
          <w:tab w:val="left" w:pos="900"/>
        </w:tabs>
        <w:spacing w:after="0" w:line="240" w:lineRule="auto"/>
        <w:ind w:left="630"/>
        <w:jc w:val="both"/>
        <w:rPr>
          <w:rFonts w:cstheme="minorHAnsi"/>
          <w:sz w:val="24"/>
          <w:szCs w:val="24"/>
        </w:rPr>
      </w:pPr>
      <w:r w:rsidRPr="001360ED">
        <w:rPr>
          <w:rFonts w:cstheme="minorHAnsi"/>
          <w:sz w:val="24"/>
          <w:szCs w:val="24"/>
        </w:rPr>
        <w:t>සියලුම සාධාරණ මිනිසුන්ට එකඟ විය හැකි අත්‍යවශ්‍ය විශ්වාසයන් සමූහයක් බයිබලය සපයයි:</w:t>
      </w:r>
    </w:p>
    <w:p w14:paraId="2D989C06" w14:textId="77777777" w:rsidR="009C7EDF" w:rsidRPr="001360ED" w:rsidRDefault="009C7EDF" w:rsidP="009C7EDF">
      <w:pPr>
        <w:pStyle w:val="ListParagraph"/>
        <w:numPr>
          <w:ilvl w:val="2"/>
          <w:numId w:val="14"/>
        </w:numPr>
        <w:tabs>
          <w:tab w:val="left" w:pos="1080"/>
        </w:tabs>
        <w:spacing w:after="0" w:line="240" w:lineRule="auto"/>
        <w:ind w:left="720" w:firstLine="180"/>
        <w:jc w:val="both"/>
        <w:rPr>
          <w:rFonts w:cstheme="minorHAnsi"/>
          <w:sz w:val="24"/>
          <w:szCs w:val="24"/>
        </w:rPr>
      </w:pPr>
      <w:r w:rsidRPr="001360ED">
        <w:rPr>
          <w:rFonts w:cstheme="minorHAnsi"/>
          <w:sz w:val="24"/>
          <w:szCs w:val="24"/>
        </w:rPr>
        <w:t>යේසුස් වහන්සේගේ මෙසියස්කම</w:t>
      </w:r>
    </w:p>
    <w:p w14:paraId="52A661E7" w14:textId="77777777" w:rsidR="009C7EDF" w:rsidRPr="001360ED" w:rsidRDefault="009C7EDF" w:rsidP="009C7EDF">
      <w:pPr>
        <w:pStyle w:val="ListParagraph"/>
        <w:numPr>
          <w:ilvl w:val="2"/>
          <w:numId w:val="14"/>
        </w:numPr>
        <w:tabs>
          <w:tab w:val="left" w:pos="540"/>
          <w:tab w:val="left" w:pos="1080"/>
        </w:tabs>
        <w:spacing w:after="0" w:line="240" w:lineRule="auto"/>
        <w:ind w:left="810" w:firstLine="90"/>
        <w:jc w:val="both"/>
        <w:rPr>
          <w:rFonts w:cstheme="minorHAnsi"/>
          <w:sz w:val="24"/>
          <w:szCs w:val="24"/>
        </w:rPr>
      </w:pPr>
      <w:r w:rsidRPr="001360ED">
        <w:rPr>
          <w:rFonts w:cstheme="minorHAnsi"/>
          <w:sz w:val="24"/>
          <w:szCs w:val="24"/>
        </w:rPr>
        <w:t>යේසුස්ගේ සෘජු ආඥා</w:t>
      </w:r>
    </w:p>
    <w:p w14:paraId="5406BEF2" w14:textId="77777777" w:rsidR="009C7EDF" w:rsidRPr="001360ED" w:rsidRDefault="009C7EDF" w:rsidP="009C7EDF">
      <w:pPr>
        <w:pStyle w:val="ListParagraph"/>
        <w:numPr>
          <w:ilvl w:val="0"/>
          <w:numId w:val="35"/>
        </w:numPr>
        <w:spacing w:after="0" w:line="240" w:lineRule="auto"/>
        <w:ind w:left="630"/>
        <w:jc w:val="both"/>
        <w:rPr>
          <w:rFonts w:cstheme="minorHAnsi"/>
          <w:sz w:val="24"/>
          <w:szCs w:val="24"/>
        </w:rPr>
      </w:pPr>
      <w:r w:rsidRPr="001360ED">
        <w:rPr>
          <w:rFonts w:cstheme="minorHAnsi"/>
          <w:sz w:val="24"/>
          <w:szCs w:val="24"/>
        </w:rPr>
        <w:t>කිතුනුවන් එකඟ නොවන අත්‍යවශ්‍ය නොවන දේවල් අන් අයට බල නොකළ යුතුය</w:t>
      </w:r>
    </w:p>
    <w:p w14:paraId="21D83690"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වෙස්ලි</w:t>
      </w:r>
    </w:p>
    <w:p w14:paraId="7EB1F452" w14:textId="77777777" w:rsidR="009C7EDF" w:rsidRPr="001360ED" w:rsidRDefault="009C7EDF" w:rsidP="009C7EDF">
      <w:pPr>
        <w:spacing w:after="0"/>
        <w:ind w:left="360"/>
        <w:rPr>
          <w:rFonts w:cstheme="minorHAnsi"/>
          <w:sz w:val="24"/>
          <w:szCs w:val="24"/>
        </w:rPr>
      </w:pPr>
      <w:r w:rsidRPr="001360ED">
        <w:rPr>
          <w:rFonts w:cstheme="minorHAnsi"/>
          <w:sz w:val="24"/>
          <w:szCs w:val="24"/>
        </w:rPr>
        <w:t>ඒ. අත්‍යවශ්‍ය නොවන ධර්මයට එකඟ නොවීමට එකඟ වන්න</w:t>
      </w:r>
    </w:p>
    <w:p w14:paraId="0BF6EEF8" w14:textId="77777777" w:rsidR="009C7EDF" w:rsidRDefault="009C7EDF" w:rsidP="009C7EDF">
      <w:pPr>
        <w:spacing w:after="0"/>
        <w:ind w:left="360"/>
        <w:rPr>
          <w:rFonts w:cstheme="minorHAnsi"/>
          <w:sz w:val="24"/>
          <w:szCs w:val="24"/>
        </w:rPr>
      </w:pPr>
      <w:r w:rsidRPr="001360ED">
        <w:rPr>
          <w:rFonts w:cstheme="minorHAnsi"/>
          <w:sz w:val="24"/>
          <w:szCs w:val="24"/>
        </w:rPr>
        <w:t>බී. අත්‍යවශ්‍ය නොවන දේ ගැන සටන් කිරීම සහ තර්ක කිරීම නවත්වන්න</w:t>
      </w:r>
    </w:p>
    <w:p w14:paraId="1B3A5944"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වෙනම බැප්ටිස්ට්</w:t>
      </w:r>
    </w:p>
    <w:p w14:paraId="287F4FE2"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ඒ. සියලුම ඇදහීම් ප්‍රතික්ෂේප කර පරිපූර්ණ රීතිය ලෙස බයිබලය පමණක් භාවිතා කරන්න, නමුත් රටාව පිළිබඳ සම්පූර්ණ එකඟතාවයක් අවශ්‍ය නොවේ</w:t>
      </w:r>
    </w:p>
    <w:p w14:paraId="37286433"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බී. එය නීත්‍යානුකූලභාවයට සහ බෙදීමට තුඩු දෙන බැවින් නිවැරදි විස්තර වලින් වළකින්න</w:t>
      </w:r>
    </w:p>
    <w:p w14:paraId="2398BCDD"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බිම් සලකුණ බැප්ටිස්ට්</w:t>
      </w:r>
    </w:p>
    <w:p w14:paraId="359236F0"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ඒ. බයිබලය කිසිදු අපගමනයකට ඉඩ නොදෙන නිශ්චිත සැලැස්මකි</w:t>
      </w:r>
    </w:p>
    <w:p w14:paraId="4552680F" w14:textId="77777777" w:rsidR="009C7EDF" w:rsidRPr="001360ED" w:rsidRDefault="009C7EDF" w:rsidP="009C7EDF">
      <w:pPr>
        <w:tabs>
          <w:tab w:val="left" w:pos="1170"/>
        </w:tabs>
        <w:spacing w:after="0" w:line="240" w:lineRule="auto"/>
        <w:ind w:left="1080" w:hanging="630"/>
        <w:rPr>
          <w:rFonts w:cstheme="minorHAnsi"/>
          <w:sz w:val="24"/>
          <w:szCs w:val="24"/>
        </w:rPr>
      </w:pPr>
      <w:r w:rsidRPr="001360ED">
        <w:rPr>
          <w:rFonts w:cstheme="minorHAnsi"/>
          <w:sz w:val="24"/>
          <w:szCs w:val="24"/>
        </w:rPr>
        <w:t>බී. සැලැස්මෙන් බැහැරවීම සැබෑ පල්ලියෙන් කෙනෙකුව තබා ගනී</w:t>
      </w:r>
    </w:p>
    <w:p w14:paraId="056EDD3F"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O'Kelly/Haggard</w:t>
      </w:r>
    </w:p>
    <w:p w14:paraId="092A6C8B" w14:textId="77777777" w:rsidR="009C7EDF" w:rsidRPr="001360ED" w:rsidRDefault="009C7EDF" w:rsidP="009C7EDF">
      <w:pPr>
        <w:tabs>
          <w:tab w:val="left" w:pos="1170"/>
        </w:tabs>
        <w:spacing w:after="0" w:line="240" w:lineRule="auto"/>
        <w:ind w:left="450"/>
        <w:jc w:val="both"/>
        <w:rPr>
          <w:rFonts w:eastAsia="Times New Roman" w:cstheme="minorHAnsi"/>
          <w:sz w:val="24"/>
          <w:szCs w:val="24"/>
        </w:rPr>
      </w:pPr>
      <w:r w:rsidRPr="001360ED">
        <w:rPr>
          <w:rFonts w:eastAsia="Times New Roman" w:cstheme="minorHAnsi"/>
          <w:sz w:val="24"/>
          <w:szCs w:val="24"/>
        </w:rPr>
        <w:t>ඒ. ක්‍රිස්තුස් වහන්සේ පල්ලියේ එකම හිසයි</w:t>
      </w:r>
    </w:p>
    <w:p w14:paraId="3B92BBE1" w14:textId="77777777" w:rsidR="009C7EDF" w:rsidRPr="001360ED" w:rsidRDefault="009C7EDF" w:rsidP="009C7EDF">
      <w:pPr>
        <w:tabs>
          <w:tab w:val="left" w:pos="450"/>
          <w:tab w:val="left" w:pos="1170"/>
        </w:tabs>
        <w:spacing w:after="0" w:line="240" w:lineRule="auto"/>
        <w:ind w:left="1080" w:hanging="630"/>
        <w:jc w:val="both"/>
        <w:rPr>
          <w:rFonts w:eastAsia="Times New Roman" w:cstheme="minorHAnsi"/>
          <w:sz w:val="24"/>
          <w:szCs w:val="24"/>
        </w:rPr>
      </w:pPr>
      <w:r w:rsidRPr="001360ED">
        <w:rPr>
          <w:rFonts w:eastAsia="Times New Roman" w:cstheme="minorHAnsi"/>
          <w:sz w:val="24"/>
          <w:szCs w:val="24"/>
        </w:rPr>
        <w:t>බී. ක්‍රිස්ටියන් යන නම පමණක් පිළිගත හැකි නමකි</w:t>
      </w:r>
    </w:p>
    <w:p w14:paraId="073E871A" w14:textId="77777777" w:rsidR="009C7EDF" w:rsidRPr="001360ED" w:rsidRDefault="009C7EDF" w:rsidP="009C7EDF">
      <w:pPr>
        <w:tabs>
          <w:tab w:val="left" w:pos="1170"/>
        </w:tabs>
        <w:spacing w:after="0" w:line="240" w:lineRule="auto"/>
        <w:ind w:left="450"/>
        <w:jc w:val="both"/>
        <w:rPr>
          <w:rFonts w:eastAsia="Times New Roman" w:cstheme="minorHAnsi"/>
          <w:sz w:val="24"/>
          <w:szCs w:val="24"/>
        </w:rPr>
      </w:pPr>
      <w:r w:rsidRPr="001360ED">
        <w:rPr>
          <w:rFonts w:eastAsia="Times New Roman" w:cstheme="minorHAnsi"/>
          <w:sz w:val="24"/>
          <w:szCs w:val="24"/>
        </w:rPr>
        <w:t>c. ඇදහිල්ලේ එකම නියමය බයිබලයයි</w:t>
      </w:r>
    </w:p>
    <w:p w14:paraId="04D19431" w14:textId="77777777" w:rsidR="009C7EDF" w:rsidRPr="001360ED" w:rsidRDefault="009C7EDF" w:rsidP="009C7EDF">
      <w:pPr>
        <w:pStyle w:val="ListParagraph"/>
        <w:numPr>
          <w:ilvl w:val="0"/>
          <w:numId w:val="35"/>
        </w:numPr>
        <w:tabs>
          <w:tab w:val="left" w:pos="720"/>
          <w:tab w:val="left" w:pos="1170"/>
        </w:tabs>
        <w:spacing w:after="0" w:line="240" w:lineRule="auto"/>
        <w:ind w:left="720" w:hanging="270"/>
        <w:jc w:val="both"/>
        <w:rPr>
          <w:rFonts w:eastAsia="Times New Roman" w:cstheme="minorHAnsi"/>
          <w:sz w:val="24"/>
          <w:szCs w:val="24"/>
        </w:rPr>
      </w:pPr>
      <w:r w:rsidRPr="001360ED">
        <w:rPr>
          <w:rFonts w:eastAsia="Times New Roman" w:cstheme="minorHAnsi"/>
          <w:sz w:val="24"/>
          <w:szCs w:val="24"/>
        </w:rPr>
        <w:t>පල්ලියේ සහයෝගීතාවයේ එකම පරීක්ෂණය කිතුනු චරිතයයි</w:t>
      </w:r>
    </w:p>
    <w:p w14:paraId="772EC190" w14:textId="77777777" w:rsidR="009C7EDF" w:rsidRPr="001360ED" w:rsidRDefault="009C7EDF" w:rsidP="009C7EDF">
      <w:pPr>
        <w:pStyle w:val="ListParagraph"/>
        <w:numPr>
          <w:ilvl w:val="0"/>
          <w:numId w:val="35"/>
        </w:numPr>
        <w:tabs>
          <w:tab w:val="left" w:pos="630"/>
          <w:tab w:val="left" w:pos="1170"/>
        </w:tabs>
        <w:spacing w:after="0" w:line="240" w:lineRule="auto"/>
        <w:ind w:left="720" w:hanging="270"/>
        <w:jc w:val="both"/>
        <w:rPr>
          <w:rFonts w:eastAsia="Times New Roman" w:cstheme="minorHAnsi"/>
          <w:sz w:val="24"/>
          <w:szCs w:val="24"/>
        </w:rPr>
      </w:pPr>
      <w:r w:rsidRPr="001360ED">
        <w:rPr>
          <w:rFonts w:eastAsia="Times New Roman" w:cstheme="minorHAnsi"/>
          <w:sz w:val="24"/>
          <w:szCs w:val="24"/>
        </w:rPr>
        <w:t>පුද්ගලික විනිශ්චය කිරීමේ අයිතිය සියල්ලන්ගේම වරප්‍රසාදයකි.</w:t>
      </w:r>
    </w:p>
    <w:p w14:paraId="57C4A021"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බාර්ටන් ස්ටෝන්</w:t>
      </w:r>
    </w:p>
    <w:p w14:paraId="2D4004B4"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ඒ. සභා පාලනය</w:t>
      </w:r>
    </w:p>
    <w:p w14:paraId="0C014AC1"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බී. ආකෘතිය සහ ව්‍යුහයන්ට වඩා ශුද්ධ වූ සහ ධර්මිෂ්ඨ ලෙස ජීවත් වන මුල් පල්ලියේ ජීවන රටාව ප්‍රතිෂ්ඨාපනය කිරීම</w:t>
      </w:r>
    </w:p>
    <w:p w14:paraId="289D8E07"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c. ක්‍රිස්තුස් වහන්සේ තුළ ඇති නිදහස යම් චාරිත්‍රයක් [චාරිත්‍රයක් ලෙස] අවධාරණය කිරීමට වඩා වැදගත් වේ.</w:t>
      </w:r>
    </w:p>
    <w:p w14:paraId="3F5E7A0F"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කැම්බල්</w:t>
      </w:r>
    </w:p>
    <w:p w14:paraId="267D7149" w14:textId="77777777" w:rsidR="009C7EDF" w:rsidRPr="001360ED" w:rsidRDefault="009C7EDF" w:rsidP="009C7EDF">
      <w:pPr>
        <w:pStyle w:val="ListParagraph"/>
        <w:numPr>
          <w:ilvl w:val="1"/>
          <w:numId w:val="27"/>
        </w:numPr>
        <w:tabs>
          <w:tab w:val="left" w:pos="270"/>
        </w:tabs>
        <w:spacing w:after="0" w:line="240" w:lineRule="auto"/>
        <w:ind w:left="360" w:firstLine="0"/>
        <w:jc w:val="both"/>
        <w:rPr>
          <w:rFonts w:eastAsia="Times New Roman" w:cstheme="minorHAnsi"/>
          <w:sz w:val="24"/>
          <w:szCs w:val="24"/>
        </w:rPr>
      </w:pPr>
      <w:r w:rsidRPr="001360ED">
        <w:rPr>
          <w:rFonts w:cstheme="minorHAnsi"/>
          <w:sz w:val="24"/>
          <w:szCs w:val="24"/>
        </w:rPr>
        <w:t>මූලික / අත්‍යවශ්‍ය විශ්වාසයන් වෙත අනුමත පූර්වාදර්ශයක් එක් කරන ලදී.</w:t>
      </w:r>
    </w:p>
    <w:p w14:paraId="356FBD36" w14:textId="77777777" w:rsidR="009C7EDF" w:rsidRPr="001360ED" w:rsidRDefault="009C7EDF" w:rsidP="009C7EDF">
      <w:pPr>
        <w:pStyle w:val="ListParagraph"/>
        <w:numPr>
          <w:ilvl w:val="1"/>
          <w:numId w:val="27"/>
        </w:numPr>
        <w:tabs>
          <w:tab w:val="left" w:pos="270"/>
          <w:tab w:val="left" w:pos="720"/>
        </w:tabs>
        <w:spacing w:after="0" w:line="240" w:lineRule="auto"/>
        <w:ind w:left="720"/>
        <w:jc w:val="both"/>
        <w:rPr>
          <w:rFonts w:eastAsia="Times New Roman" w:cstheme="minorHAnsi"/>
          <w:sz w:val="24"/>
          <w:szCs w:val="24"/>
        </w:rPr>
      </w:pPr>
      <w:r w:rsidRPr="001360ED">
        <w:rPr>
          <w:rFonts w:cstheme="minorHAnsi"/>
          <w:sz w:val="24"/>
          <w:szCs w:val="24"/>
        </w:rPr>
        <w:t>බයිබලය කරුණු සහිත පොතක් (අදහස්, න්‍යායන්, වියුක්ත සත්‍යයන් හෝ වාචික නිර්වචන නොවේ) සහ තාර්කික ඇදහිල්ලක් මෙම කරුණු මත සකස් කර නිර්වචනය කළ යුතු විය.</w:t>
      </w:r>
      <w:r w:rsidRPr="001360ED">
        <w:rPr>
          <w:rFonts w:eastAsia="Times New Roman" w:cstheme="minorHAnsi"/>
          <w:sz w:val="24"/>
          <w:szCs w:val="24"/>
        </w:rPr>
        <w:t xml:space="preserve"> </w:t>
      </w:r>
    </w:p>
    <w:p w14:paraId="1ABA833B" w14:textId="77777777" w:rsidR="009C7EDF" w:rsidRPr="001360ED" w:rsidRDefault="009C7EDF" w:rsidP="009C7EDF">
      <w:pPr>
        <w:pStyle w:val="ListParagraph"/>
        <w:numPr>
          <w:ilvl w:val="1"/>
          <w:numId w:val="27"/>
        </w:numPr>
        <w:tabs>
          <w:tab w:val="left" w:pos="270"/>
        </w:tabs>
        <w:spacing w:after="0" w:line="240" w:lineRule="auto"/>
        <w:ind w:left="360" w:firstLine="0"/>
        <w:jc w:val="both"/>
        <w:rPr>
          <w:rFonts w:eastAsia="Times New Roman" w:cstheme="minorHAnsi"/>
          <w:sz w:val="24"/>
          <w:szCs w:val="24"/>
        </w:rPr>
      </w:pPr>
      <w:r w:rsidRPr="001360ED">
        <w:rPr>
          <w:rFonts w:eastAsia="Times New Roman" w:cstheme="minorHAnsi"/>
          <w:sz w:val="24"/>
          <w:szCs w:val="24"/>
        </w:rPr>
        <w:t>සභා ස්වාධීනත්වය</w:t>
      </w:r>
    </w:p>
    <w:p w14:paraId="00493445" w14:textId="77777777" w:rsidR="009C7EDF" w:rsidRPr="001360ED" w:rsidRDefault="009C7EDF" w:rsidP="009C7EDF">
      <w:pPr>
        <w:pStyle w:val="ListParagraph"/>
        <w:numPr>
          <w:ilvl w:val="1"/>
          <w:numId w:val="27"/>
        </w:numPr>
        <w:tabs>
          <w:tab w:val="left" w:pos="270"/>
          <w:tab w:val="left" w:pos="540"/>
          <w:tab w:val="left" w:pos="1170"/>
        </w:tabs>
        <w:spacing w:after="100" w:afterAutospacing="1" w:line="240" w:lineRule="auto"/>
        <w:ind w:left="360" w:firstLine="0"/>
        <w:jc w:val="both"/>
        <w:rPr>
          <w:rFonts w:eastAsia="Times New Roman" w:cstheme="minorHAnsi"/>
          <w:sz w:val="24"/>
          <w:szCs w:val="24"/>
        </w:rPr>
      </w:pPr>
      <w:r w:rsidRPr="001360ED">
        <w:rPr>
          <w:rFonts w:eastAsia="Times New Roman" w:cstheme="minorHAnsi"/>
          <w:sz w:val="24"/>
          <w:szCs w:val="24"/>
        </w:rPr>
        <w:t>සෑම සභාවකම වැඩිමහල්ලන්ගේ බහුත්වයක්</w:t>
      </w:r>
    </w:p>
    <w:p w14:paraId="1366F9A2" w14:textId="77777777" w:rsidR="009C7EDF" w:rsidRPr="001360ED" w:rsidRDefault="009C7EDF" w:rsidP="009C7EDF">
      <w:pPr>
        <w:pStyle w:val="ListParagraph"/>
        <w:numPr>
          <w:ilvl w:val="1"/>
          <w:numId w:val="27"/>
        </w:numPr>
        <w:tabs>
          <w:tab w:val="left" w:pos="270"/>
          <w:tab w:val="left" w:pos="630"/>
          <w:tab w:val="left" w:pos="1170"/>
        </w:tabs>
        <w:spacing w:before="100" w:beforeAutospacing="1" w:after="100" w:afterAutospacing="1" w:line="240" w:lineRule="auto"/>
        <w:ind w:left="360" w:firstLine="0"/>
        <w:jc w:val="both"/>
        <w:rPr>
          <w:rFonts w:eastAsia="Times New Roman" w:cstheme="minorHAnsi"/>
          <w:sz w:val="24"/>
          <w:szCs w:val="24"/>
        </w:rPr>
      </w:pPr>
      <w:r w:rsidRPr="001360ED">
        <w:rPr>
          <w:rFonts w:eastAsia="Times New Roman" w:cstheme="minorHAnsi"/>
          <w:sz w:val="24"/>
          <w:szCs w:val="24"/>
        </w:rPr>
        <w:t>සතිපතා හවුල සහ</w:t>
      </w:r>
    </w:p>
    <w:p w14:paraId="70838907" w14:textId="77777777" w:rsidR="009C7EDF" w:rsidRPr="001360ED" w:rsidRDefault="009C7EDF" w:rsidP="009C7EDF">
      <w:pPr>
        <w:pStyle w:val="ListParagraph"/>
        <w:numPr>
          <w:ilvl w:val="1"/>
          <w:numId w:val="27"/>
        </w:numPr>
        <w:tabs>
          <w:tab w:val="left" w:pos="270"/>
          <w:tab w:val="left" w:pos="720"/>
          <w:tab w:val="left" w:pos="1170"/>
        </w:tabs>
        <w:spacing w:after="0" w:line="240" w:lineRule="auto"/>
        <w:ind w:left="360" w:firstLine="0"/>
        <w:rPr>
          <w:rFonts w:cstheme="minorHAnsi"/>
          <w:b/>
          <w:sz w:val="24"/>
          <w:szCs w:val="24"/>
        </w:rPr>
      </w:pPr>
      <w:r w:rsidRPr="001360ED">
        <w:rPr>
          <w:rFonts w:eastAsia="Times New Roman" w:cstheme="minorHAnsi"/>
          <w:sz w:val="24"/>
          <w:szCs w:val="24"/>
        </w:rPr>
        <w:t>පව් සමාව සඳහා ඇදහිලිවන්තයන් ගිල්වීම</w:t>
      </w:r>
    </w:p>
    <w:p w14:paraId="012CBD33" w14:textId="77777777" w:rsidR="009C7EDF" w:rsidRPr="001360ED" w:rsidRDefault="009C7EDF" w:rsidP="009C7EDF">
      <w:pPr>
        <w:pStyle w:val="ListParagraph"/>
        <w:numPr>
          <w:ilvl w:val="1"/>
          <w:numId w:val="27"/>
        </w:numPr>
        <w:tabs>
          <w:tab w:val="left" w:pos="720"/>
          <w:tab w:val="left" w:pos="1170"/>
        </w:tabs>
        <w:spacing w:after="0" w:line="240" w:lineRule="auto"/>
        <w:ind w:left="360" w:firstLine="0"/>
        <w:jc w:val="both"/>
        <w:rPr>
          <w:rFonts w:eastAsia="Times New Roman" w:cstheme="minorHAnsi"/>
          <w:sz w:val="24"/>
          <w:szCs w:val="24"/>
        </w:rPr>
      </w:pPr>
      <w:r w:rsidRPr="001360ED">
        <w:rPr>
          <w:rFonts w:eastAsia="Times New Roman" w:cstheme="minorHAnsi"/>
          <w:sz w:val="24"/>
          <w:szCs w:val="24"/>
        </w:rPr>
        <w:t>සමිඳාණන් වහන්සේ මෙසේ වදාරන සේක.</w:t>
      </w:r>
    </w:p>
    <w:p w14:paraId="2C63098C"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සභාවාදීන්</w:t>
      </w:r>
    </w:p>
    <w:p w14:paraId="6E72064A" w14:textId="77777777" w:rsidR="009C7EDF" w:rsidRPr="001360ED" w:rsidRDefault="009C7EDF" w:rsidP="009C7EDF">
      <w:pPr>
        <w:spacing w:after="0" w:line="240" w:lineRule="auto"/>
        <w:ind w:left="450" w:hanging="90"/>
        <w:rPr>
          <w:rFonts w:cstheme="minorHAnsi"/>
          <w:b/>
          <w:sz w:val="24"/>
          <w:szCs w:val="24"/>
        </w:rPr>
      </w:pPr>
      <w:r w:rsidRPr="001360ED">
        <w:rPr>
          <w:rFonts w:cstheme="minorHAnsi"/>
          <w:sz w:val="24"/>
          <w:szCs w:val="24"/>
        </w:rPr>
        <w:t>ඒ. මිනිසුන්ට පරිවර්තන අත්දැකීමක් අවශ්‍ය විය</w:t>
      </w:r>
    </w:p>
    <w:p w14:paraId="276846B3"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මෙම දිගු කාල පරිච්ඡේදය තුළ, ඔවුන් බොහෝ ආකාරවලින් වෙනස් වූ අතර, තවමත් අතීත ඉගැන්වීම් සහ පිළිවෙත්වල බැඳීම් කපා හැරීමට අකමැති වූ අතර, ඔවුන්ගේ වර්තමාන "පල්ලිය" ඔවුන්ගේ බයිබලයේ කියවන පල්ලිය මෙන් නොවන බව ඔවුහු හඳුනා ගත්හ.</w:t>
      </w:r>
    </w:p>
    <w:p w14:paraId="666CFBFE" w14:textId="77777777" w:rsidR="009C7EDF" w:rsidRPr="001360ED" w:rsidRDefault="009C7EDF" w:rsidP="009C7EDF">
      <w:pPr>
        <w:spacing w:after="0" w:line="240" w:lineRule="auto"/>
        <w:jc w:val="both"/>
        <w:rPr>
          <w:rFonts w:cstheme="minorHAnsi"/>
          <w:sz w:val="24"/>
          <w:szCs w:val="24"/>
        </w:rPr>
      </w:pPr>
    </w:p>
    <w:p w14:paraId="7E0C3D99"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 xml:space="preserve">මෙම ප්‍රතිසංස්කරණවාදීන් සහ ප්‍රතිසංස්කරණවාදීන්ගෙන් බොහෝ දෙනෙකුට පොදු දෙයක් නොතිබුණහොත් ඔවුන්ට අවශ්‍ය වූයේ එක්කෝ ප්‍රතිසංස්කරණය කිරීමට, ප්‍රතිසංස්කරණය කිරීමට හෝ බයිබලයේ පල්ලියට ආපසු යාමට සහ අනෙකුත් සියලුම ඇදහිලිවන්තයන් සමඟ එක්සත් </w:t>
      </w:r>
      <w:proofErr w:type="spellStart"/>
      <w:r w:rsidRPr="001360ED">
        <w:rPr>
          <w:rFonts w:cstheme="minorHAnsi"/>
          <w:sz w:val="24"/>
          <w:szCs w:val="24"/>
        </w:rPr>
        <w:t>වී</w:t>
      </w:r>
      <w:proofErr w:type="spellEnd"/>
      <w:r w:rsidRPr="001360ED">
        <w:rPr>
          <w:rFonts w:cstheme="minorHAnsi"/>
          <w:sz w:val="24"/>
          <w:szCs w:val="24"/>
        </w:rPr>
        <w:t xml:space="preserve"> </w:t>
      </w:r>
      <w:proofErr w:type="spellStart"/>
      <w:r w:rsidRPr="001360ED">
        <w:rPr>
          <w:rFonts w:cstheme="minorHAnsi"/>
          <w:sz w:val="24"/>
          <w:szCs w:val="24"/>
        </w:rPr>
        <w:t>ක්‍රිස්තියානීන්</w:t>
      </w:r>
      <w:proofErr w:type="spellEnd"/>
      <w:r w:rsidRPr="001360ED">
        <w:rPr>
          <w:rFonts w:cstheme="minorHAnsi"/>
          <w:sz w:val="24"/>
          <w:szCs w:val="24"/>
        </w:rPr>
        <w:t xml:space="preserve"> </w:t>
      </w:r>
      <w:proofErr w:type="spellStart"/>
      <w:r w:rsidRPr="001360ED">
        <w:rPr>
          <w:rFonts w:cstheme="minorHAnsi"/>
          <w:sz w:val="24"/>
          <w:szCs w:val="24"/>
        </w:rPr>
        <w:t>වීමට</w:t>
      </w:r>
      <w:proofErr w:type="spellEnd"/>
      <w:r w:rsidRPr="001360ED">
        <w:rPr>
          <w:rFonts w:cstheme="minorHAnsi"/>
          <w:sz w:val="24"/>
          <w:szCs w:val="24"/>
        </w:rPr>
        <w:t xml:space="preserve"> </w:t>
      </w:r>
      <w:proofErr w:type="spellStart"/>
      <w:r w:rsidRPr="001360ED">
        <w:rPr>
          <w:rFonts w:cstheme="minorHAnsi"/>
          <w:sz w:val="24"/>
          <w:szCs w:val="24"/>
        </w:rPr>
        <w:t>පමණි</w:t>
      </w:r>
      <w:proofErr w:type="spellEnd"/>
      <w:r w:rsidRPr="001360ED">
        <w:rPr>
          <w:rFonts w:cstheme="minorHAnsi"/>
          <w:sz w:val="24"/>
          <w:szCs w:val="24"/>
        </w:rPr>
        <w:t>.</w:t>
      </w:r>
    </w:p>
    <w:p w14:paraId="36A4203A" w14:textId="77777777" w:rsidR="009C7EDF" w:rsidRPr="001360ED" w:rsidRDefault="009C7EDF" w:rsidP="009C7EDF">
      <w:pPr>
        <w:spacing w:after="0" w:line="240" w:lineRule="auto"/>
        <w:jc w:val="both"/>
        <w:rPr>
          <w:rFonts w:cstheme="minorHAnsi"/>
          <w:sz w:val="24"/>
          <w:szCs w:val="24"/>
        </w:rPr>
      </w:pPr>
    </w:p>
    <w:p w14:paraId="51751E78"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කාලයකට එකමුතුකම පැවති නමුත් විවිධ සහ ධ්‍රැවීකරණ අදහස් මතු විය.</w:t>
      </w:r>
    </w:p>
    <w:p w14:paraId="151ED3CA" w14:textId="77777777" w:rsidR="009C7EDF" w:rsidRPr="001360ED" w:rsidRDefault="009C7EDF" w:rsidP="009C7EDF">
      <w:pPr>
        <w:pStyle w:val="ListParagraph"/>
        <w:numPr>
          <w:ilvl w:val="0"/>
          <w:numId w:val="23"/>
        </w:numPr>
        <w:spacing w:after="0" w:line="240" w:lineRule="auto"/>
        <w:ind w:left="270" w:hanging="270"/>
        <w:rPr>
          <w:rFonts w:cstheme="minorHAnsi"/>
          <w:sz w:val="24"/>
          <w:szCs w:val="24"/>
        </w:rPr>
      </w:pPr>
      <w:r w:rsidRPr="001360ED">
        <w:rPr>
          <w:rFonts w:cstheme="minorHAnsi"/>
          <w:sz w:val="24"/>
          <w:szCs w:val="24"/>
        </w:rPr>
        <w:t>බයිබලය යනු විස්තර පිළිබඳ සම්පූර්ණ එකඟතාවයක් අවශ්‍ය නොවන සැලැස්මක්, ව්‍යවස්ථාවක් හෝ රටාවකි. මක්නිසාද ක්‍රිස්තුස්වහන්සේ තුළ මනුෂ්‍යයන් අතර සහ දෙවියන්වහන්සේ ඉදිරියෙහි ධර්මිෂ්ඨව ජීවත්වීම, ස්වරූපය, ව්‍යුහය සහ නිවැරදි අවබෝධය පිළිපැදීමට වඩා වැදගත් විය.</w:t>
      </w:r>
    </w:p>
    <w:p w14:paraId="5AAF98F7" w14:textId="77777777" w:rsidR="009C7EDF" w:rsidRPr="001360ED" w:rsidRDefault="009C7EDF" w:rsidP="009C7EDF">
      <w:pPr>
        <w:pStyle w:val="ListParagraph"/>
        <w:numPr>
          <w:ilvl w:val="0"/>
          <w:numId w:val="23"/>
        </w:numPr>
        <w:spacing w:after="0" w:line="240" w:lineRule="auto"/>
        <w:ind w:left="270" w:hanging="270"/>
        <w:rPr>
          <w:rFonts w:cstheme="minorHAnsi"/>
          <w:sz w:val="24"/>
          <w:szCs w:val="24"/>
        </w:rPr>
      </w:pPr>
      <w:r w:rsidRPr="001360ED">
        <w:rPr>
          <w:rFonts w:cstheme="minorHAnsi"/>
          <w:sz w:val="24"/>
          <w:szCs w:val="24"/>
        </w:rPr>
        <w:t>බයිබලය අපගමනයකින් තොරව අනුගමනය කළ යුතු නිරවද්‍ය සැලැස්මකි. නිශ්චිත සැලැස්ම පිළිබඳ නායකයින්ගේ අර්ථකථනයෙන් බැහැර වන අය සහයෝගී නොවිය යුතුය. එහි ප්‍රතිඵලයක් වශයෙන්, එකඟ නොවීම් සහ වැඩි වෙන්වීම් වලට තුඩු දෙන සැලැස්මේ නිරවද්‍යතාවය අඛණ්ඩව නිර්වචනය කරයි.</w:t>
      </w:r>
    </w:p>
    <w:p w14:paraId="1D8C187E" w14:textId="77777777" w:rsidR="009C7EDF" w:rsidRPr="001360ED" w:rsidRDefault="009C7EDF" w:rsidP="009C7EDF">
      <w:pPr>
        <w:pStyle w:val="ListParagraph"/>
        <w:spacing w:after="0" w:line="240" w:lineRule="auto"/>
        <w:ind w:left="270"/>
        <w:rPr>
          <w:rFonts w:cstheme="minorHAnsi"/>
          <w:sz w:val="24"/>
          <w:szCs w:val="24"/>
        </w:rPr>
      </w:pPr>
    </w:p>
    <w:p w14:paraId="22946EAB" w14:textId="77777777" w:rsidR="009C7EDF" w:rsidRPr="001360ED" w:rsidRDefault="009C7EDF" w:rsidP="009C7EDF">
      <w:pPr>
        <w:spacing w:after="0" w:line="240" w:lineRule="auto"/>
        <w:jc w:val="both"/>
        <w:rPr>
          <w:rFonts w:cstheme="minorHAnsi"/>
          <w:sz w:val="24"/>
          <w:szCs w:val="24"/>
        </w:rPr>
      </w:pPr>
      <w:r w:rsidRPr="001360ED">
        <w:rPr>
          <w:rFonts w:cstheme="minorHAnsi"/>
          <w:b/>
          <w:bCs/>
          <w:sz w:val="24"/>
          <w:szCs w:val="24"/>
        </w:rPr>
        <w:t>එක්සත්ව සිටීමට</w:t>
      </w:r>
      <w:r w:rsidRPr="001360ED">
        <w:rPr>
          <w:rFonts w:cstheme="minorHAnsi"/>
          <w:sz w:val="24"/>
          <w:szCs w:val="24"/>
        </w:rPr>
        <w:t>සහ සහයෝගීතාවයේ දී, ගැටළු යාච්ඤාවෙන් විසඳා ගත යුතුය:</w:t>
      </w:r>
    </w:p>
    <w:p w14:paraId="3366683E" w14:textId="77777777" w:rsidR="009C7EDF" w:rsidRPr="001360ED" w:rsidRDefault="009C7EDF" w:rsidP="009C7EDF">
      <w:pPr>
        <w:pStyle w:val="ListParagraph"/>
        <w:numPr>
          <w:ilvl w:val="0"/>
          <w:numId w:val="33"/>
        </w:numPr>
        <w:tabs>
          <w:tab w:val="left" w:pos="450"/>
        </w:tabs>
        <w:spacing w:after="0" w:line="240" w:lineRule="auto"/>
        <w:ind w:hanging="540"/>
        <w:jc w:val="both"/>
        <w:rPr>
          <w:rFonts w:cstheme="minorHAnsi"/>
          <w:sz w:val="24"/>
          <w:szCs w:val="24"/>
        </w:rPr>
      </w:pPr>
      <w:r w:rsidRPr="001360ED">
        <w:rPr>
          <w:rFonts w:cstheme="minorHAnsi"/>
          <w:sz w:val="24"/>
          <w:szCs w:val="24"/>
        </w:rPr>
        <w:t>මිත්‍රත්වයේ රැඳී සිටිය යුතු අවබෝධයේ නිරවද්‍යතාවයේ තරම තීරණය කරන්නේ කවුද - දෙවියන් හෝ මිනිසා?</w:t>
      </w:r>
    </w:p>
    <w:p w14:paraId="7AB9EF5B" w14:textId="77777777" w:rsidR="009C7EDF" w:rsidRPr="001360ED" w:rsidRDefault="009C7EDF" w:rsidP="009C7EDF">
      <w:pPr>
        <w:pStyle w:val="ListParagraph"/>
        <w:numPr>
          <w:ilvl w:val="0"/>
          <w:numId w:val="33"/>
        </w:numPr>
        <w:spacing w:after="0" w:line="240" w:lineRule="auto"/>
        <w:ind w:left="540"/>
        <w:jc w:val="both"/>
        <w:rPr>
          <w:rFonts w:cstheme="minorHAnsi"/>
          <w:sz w:val="24"/>
          <w:szCs w:val="24"/>
        </w:rPr>
      </w:pPr>
      <w:r w:rsidRPr="001360ED">
        <w:rPr>
          <w:rFonts w:cstheme="minorHAnsi"/>
          <w:sz w:val="24"/>
          <w:szCs w:val="24"/>
        </w:rPr>
        <w:t>සමහර ශුභාරංචි නොවන ඉගැන්වීම් මත කෙනෙකුගේ අර්ථ නිරූපණය කරයි</w:t>
      </w:r>
    </w:p>
    <w:p w14:paraId="4A207849" w14:textId="77777777" w:rsidR="009C7EDF" w:rsidRPr="001360ED" w:rsidRDefault="009C7EDF" w:rsidP="009C7EDF">
      <w:pPr>
        <w:pStyle w:val="ListParagraph"/>
        <w:spacing w:after="0" w:line="240" w:lineRule="auto"/>
        <w:ind w:left="540"/>
        <w:jc w:val="both"/>
        <w:rPr>
          <w:rFonts w:cstheme="minorHAnsi"/>
          <w:sz w:val="24"/>
          <w:szCs w:val="24"/>
        </w:rPr>
      </w:pPr>
      <w:r w:rsidRPr="001360ED">
        <w:rPr>
          <w:rFonts w:cstheme="minorHAnsi"/>
          <w:sz w:val="24"/>
          <w:szCs w:val="24"/>
        </w:rPr>
        <w:t>දෙවියන් වහන්සේ හෝ වෙනත් කිතුනුවකු සමඟ වෙනත් කෙනෙකුගේ ඇසුර තීරණය කරන්න?</w:t>
      </w:r>
    </w:p>
    <w:p w14:paraId="5AB356AB" w14:textId="77777777" w:rsidR="009C7EDF" w:rsidRPr="001360ED" w:rsidRDefault="009C7EDF" w:rsidP="009C7EDF">
      <w:pPr>
        <w:pStyle w:val="ListParagraph"/>
        <w:numPr>
          <w:ilvl w:val="0"/>
          <w:numId w:val="33"/>
        </w:numPr>
        <w:shd w:val="clear" w:color="auto" w:fill="FFFFFF"/>
        <w:spacing w:before="250" w:after="0" w:line="240" w:lineRule="auto"/>
        <w:ind w:left="450" w:hanging="270"/>
        <w:jc w:val="both"/>
        <w:rPr>
          <w:rFonts w:cstheme="minorHAnsi"/>
          <w:bCs/>
          <w:spacing w:val="-2"/>
          <w:sz w:val="24"/>
          <w:szCs w:val="24"/>
          <w:u w:val="single"/>
        </w:rPr>
      </w:pPr>
      <w:r w:rsidRPr="001360ED">
        <w:rPr>
          <w:rFonts w:cstheme="minorHAnsi"/>
          <w:sz w:val="24"/>
          <w:szCs w:val="24"/>
        </w:rPr>
        <w:t>කෙනෙකුට ක්‍රිස්තුස් වහන්සේ තුළ අන් අය සමඟ නොව දෙවියන් වහන්සේ සමඟ ඇසුරු කළ හැකිද?</w:t>
      </w:r>
    </w:p>
    <w:p w14:paraId="2D10C945" w14:textId="77777777" w:rsidR="009C7EDF" w:rsidRPr="001360ED" w:rsidRDefault="009C7EDF" w:rsidP="009C7EDF">
      <w:pPr>
        <w:pStyle w:val="ListParagraph"/>
        <w:numPr>
          <w:ilvl w:val="0"/>
          <w:numId w:val="33"/>
        </w:numPr>
        <w:shd w:val="clear" w:color="auto" w:fill="FFFFFF"/>
        <w:tabs>
          <w:tab w:val="left" w:pos="540"/>
        </w:tabs>
        <w:spacing w:before="250" w:after="0" w:line="240" w:lineRule="auto"/>
        <w:ind w:hanging="540"/>
        <w:jc w:val="both"/>
        <w:rPr>
          <w:rFonts w:cstheme="minorHAnsi"/>
          <w:bCs/>
          <w:spacing w:val="-2"/>
          <w:sz w:val="24"/>
          <w:szCs w:val="24"/>
          <w:u w:val="single"/>
        </w:rPr>
      </w:pPr>
      <w:r w:rsidRPr="001360ED">
        <w:rPr>
          <w:rFonts w:cstheme="minorHAnsi"/>
          <w:sz w:val="24"/>
          <w:szCs w:val="24"/>
        </w:rPr>
        <w:t>බයිබලය යම් විෂයක් සම්බන්ධයෙන් නිශ්ශබ්ද නම් එම නිශ්ශබ්දතාවයට යමක් අවශ්‍යද නැතහොත් එය තහනම් කරයිද? ඒ හා සමානව, බයිබලය යමක් සඳහන් කරන විට එය වෙනත් දෙයක් අවශ්‍ය හෝ තහනම් නොකරයි.</w:t>
      </w:r>
    </w:p>
    <w:p w14:paraId="78062C29" w14:textId="77777777" w:rsidR="009C7EDF" w:rsidRPr="001360ED" w:rsidRDefault="009C7EDF" w:rsidP="009C7EDF">
      <w:pPr>
        <w:pStyle w:val="ListParagraph"/>
        <w:numPr>
          <w:ilvl w:val="0"/>
          <w:numId w:val="33"/>
        </w:numPr>
        <w:shd w:val="clear" w:color="auto" w:fill="FFFFFF"/>
        <w:tabs>
          <w:tab w:val="left" w:pos="540"/>
        </w:tabs>
        <w:spacing w:before="250" w:after="0" w:line="240" w:lineRule="auto"/>
        <w:ind w:hanging="540"/>
        <w:jc w:val="both"/>
        <w:rPr>
          <w:rFonts w:cstheme="minorHAnsi"/>
          <w:b/>
          <w:bCs/>
          <w:spacing w:val="-2"/>
          <w:sz w:val="24"/>
          <w:szCs w:val="24"/>
          <w:u w:val="single"/>
        </w:rPr>
      </w:pPr>
      <w:r w:rsidRPr="001360ED">
        <w:rPr>
          <w:rFonts w:cstheme="minorHAnsi"/>
          <w:sz w:val="24"/>
          <w:szCs w:val="24"/>
        </w:rPr>
        <w:t>පල්ලියේ පියවරුන්ගේ, ප්‍රතිසංස්කරණවාදීන්ගේ, ප්‍රතිසංස්කරණවාදීන්ගේ හෝ වර්තමාන කතුවරුන්ගේ ලේඛන දෙවියන් වහන්සේ හෝ ඔහුගේ දරුවන් සමඟ මිනිසාගේ සහයෝගීතාවයේ කොන්දේසියක් විය නොහැක.</w:t>
      </w:r>
    </w:p>
    <w:p w14:paraId="1FD927C5" w14:textId="77777777" w:rsidR="009C7EDF" w:rsidRPr="001360ED" w:rsidRDefault="009C7EDF" w:rsidP="009C7EDF">
      <w:pPr>
        <w:spacing w:after="0" w:line="240" w:lineRule="auto"/>
        <w:rPr>
          <w:rFonts w:cstheme="minorHAnsi"/>
          <w:sz w:val="24"/>
          <w:szCs w:val="24"/>
        </w:rPr>
      </w:pPr>
    </w:p>
    <w:p w14:paraId="68D7623E"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ක්‍රිස්තු වර්ෂ 100 න් පසු ඔවුන්ගේ මුතුන් මිත්තන් මෙන්, යම් සාර්ථකත්වයක් අත්කර ගැනීමෙන් පසුව පවා, ඔවුන් අතීත ධර්මයන් ප්ලාවිත වී පිළිගැනීමට සහ නව ඇදහිලි පිහිටුවීමට හෝ පැරණි ඒවා නැවත ස්ථාපිත කිරීමට පටන් ගත්තේ වැඩි කලක් නොවේ.</w:t>
      </w:r>
    </w:p>
    <w:p w14:paraId="29E0CEC6" w14:textId="77777777" w:rsidR="009C7EDF" w:rsidRPr="001360ED" w:rsidRDefault="009C7EDF" w:rsidP="009C7EDF">
      <w:pPr>
        <w:spacing w:after="0" w:line="240" w:lineRule="auto"/>
        <w:rPr>
          <w:rFonts w:cstheme="minorHAnsi"/>
          <w:b/>
          <w:sz w:val="24"/>
          <w:szCs w:val="24"/>
          <w:u w:val="single"/>
        </w:rPr>
      </w:pPr>
    </w:p>
    <w:p w14:paraId="30694B23" w14:textId="77777777" w:rsidR="009C7EDF" w:rsidRPr="001360ED" w:rsidRDefault="009C7EDF" w:rsidP="009C7EDF">
      <w:pPr>
        <w:spacing w:after="0" w:line="240" w:lineRule="auto"/>
        <w:jc w:val="center"/>
        <w:rPr>
          <w:rFonts w:cstheme="minorHAnsi"/>
          <w:b/>
          <w:sz w:val="24"/>
          <w:szCs w:val="24"/>
        </w:rPr>
      </w:pPr>
      <w:r w:rsidRPr="001360ED">
        <w:rPr>
          <w:rFonts w:cstheme="minorHAnsi"/>
          <w:b/>
          <w:sz w:val="24"/>
          <w:szCs w:val="24"/>
        </w:rPr>
        <w:t>නිගමනය</w:t>
      </w:r>
    </w:p>
    <w:p w14:paraId="527442F3" w14:textId="77777777" w:rsidR="009C7EDF" w:rsidRPr="001360ED" w:rsidRDefault="009C7EDF" w:rsidP="009C7EDF">
      <w:pPr>
        <w:spacing w:after="0" w:line="240" w:lineRule="auto"/>
        <w:jc w:val="center"/>
        <w:rPr>
          <w:rFonts w:cstheme="minorHAnsi"/>
          <w:b/>
          <w:sz w:val="24"/>
          <w:szCs w:val="24"/>
        </w:rPr>
      </w:pPr>
    </w:p>
    <w:p w14:paraId="513937D2"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ඉතිහාසය පුරා දිවෙන පොදු නූලක් ඇති බව පෙනේ. සෑම පරම්පරාවක්ම අතීත පරම්පරාවේ විශ්වාසයන් සහ සිතුවිලි මත පදනම් වේ. නායකයින් හෝ ලේඛකයින් ඔවුන්ගේ නිගමන වාර්තා කරන්නේ ඊළඟ පරම්පරාවට ගෙන ඒමයි. සමහරක් පිළිගනු ලබන අතර අනෙක් ඒවා ප්‍රතික්ෂේප කරන්නේ ඔවුන්ගේ පූර්ව අවබෝධයන් සහ සංකල්ප මත පදනම්ව විය හැකිය. වෛද්‍ය විද්‍යාව, පරිගණක, රසායන විද්‍යාව, භෞතික විද්‍යාව සහ ගණිතය වැනි නොදන්නා ලෝකය තුළ මෙම ක්‍රියාවලිය අතිශයින් අවශ්‍ය වේ. එමනිසා, සෑම දැනුමක්ම ගොඩනඟන කොටසකි.</w:t>
      </w:r>
    </w:p>
    <w:p w14:paraId="1B1F6170" w14:textId="77777777" w:rsidR="009C7EDF" w:rsidRPr="001360ED" w:rsidRDefault="009C7EDF" w:rsidP="009C7EDF">
      <w:pPr>
        <w:spacing w:after="0" w:line="240" w:lineRule="auto"/>
        <w:jc w:val="both"/>
        <w:rPr>
          <w:rFonts w:cstheme="minorHAnsi"/>
          <w:sz w:val="24"/>
          <w:szCs w:val="24"/>
        </w:rPr>
      </w:pPr>
    </w:p>
    <w:p w14:paraId="1DE9B99D"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මෙම අධ්‍යයනයෙන් පෙන්නුම් කර ඇත්තේ ඔවුන්ගේ පරම්පරාවේ මිනිසුන් සහ නායකයින් දෙවියන් වහන්සේගේ වචන හොඳින් අධ්‍යයනය කිරීම මත රඳා නොසිට අතීතයේ “උගත් මිනිසුන්ගේ” අදහස් පිළිගැනීමට නැඹුරු වන බවයි. නිරීක්ෂණය කරන්න.</w:t>
      </w:r>
    </w:p>
    <w:p w14:paraId="2A829128" w14:textId="77777777" w:rsidR="009C7EDF" w:rsidRPr="001360ED" w:rsidRDefault="009C7EDF" w:rsidP="009C7EDF">
      <w:pPr>
        <w:spacing w:after="0" w:line="240" w:lineRule="auto"/>
        <w:rPr>
          <w:rFonts w:cstheme="minorHAnsi"/>
          <w:sz w:val="24"/>
          <w:szCs w:val="24"/>
        </w:rPr>
      </w:pPr>
    </w:p>
    <w:p w14:paraId="6E076C31"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ජස්ටින් මාටර් සොක්‍රටීස්ගේ සහ ප්ලේටෝගේ ගෝලයෙකු වූ අතර ඔහු ශුද්ධ ලියවිල්ල සම්බන්ධයෙන් ඉතා හොඳින් සූදානම් වී සිටි බවක් නොපෙනේ.</w:t>
      </w:r>
    </w:p>
    <w:p w14:paraId="2DCE8AA3"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 xml:space="preserve">ලියොන්හි ඉරේනියස් ශුද්ධ ලියවිල්ල ලෙස හර්මාස්ගේ </w:t>
      </w:r>
      <w:proofErr w:type="spellStart"/>
      <w:r w:rsidRPr="001360ED">
        <w:rPr>
          <w:rFonts w:cstheme="minorHAnsi"/>
          <w:sz w:val="24"/>
          <w:szCs w:val="24"/>
        </w:rPr>
        <w:t>එඬේරා</w:t>
      </w:r>
      <w:proofErr w:type="spellEnd"/>
      <w:r w:rsidRPr="001360ED">
        <w:rPr>
          <w:rFonts w:cstheme="minorHAnsi"/>
          <w:sz w:val="24"/>
          <w:szCs w:val="24"/>
        </w:rPr>
        <w:t xml:space="preserve"> </w:t>
      </w:r>
      <w:proofErr w:type="spellStart"/>
      <w:r w:rsidRPr="001360ED">
        <w:rPr>
          <w:rFonts w:cstheme="minorHAnsi"/>
          <w:sz w:val="24"/>
          <w:szCs w:val="24"/>
        </w:rPr>
        <w:t>මත</w:t>
      </w:r>
      <w:proofErr w:type="spellEnd"/>
      <w:r w:rsidRPr="001360ED">
        <w:rPr>
          <w:rFonts w:cstheme="minorHAnsi"/>
          <w:sz w:val="24"/>
          <w:szCs w:val="24"/>
        </w:rPr>
        <w:t xml:space="preserve"> </w:t>
      </w:r>
      <w:proofErr w:type="spellStart"/>
      <w:r w:rsidRPr="001360ED">
        <w:rPr>
          <w:rFonts w:cstheme="minorHAnsi"/>
          <w:sz w:val="24"/>
          <w:szCs w:val="24"/>
        </w:rPr>
        <w:t>විශ්වාසය</w:t>
      </w:r>
      <w:proofErr w:type="spellEnd"/>
      <w:r w:rsidRPr="001360ED">
        <w:rPr>
          <w:rFonts w:cstheme="minorHAnsi"/>
          <w:sz w:val="24"/>
          <w:szCs w:val="24"/>
        </w:rPr>
        <w:t xml:space="preserve"> </w:t>
      </w:r>
      <w:proofErr w:type="spellStart"/>
      <w:r w:rsidRPr="001360ED">
        <w:rPr>
          <w:rFonts w:cstheme="minorHAnsi"/>
          <w:sz w:val="24"/>
          <w:szCs w:val="24"/>
        </w:rPr>
        <w:t>තැබීය</w:t>
      </w:r>
      <w:proofErr w:type="spellEnd"/>
      <w:r w:rsidRPr="001360ED">
        <w:rPr>
          <w:rFonts w:cstheme="minorHAnsi"/>
          <w:sz w:val="24"/>
          <w:szCs w:val="24"/>
        </w:rPr>
        <w:t>.</w:t>
      </w:r>
    </w:p>
    <w:p w14:paraId="67A96C59"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ඔරිගන් හෙබ්‍රෙව් භාෂාව පිළිබඳ ඔහුගේ දැනුමෙන් සෙප්ටූඅජින්ට් නිවැරදි කළේය. නමුත් ඔහුගේ ස්ටෝයික්, නව-පයිතගරස් සහ ප්ලේටෝනික් විශ්වාසයන් ඔහුගේ තර්කය වැසී ගියේය.</w:t>
      </w:r>
    </w:p>
    <w:p w14:paraId="69AE8A11"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ඇම්බ්‍රෝස්ගේ දේවධර්මය ඔරිජන්ගේ ධර්මයෙන් සැලකිය යුතු ලෙස බලපෑවේය.</w:t>
      </w:r>
    </w:p>
    <w:p w14:paraId="67F3920E"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ඔගස්ටින් සිසෙරෝව අගය කළ අතර අනෙකුත් සියලුම පැරණි ලේඛකයන්ට වඩා ඔහුව ශ්‍රේණිගත කළ අතර ආත්මය සහ ශරීරය පිළිබඳ ඔහුගේ ද්විත්ව පද්ධතිය රඳවා ගත්තේය.</w:t>
      </w:r>
    </w:p>
    <w:p w14:paraId="063701CD"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වයික්ලිෆ් බයිබලය ඉංග්‍රීසියට පරිවර්තනය කිරීමේදී ජෙරොම්ගේ දෝෂ සහිත ලතින් වල්ගේට් මත විශ්වාසය තැබුවේය, එය ඔහුට ලබා ගත හැකි සියල්ල විය හැකිය.</w:t>
      </w:r>
    </w:p>
    <w:p w14:paraId="074CB95E"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ලූතර්ට සෑම දෙයක් ගැනම සැක කිරීමට සහ පරීක්ෂා කිරීමට ඉගැන්වූ නමුත් "පල්ලි පියවරුන්ගේ" ඉගැන්වීම් බොහොමයක් තවමත් පිළිගත්තේය.</w:t>
      </w:r>
    </w:p>
    <w:p w14:paraId="256FFEDA"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ජෝන් කැල්වින් බොහෝ විට ඔගස්ටින් සහ ඇම්බ්‍රෝස්ගේ ඉගැන්වීම් උපුටා දක්වයි.</w:t>
      </w:r>
    </w:p>
    <w:p w14:paraId="5490B168" w14:textId="77777777" w:rsidR="009C7EDF" w:rsidRPr="001360ED" w:rsidRDefault="009C7EDF" w:rsidP="009C7EDF">
      <w:pPr>
        <w:pStyle w:val="ListParagraph"/>
        <w:numPr>
          <w:ilvl w:val="0"/>
          <w:numId w:val="24"/>
        </w:numPr>
        <w:spacing w:after="0" w:line="240" w:lineRule="auto"/>
        <w:ind w:left="270" w:hanging="270"/>
        <w:rPr>
          <w:rFonts w:cstheme="minorHAnsi"/>
          <w:sz w:val="24"/>
          <w:szCs w:val="24"/>
        </w:rPr>
      </w:pPr>
      <w:r w:rsidRPr="001360ED">
        <w:rPr>
          <w:rFonts w:cstheme="minorHAnsi"/>
          <w:sz w:val="24"/>
          <w:szCs w:val="24"/>
        </w:rPr>
        <w:t>ජෝන් ලොක්ගේ ඉගැන්වීම් තෝමස් සහ ඇලෙක්සැන්ඩර් කැම්බල් කෙරෙහි බලපෑවේය.</w:t>
      </w:r>
    </w:p>
    <w:p w14:paraId="4DF2D62C" w14:textId="77777777" w:rsidR="009C7EDF" w:rsidRPr="001360ED" w:rsidRDefault="009C7EDF" w:rsidP="009C7EDF">
      <w:pPr>
        <w:spacing w:after="0" w:line="240" w:lineRule="auto"/>
        <w:rPr>
          <w:rFonts w:cstheme="minorHAnsi"/>
          <w:sz w:val="24"/>
          <w:szCs w:val="24"/>
        </w:rPr>
      </w:pPr>
    </w:p>
    <w:p w14:paraId="780F2555"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ක්‍රිස්තුස් වහන්සේව ඇදහිලිවන්තයන් ක්‍රිස්තුස් වහන්සේව ප්‍රතික්ෂේප කිරීම සහ වෙනත් ශුභාරංචියක් පිළිගැනීම හෝ වෙනත් ආගමික ඉගැන්වීම් වලට අනුගත වීම ප්‍රතික්ෂේප කිරීම නිසා පීඩාවට පත් විය. අ) යුදෙව් ආගම, ආ) අධිරාජ්‍ය රෝමය යටතේ සිටියදී මිථ්‍යාදෘෂ්ටික හෝ අධිරාජ්‍ය නමස්කාරය, c) මධ්‍ය හෝ අඳුරු යුගයේදී සහ ඉන් පසු කතෝලික ආගම හෝ d) ප්‍රතිසංස්කරණ සහ ප්‍රතිසංස්කරණ යුගවල කතෝලික ආගම සහ රෙපරමාදු ආගම.</w:t>
      </w:r>
    </w:p>
    <w:p w14:paraId="7818156D" w14:textId="77777777" w:rsidR="009C7EDF" w:rsidRPr="001360ED" w:rsidRDefault="009C7EDF" w:rsidP="009C7EDF">
      <w:pPr>
        <w:spacing w:after="0" w:line="240" w:lineRule="auto"/>
        <w:jc w:val="both"/>
        <w:rPr>
          <w:rFonts w:cstheme="minorHAnsi"/>
          <w:sz w:val="24"/>
          <w:szCs w:val="24"/>
        </w:rPr>
      </w:pPr>
    </w:p>
    <w:p w14:paraId="4EFAF800"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දිව්‍යමය වශයෙන් හෙළි කරන ලද දැනුම මත විශ්වාසය තැබීමෙන් කෙනෙකුට දෙවියන් වහන්සේගේ කැමැත්ත පිළිබඳ වඩාත් නිවැරදි දැනුමක් සහ අවබෝධයක් ලබා ගත හැකිය.</w:t>
      </w:r>
    </w:p>
    <w:p w14:paraId="0D08E627" w14:textId="77777777" w:rsidR="009C7EDF" w:rsidRPr="001360ED" w:rsidRDefault="009C7EDF" w:rsidP="009C7EDF">
      <w:pPr>
        <w:spacing w:after="0" w:line="240" w:lineRule="auto"/>
        <w:jc w:val="both"/>
        <w:rPr>
          <w:rFonts w:cstheme="minorHAnsi"/>
          <w:sz w:val="24"/>
          <w:szCs w:val="24"/>
        </w:rPr>
      </w:pPr>
    </w:p>
    <w:p w14:paraId="29722AF4"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වසර සිය ගණනක් පුරා හිංසා පීඩා නිසා බොහෝ දෙනෙක් බයිබලය පමණක් භාවිත කරමින් නැවත දෙවියන් වහන්සේ වෙතට යාමට උත්සාහ කර ඇත. පසුගිය වසර 200ක පමණ කාලය තුළ මතයේ හෝ අර්ථකථනයේ බොහෝ වෙනස්කම් දැක ඇති අතර, හෙළිදරව් කරන ලද සත්‍යය හා සමාන ස්ථාවරයක සිටින විට නව ආගමික සංවිධාන ඇති වී තිබේ. යමෙක් තමන්ගෙන්ම ඇසීමෙන් ඔවුන් ගැටලුවේ කොටසක් දැයි තීරණය කළ යුතුය “මගේ නිගමනවලට එළඹීමේදී එහි සඳහන් වන්නේ කුමක්ද යන්න තීරණය කිරීමට මම පෞද්ගලිකව ශුද්ධ ලියවිලි පද සොයා බැලුවාද? එසේත් නැතිනම්, මගේ 'බයිබලානුකුල මූලධර්මය' සොයා ගැනීමට සහ මගේ විශ්වාසයට සහ නිගමනයට අනුකූල වන පරිදි අර්ථ නිරූපණය කළ හැකිදැයි බැලීමට මම බයිබලය සෙව්වාද?</w:t>
      </w:r>
    </w:p>
    <w:p w14:paraId="1BE6A2BE" w14:textId="77777777" w:rsidR="009C7EDF" w:rsidRPr="001360ED" w:rsidRDefault="009C7EDF" w:rsidP="009C7EDF">
      <w:pPr>
        <w:spacing w:after="0" w:line="240" w:lineRule="auto"/>
        <w:rPr>
          <w:rFonts w:cstheme="minorHAnsi"/>
          <w:sz w:val="24"/>
          <w:szCs w:val="24"/>
        </w:rPr>
      </w:pPr>
    </w:p>
    <w:p w14:paraId="79FE0D2A"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පහත දැක්වෙන්නේ දැඩි ලෙස විශ්වාස කළ සහ මිත්‍රත්වය පිළිබඳ පරීක්ෂණයක් කළ සාපේක්ෂ මෑත කාලීන ඉගැන්වීම් ලැයිස්තුවකි. ඒවායින් බොහොමයක් සම්පූර්ණයෙන් හෝ අර්ධ වශයෙන් ප්රතික්ෂේප කර ඇත.</w:t>
      </w:r>
    </w:p>
    <w:p w14:paraId="224C02AA" w14:textId="77777777" w:rsidR="009C7EDF" w:rsidRPr="001360ED" w:rsidRDefault="009C7EDF" w:rsidP="009C7EDF">
      <w:pPr>
        <w:pStyle w:val="ListParagraph"/>
        <w:numPr>
          <w:ilvl w:val="0"/>
          <w:numId w:val="31"/>
        </w:numPr>
        <w:spacing w:after="0" w:line="240" w:lineRule="auto"/>
        <w:ind w:left="270" w:hanging="180"/>
        <w:rPr>
          <w:rFonts w:cstheme="minorHAnsi"/>
          <w:sz w:val="24"/>
          <w:szCs w:val="24"/>
        </w:rPr>
      </w:pPr>
      <w:r w:rsidRPr="001360ED">
        <w:rPr>
          <w:rFonts w:cstheme="minorHAnsi"/>
          <w:sz w:val="24"/>
          <w:szCs w:val="24"/>
        </w:rPr>
        <w:t>ස්වාමීන්ගේ රාත්‍රී භෝජන සංග්‍රහයේ “ලාංඡන” ආවරණය කළ යුතුය.</w:t>
      </w:r>
    </w:p>
    <w:p w14:paraId="590EF7B7"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ස්වාමීන්ගේ රාත්‍රී භෝජන සංග්‍රහයේ භාවිතා කරන රොටි තිරිඟු පිටිවලින් සාදා, යාඥාවෙන් පසු සහ සාමාජිකයන්ට බෙදා දීමට පෙර එය අනුභව කළ යුතුය.</w:t>
      </w:r>
    </w:p>
    <w:p w14:paraId="2E421E05"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කුසලානය, මිදි ගෙඩියේ ගෙඩිය, පැසුණු වයින් විය යුතුය.</w:t>
      </w:r>
    </w:p>
    <w:p w14:paraId="398666EE"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තනි කෝප්පයක් නොව එක් කෝප්පයක් පමණක් භාවිතා කළ හැකිය.</w:t>
      </w:r>
    </w:p>
    <w:p w14:paraId="74278C61"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බයිබල් පන්ති පල්ලිය බෙදයි, එබැවින් එය ප්රායෝගිකව කළ නොහැකිය.</w:t>
      </w:r>
    </w:p>
    <w:p w14:paraId="2C414FDD"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දෙවියන්ට නමස්කාර කිරීමක් ලෙස ගායනා කිරීමේදී සංගීත භාණ්ඩයක් හෝ සුසංයෝගයෙන් නොව ගීතිකා ඇතුළත් විය යුතුය.</w:t>
      </w:r>
    </w:p>
    <w:p w14:paraId="60A1970B"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කාන්තාවන් එකලස් කිරීමේදී හිසකෙස් හැර වෙනත් දෙයකින් හිස ආවරණය කළ යුතුය.</w:t>
      </w:r>
    </w:p>
    <w:p w14:paraId="322C5EF5"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කාන්තාවන්ට කොණ්ඩය කැපීමට හෝ කැපීමට නොහැකිය.</w:t>
      </w:r>
    </w:p>
    <w:p w14:paraId="6B43AE4C"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කිතුනු සභාවන්ට ගොඩනැගිලි අයිති කර ගත නොහැක.</w:t>
      </w:r>
    </w:p>
    <w:p w14:paraId="1E829CE3"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"පල්ලි ගොඩනැගිල්ල" තුළ ආහාර අනුභව කළ නොහැක.</w:t>
      </w:r>
    </w:p>
    <w:p w14:paraId="13C96CEF"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ව්‍යායාම මධ්‍යස්ථාන, පවුල් ජීවිත මධ්‍යස්ථාන සහ කඳවුරු හිමිකර ගැනීම පව්කාර දෙයකි.</w:t>
      </w:r>
    </w:p>
    <w:p w14:paraId="3164D6B4"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කිතුනුවන්ට නත්තලට සහභාගී විය නොහැක.</w:t>
      </w:r>
    </w:p>
    <w:p w14:paraId="048D94FB"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මිශ්‍ර පිහිනීම පව්කාර නිසා ඉවසිය නොහැක.</w:t>
      </w:r>
    </w:p>
    <w:p w14:paraId="46990FA4"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ඕනෑම ආකාරයක නැටුම් පාපයකි.</w:t>
      </w:r>
    </w:p>
    <w:p w14:paraId="78F9D1BA"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ආණ්ඩුවට සහභාගි වීම, ඡන්දය දීම පවා පව්.</w:t>
      </w:r>
    </w:p>
    <w:p w14:paraId="22EFD3E5"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හමුදාවේ සේවය කිරීම පාපයකි.</w:t>
      </w:r>
    </w:p>
    <w:p w14:paraId="65A0AD77"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පල්ලියට අනුබද්ධ පාසල් සහ විද්‍යාලවලට පරිත්‍යාග කිරීම පාපයකි.</w:t>
      </w:r>
    </w:p>
    <w:p w14:paraId="602B8DB0"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බයිබලය හැර වෙනත් පොත්පත් භාවිත කිරීම වැරදියි.</w:t>
      </w:r>
    </w:p>
    <w:p w14:paraId="01E78284"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පල්ලියේ නම කිසිදු ස්ථානයක් නොමැතිව "______" විය යුතුය.</w:t>
      </w:r>
    </w:p>
    <w:p w14:paraId="2986B2CF"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ඕනෑම මත්පැන් පානය කිරීම පාපයකි.</w:t>
      </w:r>
    </w:p>
    <w:p w14:paraId="2F86732A"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ඕනෑම ආකාරයක දුම්කොළ භාවිතය පාපයකි.</w:t>
      </w:r>
    </w:p>
    <w:p w14:paraId="53FCD312"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ජාතීන් අතර විවාහය බයිබලානුකුල නොවේ.</w:t>
      </w:r>
    </w:p>
    <w:p w14:paraId="253A37F3"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කිතුනුවන්ට වහලුන් අයිති කර ගැනීම බයිබලය තහනම් කරයි.</w:t>
      </w:r>
    </w:p>
    <w:p w14:paraId="45813A05"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පල්ලිවලට කිසිම උත්සාහයකින් සංගත විය නොහැක.</w:t>
      </w:r>
    </w:p>
    <w:p w14:paraId="099BBC5E"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සභාවන්ට නිතිපතා දේශකයෙකු සේවයේ යෙදවිය නොහැක.</w:t>
      </w:r>
    </w:p>
    <w:p w14:paraId="369620DD"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එකවර ගීත නායකයින් කිහිප දෙනෙකු විනෝදාස්වාදය නිසා පව්කාරයෙකි.</w:t>
      </w:r>
    </w:p>
    <w:p w14:paraId="38779966" w14:textId="77777777" w:rsidR="009C7EDF" w:rsidRPr="001360ED" w:rsidRDefault="009C7EDF" w:rsidP="009C7EDF">
      <w:pPr>
        <w:spacing w:line="240" w:lineRule="auto"/>
        <w:ind w:left="90"/>
        <w:jc w:val="both"/>
        <w:rPr>
          <w:rFonts w:cstheme="minorHAnsi"/>
          <w:sz w:val="24"/>
          <w:szCs w:val="24"/>
        </w:rPr>
      </w:pPr>
      <w:r w:rsidRPr="001360ED">
        <w:rPr>
          <w:rFonts w:cstheme="minorHAnsi"/>
          <w:sz w:val="24"/>
          <w:szCs w:val="24"/>
        </w:rPr>
        <w:t>බොහෝ භක්තිවන්ත මිනිසුන්, අතීතයේ සහ වර්තමානයේ, ඔවුන්ගේ අර්ථ නිරූපණයන් දෙවියන් වහන්සේගේ නියම කැමැත්ත බව විශ්වාස කරති. එහෙත්, වැඩිදුර අධ්‍යයනයෙන් බොහෝ දෙනෙක් සම්පූර්ණයෙන් හෝ අර්ධ වශයෙන් ප්‍රතික්ෂේප කර ඇත. වෙනස් වූයේ කුමක්ද? එය බයිබලයද නැතහොත් මිනිසාගේ අර්ථ නිරූපණයද? අපි දැන් සියලු සත්‍ය දන්නවාද? දෙවියන් වහන්සේ සමඟ හවුල් වීමේ කොන්දේසි ලෙස අප තදින් අල්ලාගෙන සිටින දේ ඉදිරි පරම්පරාවලදී වැරදි බව ඔප්පු වේවිද? අපගේ විශ්වාසයන් කෙතරම් අවසානද යත් අප ඉගෙනීමට වඩා ඔබ්බටද?</w:t>
      </w:r>
    </w:p>
    <w:p w14:paraId="5F44B319" w14:textId="77777777" w:rsidR="009C7EDF" w:rsidRPr="001360ED" w:rsidRDefault="009C7EDF" w:rsidP="009C7EDF">
      <w:pPr>
        <w:spacing w:after="0" w:line="240" w:lineRule="auto"/>
        <w:ind w:left="90"/>
        <w:rPr>
          <w:rFonts w:cstheme="minorHAnsi"/>
          <w:sz w:val="24"/>
          <w:szCs w:val="24"/>
        </w:rPr>
      </w:pPr>
      <w:r w:rsidRPr="001360ED">
        <w:rPr>
          <w:rFonts w:cstheme="minorHAnsi"/>
          <w:sz w:val="24"/>
          <w:szCs w:val="24"/>
        </w:rPr>
        <w:t>ක්‍රිස්තුස් වහන්සේගේ ශුභාරංචිය හෝ ශුභාරංචිය යනු:</w:t>
      </w:r>
    </w:p>
    <w:p w14:paraId="6997A623" w14:textId="77777777" w:rsidR="009C7EDF" w:rsidRPr="001360ED" w:rsidRDefault="009C7EDF" w:rsidP="009C7EDF">
      <w:pPr>
        <w:tabs>
          <w:tab w:val="left" w:pos="450"/>
          <w:tab w:val="left" w:pos="540"/>
        </w:tabs>
        <w:spacing w:after="0" w:line="240" w:lineRule="auto"/>
        <w:ind w:left="360"/>
        <w:rPr>
          <w:rFonts w:cstheme="minorHAnsi"/>
          <w:sz w:val="24"/>
          <w:szCs w:val="24"/>
        </w:rPr>
      </w:pPr>
      <w:r w:rsidRPr="001360ED">
        <w:rPr>
          <w:rFonts w:cstheme="minorHAnsi"/>
          <w:sz w:val="24"/>
          <w:szCs w:val="24"/>
        </w:rPr>
        <w:t>ඒ. දෙවියන් වහන්සේ, නාසරෙත්හි ජේසුස් වහන්සේ මෙන්, මනුෂ්‍යයෙකු වූ නමුත් පාපයකින් තොරව, පූජා කරන ලදී</w:t>
      </w:r>
    </w:p>
    <w:p w14:paraId="79CD87AB" w14:textId="77777777" w:rsidR="009C7EDF" w:rsidRPr="001360ED" w:rsidRDefault="009C7EDF" w:rsidP="009C7EDF">
      <w:pPr>
        <w:spacing w:after="0" w:line="240" w:lineRule="auto"/>
        <w:ind w:left="720"/>
        <w:rPr>
          <w:rFonts w:cstheme="minorHAnsi"/>
          <w:sz w:val="24"/>
          <w:szCs w:val="24"/>
        </w:rPr>
      </w:pPr>
      <w:r w:rsidRPr="001360ED">
        <w:rPr>
          <w:rFonts w:cstheme="minorHAnsi"/>
          <w:sz w:val="24"/>
          <w:szCs w:val="24"/>
        </w:rPr>
        <w:t>ඔහුගේ භෞතික ශරීරය දෙවියන් වහන්සේට ලේ පූජාව, පාප පූජාව, පාපය ඉවත් කිරීම සඳහා ය.</w:t>
      </w:r>
    </w:p>
    <w:p w14:paraId="5CDAAE18" w14:textId="77777777" w:rsidR="009C7EDF" w:rsidRPr="001360ED" w:rsidRDefault="009C7EDF" w:rsidP="009C7EDF">
      <w:pPr>
        <w:spacing w:after="0" w:line="240" w:lineRule="auto"/>
        <w:ind w:left="360"/>
        <w:rPr>
          <w:rFonts w:cstheme="minorHAnsi"/>
          <w:sz w:val="24"/>
          <w:szCs w:val="24"/>
        </w:rPr>
      </w:pPr>
      <w:r w:rsidRPr="001360ED">
        <w:rPr>
          <w:rFonts w:cstheme="minorHAnsi"/>
          <w:sz w:val="24"/>
          <w:szCs w:val="24"/>
        </w:rPr>
        <w:t>බී. ඔහුගේ භූමදානය සහ පසුව නැවත නැඟිටීම මරණයේ ජයග්රහණය විය.</w:t>
      </w:r>
    </w:p>
    <w:p w14:paraId="4C55BC0A" w14:textId="77777777" w:rsidR="009C7EDF" w:rsidRPr="001360ED" w:rsidRDefault="009C7EDF" w:rsidP="009C7EDF">
      <w:pPr>
        <w:spacing w:line="240" w:lineRule="auto"/>
        <w:ind w:left="360"/>
        <w:rPr>
          <w:rFonts w:cstheme="minorHAnsi"/>
          <w:sz w:val="24"/>
          <w:szCs w:val="24"/>
        </w:rPr>
      </w:pPr>
      <w:r w:rsidRPr="001360ED">
        <w:rPr>
          <w:rFonts w:cstheme="minorHAnsi"/>
          <w:sz w:val="24"/>
          <w:szCs w:val="24"/>
        </w:rPr>
        <w:t>c. ඔහුගේ පෙර වාසස්ථානය වූ දෙවියන් වහන්සේ සමඟ නැවත නැඟීම.</w:t>
      </w:r>
    </w:p>
    <w:p w14:paraId="101BA600" w14:textId="77777777" w:rsidR="009C7EDF" w:rsidRPr="001360ED" w:rsidRDefault="009C7EDF" w:rsidP="009C7EDF">
      <w:pPr>
        <w:spacing w:after="0" w:line="240" w:lineRule="auto"/>
        <w:ind w:left="90"/>
        <w:jc w:val="both"/>
        <w:rPr>
          <w:rFonts w:cstheme="minorHAnsi"/>
          <w:sz w:val="24"/>
          <w:szCs w:val="24"/>
        </w:rPr>
      </w:pPr>
      <w:r w:rsidRPr="001360ED">
        <w:rPr>
          <w:rFonts w:cstheme="minorHAnsi"/>
          <w:sz w:val="24"/>
          <w:szCs w:val="24"/>
        </w:rPr>
        <w:t>උන් වහන්සේගේ මරණය තුළ තැන්පත් වීමෙන් උන් වහන්සේ කෙරෙහි විශ්වාසය තබන අය නව ආත්මික ජීවීන් ලෙස නැවත නැඟිටුවනු ලැබේ. ඔවුන් ක්‍රිස්තුස්වහන්සේගේ සහ උන්වහන්සේගේ අපොස්තුළුවරුන්ගේ ඉගැන්වීම් (ධර්මයන්) පමණක් ජීවත්වීමෙන් (ඇවිදීමෙන්) දෙවියන්වහන්සේගේ ස්වරූපයට, රූපයට හා ස්වභාවයට වර්ධනය වන අතර, වෙනත් ඉගැන්වීම් පිළිබඳව යම් වෙනස් අවබෝධයක් තිබුණද, දෙවියන්වහන්සේ සහ ක්‍රිස්තුස්වහන්සේ තුළ අන් සියල්ලන් සමඟ ඇසුරු කරති. ශුභාරංචියට වඩා.</w:t>
      </w:r>
    </w:p>
    <w:p w14:paraId="0FBC03BA" w14:textId="77777777" w:rsidR="009C7EDF" w:rsidRPr="001360ED" w:rsidRDefault="009C7EDF" w:rsidP="009C7EDF">
      <w:pPr>
        <w:spacing w:after="0" w:line="240" w:lineRule="auto"/>
        <w:ind w:left="90"/>
        <w:jc w:val="both"/>
        <w:rPr>
          <w:rFonts w:cstheme="minorHAnsi"/>
          <w:sz w:val="24"/>
          <w:szCs w:val="24"/>
        </w:rPr>
      </w:pPr>
      <w:r w:rsidRPr="001360ED">
        <w:rPr>
          <w:rFonts w:cstheme="minorHAnsi"/>
          <w:sz w:val="24"/>
          <w:szCs w:val="24"/>
        </w:rPr>
        <w:t xml:space="preserve"> </w:t>
      </w:r>
    </w:p>
    <w:p w14:paraId="3AE7B31D" w14:textId="77777777" w:rsidR="009C7EDF" w:rsidRPr="001360ED" w:rsidRDefault="009C7EDF" w:rsidP="009C7EDF">
      <w:pPr>
        <w:spacing w:line="240" w:lineRule="auto"/>
        <w:ind w:left="90"/>
        <w:jc w:val="both"/>
        <w:rPr>
          <w:rFonts w:cstheme="minorHAnsi"/>
          <w:b/>
          <w:sz w:val="24"/>
          <w:szCs w:val="24"/>
        </w:rPr>
      </w:pPr>
      <w:r w:rsidRPr="001360ED">
        <w:rPr>
          <w:rFonts w:cstheme="minorHAnsi"/>
          <w:b/>
          <w:sz w:val="24"/>
          <w:szCs w:val="24"/>
          <w:u w:val="single"/>
        </w:rPr>
        <w:t>අපි උනන්දුවෙන් ශුද්ධ ලියවිල්ල අධ්‍යයනය කළ යුතු අතර, එහි සත්‍යයන් පිළිගෙන එය අපව ගෙන යන ඕනෑම තැනක එය අනුගමනය කිරීමට කැමැත්තෙන් සිටිය යුතුය.</w:t>
      </w:r>
      <w:r w:rsidRPr="001360ED">
        <w:rPr>
          <w:rFonts w:cstheme="minorHAnsi"/>
          <w:b/>
          <w:sz w:val="24"/>
          <w:szCs w:val="24"/>
        </w:rPr>
        <w:t>.</w:t>
      </w:r>
    </w:p>
    <w:p w14:paraId="65CF3061" w14:textId="77777777" w:rsidR="009C7EDF" w:rsidRPr="001360ED" w:rsidRDefault="009C7EDF" w:rsidP="009C7EDF">
      <w:pPr>
        <w:spacing w:line="240" w:lineRule="auto"/>
        <w:ind w:left="90"/>
        <w:jc w:val="both"/>
        <w:rPr>
          <w:rFonts w:cstheme="minorHAnsi"/>
          <w:b/>
          <w:sz w:val="24"/>
          <w:szCs w:val="24"/>
        </w:rPr>
      </w:pPr>
    </w:p>
    <w:p w14:paraId="587FF911" w14:textId="77777777" w:rsidR="009C7EDF" w:rsidRPr="001360ED" w:rsidRDefault="009C7EDF" w:rsidP="009C7EDF">
      <w:pPr>
        <w:spacing w:line="240" w:lineRule="auto"/>
        <w:ind w:left="90"/>
        <w:jc w:val="both"/>
        <w:rPr>
          <w:rFonts w:cstheme="minorHAnsi"/>
          <w:b/>
          <w:sz w:val="24"/>
          <w:szCs w:val="24"/>
        </w:rPr>
      </w:pPr>
      <w:r w:rsidRPr="001360ED">
        <w:rPr>
          <w:rFonts w:cstheme="minorHAnsi"/>
          <w:b/>
          <w:sz w:val="24"/>
          <w:szCs w:val="24"/>
        </w:rPr>
        <w:t>7 වන පරිච්ඡේදය</w:t>
      </w:r>
    </w:p>
    <w:p w14:paraId="4082D65F" w14:textId="77777777" w:rsidR="009C7EDF" w:rsidRPr="009D7E50" w:rsidRDefault="009C7EDF" w:rsidP="009C7EDF">
      <w:pPr>
        <w:spacing w:line="240" w:lineRule="auto"/>
        <w:ind w:left="90"/>
        <w:jc w:val="center"/>
        <w:rPr>
          <w:rFonts w:cstheme="minorHAnsi"/>
          <w:b/>
          <w:sz w:val="24"/>
          <w:szCs w:val="24"/>
        </w:rPr>
      </w:pPr>
      <w:r w:rsidRPr="001360ED">
        <w:rPr>
          <w:rFonts w:cstheme="minorHAnsi"/>
          <w:b/>
          <w:sz w:val="24"/>
          <w:szCs w:val="24"/>
        </w:rPr>
        <w:t>සාරාංශය</w:t>
      </w:r>
    </w:p>
    <w:p w14:paraId="7666C224"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ප්‍රතිසංස්කරණවාදීන්ගේ සමහර ඉගැන්වීම් සහ භාවිතයන්</w:t>
      </w:r>
    </w:p>
    <w:p w14:paraId="5F32D1CB" w14:textId="77777777" w:rsidR="009C7EDF" w:rsidRPr="00086730" w:rsidRDefault="009C7EDF" w:rsidP="009C7EDF">
      <w:pPr>
        <w:spacing w:after="0" w:line="240" w:lineRule="auto"/>
        <w:jc w:val="both"/>
        <w:rPr>
          <w:rFonts w:cstheme="minorHAnsi"/>
          <w:sz w:val="24"/>
          <w:szCs w:val="24"/>
        </w:rPr>
      </w:pPr>
      <w:r w:rsidRPr="00086730">
        <w:rPr>
          <w:rFonts w:cstheme="minorHAnsi"/>
          <w:sz w:val="24"/>
          <w:szCs w:val="24"/>
        </w:rPr>
        <w:t>වයික්ලිෆ්</w:t>
      </w:r>
    </w:p>
    <w:p w14:paraId="3BA7362F" w14:textId="77777777" w:rsidR="009C7EDF" w:rsidRPr="009D7E50" w:rsidRDefault="009C7EDF" w:rsidP="009C7EDF">
      <w:pPr>
        <w:pStyle w:val="ListParagraph"/>
        <w:numPr>
          <w:ilvl w:val="1"/>
          <w:numId w:val="53"/>
        </w:numPr>
        <w:spacing w:after="0" w:line="240" w:lineRule="auto"/>
        <w:ind w:left="810"/>
        <w:jc w:val="both"/>
        <w:rPr>
          <w:rFonts w:cstheme="minorHAnsi"/>
          <w:sz w:val="24"/>
          <w:szCs w:val="24"/>
        </w:rPr>
      </w:pPr>
      <w:r w:rsidRPr="009D7E50">
        <w:rPr>
          <w:rFonts w:cstheme="minorHAnsi"/>
          <w:sz w:val="24"/>
          <w:szCs w:val="24"/>
        </w:rPr>
        <w:t>ක්රිස්තුස් වහන්සේ පල්ලියේ ප්රධානියා ය</w:t>
      </w:r>
    </w:p>
    <w:p w14:paraId="18D66FF6" w14:textId="77777777" w:rsidR="009C7EDF" w:rsidRPr="001360ED" w:rsidRDefault="009C7EDF" w:rsidP="009C7EDF">
      <w:pPr>
        <w:pStyle w:val="ListParagraph"/>
        <w:numPr>
          <w:ilvl w:val="1"/>
          <w:numId w:val="53"/>
        </w:numPr>
        <w:spacing w:after="0" w:line="240" w:lineRule="auto"/>
        <w:ind w:left="720" w:hanging="270"/>
        <w:jc w:val="both"/>
        <w:rPr>
          <w:rFonts w:cstheme="minorHAnsi"/>
          <w:sz w:val="24"/>
          <w:szCs w:val="24"/>
        </w:rPr>
      </w:pPr>
      <w:r w:rsidRPr="001360ED">
        <w:rPr>
          <w:rFonts w:cstheme="minorHAnsi"/>
          <w:sz w:val="24"/>
          <w:szCs w:val="24"/>
        </w:rPr>
        <w:t>පල්ලියේ නායකයින් සදාචාරාත්මක මිනිසුන් විය යුතුය - තනතුරු මිලට ගැනීම නොවේ</w:t>
      </w:r>
    </w:p>
    <w:p w14:paraId="7591DD65" w14:textId="77777777" w:rsidR="009C7EDF" w:rsidRPr="001360ED" w:rsidRDefault="009C7EDF" w:rsidP="009C7EDF">
      <w:pPr>
        <w:pStyle w:val="ListParagraph"/>
        <w:numPr>
          <w:ilvl w:val="1"/>
          <w:numId w:val="53"/>
        </w:numPr>
        <w:spacing w:after="0" w:line="240" w:lineRule="auto"/>
        <w:ind w:left="720" w:hanging="270"/>
        <w:jc w:val="both"/>
        <w:rPr>
          <w:rFonts w:cstheme="minorHAnsi"/>
          <w:sz w:val="24"/>
          <w:szCs w:val="24"/>
        </w:rPr>
      </w:pPr>
      <w:r w:rsidRPr="001360ED">
        <w:rPr>
          <w:rFonts w:cstheme="minorHAnsi"/>
          <w:sz w:val="24"/>
          <w:szCs w:val="24"/>
        </w:rPr>
        <w:t>බයිබලය මිනිසාට ඇති එකම අධිකාරිය - කතෝලික පල්ලිය නොවේ</w:t>
      </w:r>
    </w:p>
    <w:p w14:paraId="77E77242" w14:textId="77777777" w:rsidR="009C7EDF" w:rsidRPr="001360ED" w:rsidRDefault="009C7EDF" w:rsidP="009C7EDF">
      <w:pPr>
        <w:pStyle w:val="ListParagraph"/>
        <w:numPr>
          <w:ilvl w:val="1"/>
          <w:numId w:val="53"/>
        </w:numPr>
        <w:spacing w:after="0" w:line="240" w:lineRule="auto"/>
        <w:ind w:left="720" w:hanging="270"/>
        <w:jc w:val="both"/>
        <w:rPr>
          <w:rFonts w:cstheme="minorHAnsi"/>
          <w:sz w:val="24"/>
          <w:szCs w:val="24"/>
        </w:rPr>
      </w:pPr>
      <w:r w:rsidRPr="001360ED">
        <w:rPr>
          <w:rFonts w:cstheme="minorHAnsi"/>
          <w:sz w:val="24"/>
          <w:szCs w:val="24"/>
        </w:rPr>
        <w:t>පල්ලියේ නායකයින්ගේ නියෝග දෙකක් පමණි - වැඩිමහල්ලන් සහ උපස්ථායකයන්</w:t>
      </w:r>
    </w:p>
    <w:p w14:paraId="051756E0" w14:textId="77777777" w:rsidR="009C7EDF" w:rsidRPr="00086730" w:rsidRDefault="009C7EDF" w:rsidP="009C7EDF">
      <w:pPr>
        <w:spacing w:after="0" w:line="240" w:lineRule="auto"/>
        <w:jc w:val="both"/>
        <w:rPr>
          <w:rFonts w:cstheme="minorHAnsi"/>
          <w:sz w:val="24"/>
          <w:szCs w:val="24"/>
        </w:rPr>
      </w:pPr>
      <w:r w:rsidRPr="00086730">
        <w:rPr>
          <w:rFonts w:cstheme="minorHAnsi"/>
          <w:sz w:val="24"/>
          <w:szCs w:val="24"/>
        </w:rPr>
        <w:t>ලූතර්</w:t>
      </w:r>
    </w:p>
    <w:p w14:paraId="6B6C7D74" w14:textId="77777777" w:rsidR="009C7EDF" w:rsidRPr="001360ED" w:rsidRDefault="009C7EDF" w:rsidP="009C7EDF">
      <w:pPr>
        <w:pStyle w:val="ListParagraph"/>
        <w:numPr>
          <w:ilvl w:val="1"/>
          <w:numId w:val="53"/>
        </w:numPr>
        <w:spacing w:after="0" w:line="240" w:lineRule="auto"/>
        <w:ind w:left="720" w:hanging="270"/>
        <w:jc w:val="both"/>
        <w:rPr>
          <w:rFonts w:cstheme="minorHAnsi"/>
          <w:sz w:val="24"/>
          <w:szCs w:val="24"/>
        </w:rPr>
      </w:pPr>
      <w:r w:rsidRPr="001360ED">
        <w:rPr>
          <w:rFonts w:cstheme="minorHAnsi"/>
          <w:sz w:val="24"/>
          <w:szCs w:val="24"/>
        </w:rPr>
        <w:t>කිතුනුවකු සඳහා අවසාන අධිකාරිය වන්නේ බයිබලය පමණි</w:t>
      </w:r>
    </w:p>
    <w:p w14:paraId="3C15C02E" w14:textId="77777777" w:rsidR="009C7EDF" w:rsidRPr="001360ED" w:rsidRDefault="009C7EDF" w:rsidP="009C7EDF">
      <w:pPr>
        <w:spacing w:after="0" w:line="240" w:lineRule="auto"/>
        <w:jc w:val="both"/>
        <w:rPr>
          <w:rFonts w:cstheme="minorHAnsi"/>
          <w:sz w:val="24"/>
          <w:szCs w:val="24"/>
        </w:rPr>
      </w:pPr>
    </w:p>
    <w:p w14:paraId="297A7410"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ප්රතිෂ්ඨාපනය</w:t>
      </w:r>
    </w:p>
    <w:p w14:paraId="59C34B00" w14:textId="77777777" w:rsidR="009C7EDF" w:rsidRPr="001360ED" w:rsidRDefault="009C7EDF" w:rsidP="009C7EDF">
      <w:pPr>
        <w:spacing w:after="0" w:line="240" w:lineRule="auto"/>
        <w:ind w:left="360"/>
        <w:jc w:val="both"/>
        <w:rPr>
          <w:rFonts w:eastAsia="Times New Roman" w:cstheme="minorHAnsi"/>
          <w:bCs/>
          <w:kern w:val="36"/>
          <w:sz w:val="24"/>
          <w:szCs w:val="24"/>
        </w:rPr>
      </w:pPr>
      <w:r w:rsidRPr="001360ED">
        <w:rPr>
          <w:rFonts w:cstheme="minorHAnsi"/>
          <w:sz w:val="24"/>
          <w:szCs w:val="24"/>
        </w:rPr>
        <w:t>18 වන ශතවර්ෂයේ ආරම්භයේදී, එකිනෙකාගෙන් ස්වාධීන වූ ආගමික නායකයන් කිහිප දෙනෙකු, ඔවුන්ගේ ඇදහිලි තුළ බොහෝ සංගම්වල ඇති විවිධ ඉගැන්වීම් සහ භාවිතයන් සියල්ලම බයිබලයේ පල්ලිය වන්නේ කෙසේදැයි ප්‍රශ්න කිරීමට පටන් ගනී. දෙවියන්ට එකමුතුකම අවශ්‍ය බව ඔවුන් තර්ක කළා, එසේනම් මිනිසාට දෙවියන්වහන්සේගේ උපදෙස් සෙවීමට සෑම කෙනෙකුටම බයිබලය සහ බයිබලය පමණක් වෙත හැරිය නොහැක්කේ මන්ද යන්නයි. ඇත්ත වශයෙන්ම, ලූක් 8 හි වපුරන්නාගේ උපමාවේ අර්ථය මෙය බව පෙනේ. වචනය වෙත ආපසු ගොස් එය යහපත් හා අවංක හදවත් තුළ සිටුවීමෙන්,</w:t>
      </w:r>
      <w:r w:rsidRPr="001360ED">
        <w:rPr>
          <w:rFonts w:eastAsia="Times New Roman" w:cstheme="minorHAnsi"/>
          <w:bCs/>
          <w:kern w:val="36"/>
          <w:sz w:val="24"/>
          <w:szCs w:val="24"/>
        </w:rPr>
        <w:t>මිනිසුන්ගේ පාලනයෙන් නිදහස් වූ අතර, ඔවුන්ගේ ඇදහීම් සහ ධර්මයන්, කීකරු මිනිසුන්, කිතුනුවන්, යේසුස් විසින් පිහිටුවන ලද සභාව බිහි කරනු ඇත.</w:t>
      </w:r>
    </w:p>
    <w:p w14:paraId="342119E4" w14:textId="77777777" w:rsidR="009C7EDF" w:rsidRPr="001360ED" w:rsidRDefault="009C7EDF" w:rsidP="009C7EDF">
      <w:pPr>
        <w:spacing w:after="0" w:line="240" w:lineRule="auto"/>
        <w:rPr>
          <w:rFonts w:eastAsia="Times New Roman" w:cstheme="minorHAnsi"/>
          <w:bCs/>
          <w:kern w:val="36"/>
          <w:sz w:val="24"/>
          <w:szCs w:val="24"/>
        </w:rPr>
      </w:pPr>
    </w:p>
    <w:p w14:paraId="74EAFFF7"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ප්‍රතිසංස්කරණ ව්‍යාපාරයේ හදවත වූයේ ඇදහිලිවන්තයන් එක්සත් කිරීමයි.</w:t>
      </w:r>
    </w:p>
    <w:p w14:paraId="766A9326" w14:textId="77777777" w:rsidR="009C7EDF" w:rsidRPr="001360ED" w:rsidRDefault="009C7EDF" w:rsidP="009C7EDF">
      <w:pPr>
        <w:pStyle w:val="ListParagraph"/>
        <w:numPr>
          <w:ilvl w:val="0"/>
          <w:numId w:val="54"/>
        </w:numPr>
        <w:tabs>
          <w:tab w:val="left" w:pos="1080"/>
        </w:tabs>
        <w:spacing w:after="0" w:line="240" w:lineRule="auto"/>
        <w:ind w:left="720"/>
        <w:rPr>
          <w:rFonts w:cstheme="minorHAnsi"/>
          <w:sz w:val="24"/>
          <w:szCs w:val="24"/>
        </w:rPr>
      </w:pPr>
      <w:r w:rsidRPr="001360ED">
        <w:rPr>
          <w:rFonts w:cstheme="minorHAnsi"/>
          <w:sz w:val="24"/>
          <w:szCs w:val="24"/>
        </w:rPr>
        <w:t>ආගම බලාත්මක කිරීමට රජය භාවිතා කිරීම නවත්වන්න</w:t>
      </w:r>
    </w:p>
    <w:p w14:paraId="719C12B6" w14:textId="77777777" w:rsidR="009C7EDF" w:rsidRPr="001360ED" w:rsidRDefault="009C7EDF" w:rsidP="009C7EDF">
      <w:pPr>
        <w:pStyle w:val="ListParagraph"/>
        <w:numPr>
          <w:ilvl w:val="0"/>
          <w:numId w:val="54"/>
        </w:numPr>
        <w:spacing w:after="200" w:line="240" w:lineRule="auto"/>
        <w:ind w:left="720"/>
        <w:rPr>
          <w:rFonts w:cstheme="minorHAnsi"/>
          <w:sz w:val="24"/>
          <w:szCs w:val="24"/>
        </w:rPr>
      </w:pPr>
      <w:r w:rsidRPr="001360ED">
        <w:rPr>
          <w:rFonts w:cstheme="minorHAnsi"/>
          <w:sz w:val="24"/>
          <w:szCs w:val="24"/>
        </w:rPr>
        <w:t>ශුද්ධ ලියවිල්ල පමණක් භාවිතා කරන්න. සියලු මනුෂ්‍ය ඇදහීම් සහ ප්‍රවාදය ප්‍රතික්ෂේප කරන්න</w:t>
      </w:r>
    </w:p>
    <w:p w14:paraId="0B86BE57" w14:textId="77777777" w:rsidR="009C7EDF" w:rsidRPr="001360ED" w:rsidRDefault="009C7EDF" w:rsidP="009C7EDF">
      <w:pPr>
        <w:pStyle w:val="ListParagraph"/>
        <w:numPr>
          <w:ilvl w:val="0"/>
          <w:numId w:val="54"/>
        </w:numPr>
        <w:spacing w:after="200" w:line="240" w:lineRule="auto"/>
        <w:ind w:left="720"/>
        <w:rPr>
          <w:rFonts w:cstheme="minorHAnsi"/>
          <w:sz w:val="24"/>
          <w:szCs w:val="24"/>
        </w:rPr>
      </w:pPr>
      <w:r w:rsidRPr="001360ED">
        <w:rPr>
          <w:rFonts w:cstheme="minorHAnsi"/>
          <w:sz w:val="24"/>
          <w:szCs w:val="24"/>
        </w:rPr>
        <w:t>දෙවියන්වහන්සේගේ සහ මනුෂ්‍යයාගේ ප්‍රේමය ලබාගෙන තබාගන්න</w:t>
      </w:r>
    </w:p>
    <w:p w14:paraId="4B40CA93" w14:textId="77777777" w:rsidR="009C7EDF" w:rsidRDefault="009C7EDF" w:rsidP="009C7EDF">
      <w:pPr>
        <w:shd w:val="clear" w:color="auto" w:fill="FFFFFF"/>
        <w:spacing w:before="250" w:after="0" w:line="240" w:lineRule="auto"/>
        <w:jc w:val="both"/>
        <w:rPr>
          <w:rFonts w:cstheme="minorHAnsi"/>
          <w:bCs/>
          <w:spacing w:val="-2"/>
          <w:sz w:val="24"/>
          <w:szCs w:val="24"/>
        </w:rPr>
      </w:pPr>
      <w:r w:rsidRPr="001360ED">
        <w:rPr>
          <w:rFonts w:cstheme="minorHAnsi"/>
          <w:bCs/>
          <w:spacing w:val="-2"/>
          <w:sz w:val="24"/>
          <w:szCs w:val="24"/>
        </w:rPr>
        <w:t>මෙම ව්‍යාපාරය අතරතුර විවිධ නායකයින් ක්‍රිස්තුස් වහන්සේ තුළ ඇදහිලිවන්තයන් උන් වහන්සේ තුළ එක්සත් වීමට අවශ්‍යතා පිළිබඳ ඔවුන්ගේ අවබෝධය ඉදිරිපත් කළහ.</w:t>
      </w:r>
    </w:p>
    <w:p w14:paraId="0FA8415F" w14:textId="77777777" w:rsidR="009C7EDF" w:rsidRPr="001360ED" w:rsidRDefault="009C7EDF" w:rsidP="009C7EDF">
      <w:pPr>
        <w:shd w:val="clear" w:color="auto" w:fill="FFFFFF"/>
        <w:spacing w:before="250" w:after="0" w:line="240" w:lineRule="auto"/>
        <w:jc w:val="both"/>
        <w:rPr>
          <w:rFonts w:cstheme="minorHAnsi"/>
          <w:bCs/>
          <w:spacing w:val="-2"/>
          <w:sz w:val="24"/>
          <w:szCs w:val="24"/>
        </w:rPr>
      </w:pPr>
    </w:p>
    <w:p w14:paraId="44E0966E" w14:textId="77777777" w:rsidR="009C7EDF" w:rsidRPr="001360ED" w:rsidRDefault="009C7EDF" w:rsidP="009C7EDF">
      <w:pPr>
        <w:shd w:val="clear" w:color="auto" w:fill="FFFFFF"/>
        <w:spacing w:after="0" w:line="240" w:lineRule="auto"/>
        <w:jc w:val="both"/>
        <w:rPr>
          <w:rFonts w:cstheme="minorHAnsi"/>
          <w:b/>
          <w:bCs/>
          <w:spacing w:val="-2"/>
          <w:sz w:val="24"/>
          <w:szCs w:val="24"/>
        </w:rPr>
      </w:pPr>
      <w:r w:rsidRPr="001360ED">
        <w:rPr>
          <w:rFonts w:cstheme="minorHAnsi"/>
          <w:b/>
          <w:bCs/>
          <w:spacing w:val="-2"/>
          <w:sz w:val="24"/>
          <w:szCs w:val="24"/>
        </w:rPr>
        <w:t>ලොක්</w:t>
      </w:r>
    </w:p>
    <w:p w14:paraId="76F7C749" w14:textId="77777777" w:rsidR="009C7EDF" w:rsidRPr="001360ED" w:rsidRDefault="009C7EDF" w:rsidP="009C7EDF">
      <w:pPr>
        <w:pStyle w:val="ListParagraph"/>
        <w:numPr>
          <w:ilvl w:val="0"/>
          <w:numId w:val="55"/>
        </w:numPr>
        <w:spacing w:after="0" w:line="240" w:lineRule="auto"/>
        <w:ind w:left="630"/>
        <w:jc w:val="both"/>
        <w:rPr>
          <w:rFonts w:cstheme="minorHAnsi"/>
          <w:sz w:val="24"/>
          <w:szCs w:val="24"/>
        </w:rPr>
      </w:pPr>
      <w:r w:rsidRPr="001360ED">
        <w:rPr>
          <w:rFonts w:cstheme="minorHAnsi"/>
          <w:sz w:val="24"/>
          <w:szCs w:val="24"/>
        </w:rPr>
        <w:t>රාජ්‍ය ආගමක් ස්ථාපිත කිරීමට සහ බලාත්මක කිරීමට රජය හරහා පල්ලියට ඇති අයිතිය ප්‍රතික්ෂේප කළේය</w:t>
      </w:r>
    </w:p>
    <w:p w14:paraId="1AA526BF" w14:textId="77777777" w:rsidR="009C7EDF" w:rsidRPr="001360ED" w:rsidRDefault="009C7EDF" w:rsidP="009C7EDF">
      <w:pPr>
        <w:pStyle w:val="ListParagraph"/>
        <w:numPr>
          <w:ilvl w:val="0"/>
          <w:numId w:val="55"/>
        </w:numPr>
        <w:tabs>
          <w:tab w:val="left" w:pos="630"/>
          <w:tab w:val="left" w:pos="900"/>
        </w:tabs>
        <w:spacing w:after="0" w:line="240" w:lineRule="auto"/>
        <w:ind w:left="630"/>
        <w:jc w:val="both"/>
        <w:rPr>
          <w:rFonts w:cstheme="minorHAnsi"/>
          <w:sz w:val="24"/>
          <w:szCs w:val="24"/>
        </w:rPr>
      </w:pPr>
      <w:r w:rsidRPr="001360ED">
        <w:rPr>
          <w:rFonts w:cstheme="minorHAnsi"/>
          <w:sz w:val="24"/>
          <w:szCs w:val="24"/>
        </w:rPr>
        <w:t>සියලුම සාධාරණ මිනිසුන්ට එකඟ විය හැකි අත්‍යවශ්‍ය විශ්වාසයන් සමූහයක් බයිබලය සපයයි:</w:t>
      </w:r>
    </w:p>
    <w:p w14:paraId="4CCC1E2A" w14:textId="77777777" w:rsidR="009C7EDF" w:rsidRPr="001360ED" w:rsidRDefault="009C7EDF" w:rsidP="009C7EDF">
      <w:pPr>
        <w:pStyle w:val="ListParagraph"/>
        <w:numPr>
          <w:ilvl w:val="2"/>
          <w:numId w:val="53"/>
        </w:numPr>
        <w:tabs>
          <w:tab w:val="left" w:pos="1080"/>
        </w:tabs>
        <w:spacing w:after="0" w:line="240" w:lineRule="auto"/>
        <w:ind w:left="720" w:firstLine="180"/>
        <w:jc w:val="both"/>
        <w:rPr>
          <w:rFonts w:cstheme="minorHAnsi"/>
          <w:sz w:val="24"/>
          <w:szCs w:val="24"/>
        </w:rPr>
      </w:pPr>
      <w:r w:rsidRPr="001360ED">
        <w:rPr>
          <w:rFonts w:cstheme="minorHAnsi"/>
          <w:sz w:val="24"/>
          <w:szCs w:val="24"/>
        </w:rPr>
        <w:t>යේසුස් වහන්සේගේ මෙසියස්කම</w:t>
      </w:r>
    </w:p>
    <w:p w14:paraId="4DAE149D" w14:textId="77777777" w:rsidR="009C7EDF" w:rsidRPr="001360ED" w:rsidRDefault="009C7EDF" w:rsidP="009C7EDF">
      <w:pPr>
        <w:pStyle w:val="ListParagraph"/>
        <w:numPr>
          <w:ilvl w:val="2"/>
          <w:numId w:val="53"/>
        </w:numPr>
        <w:tabs>
          <w:tab w:val="left" w:pos="540"/>
          <w:tab w:val="left" w:pos="1080"/>
        </w:tabs>
        <w:spacing w:after="0" w:line="240" w:lineRule="auto"/>
        <w:ind w:left="810" w:firstLine="90"/>
        <w:jc w:val="both"/>
        <w:rPr>
          <w:rFonts w:cstheme="minorHAnsi"/>
          <w:sz w:val="24"/>
          <w:szCs w:val="24"/>
        </w:rPr>
      </w:pPr>
      <w:r w:rsidRPr="001360ED">
        <w:rPr>
          <w:rFonts w:cstheme="minorHAnsi"/>
          <w:sz w:val="24"/>
          <w:szCs w:val="24"/>
        </w:rPr>
        <w:t>යේසුස්ගේ සෘජු ආඥා</w:t>
      </w:r>
    </w:p>
    <w:p w14:paraId="2A599F55" w14:textId="77777777" w:rsidR="009C7EDF" w:rsidRPr="001360ED" w:rsidRDefault="009C7EDF" w:rsidP="009C7EDF">
      <w:pPr>
        <w:pStyle w:val="ListParagraph"/>
        <w:numPr>
          <w:ilvl w:val="0"/>
          <w:numId w:val="55"/>
        </w:numPr>
        <w:spacing w:after="0" w:line="240" w:lineRule="auto"/>
        <w:ind w:left="630"/>
        <w:jc w:val="both"/>
        <w:rPr>
          <w:rFonts w:cstheme="minorHAnsi"/>
          <w:sz w:val="24"/>
          <w:szCs w:val="24"/>
        </w:rPr>
      </w:pPr>
      <w:r w:rsidRPr="001360ED">
        <w:rPr>
          <w:rFonts w:cstheme="minorHAnsi"/>
          <w:sz w:val="24"/>
          <w:szCs w:val="24"/>
        </w:rPr>
        <w:t>කිතුනුවන් එකඟ නොවන අත්‍යවශ්‍ය නොවන දේවල් අන් අයට බල නොකළ යුතුය</w:t>
      </w:r>
    </w:p>
    <w:p w14:paraId="4B42409E"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වෙස්ලි</w:t>
      </w:r>
    </w:p>
    <w:p w14:paraId="47B5C4D7" w14:textId="77777777" w:rsidR="009C7EDF" w:rsidRPr="001360ED" w:rsidRDefault="009C7EDF" w:rsidP="009C7EDF">
      <w:pPr>
        <w:spacing w:after="0"/>
        <w:ind w:left="360"/>
        <w:rPr>
          <w:rFonts w:cstheme="minorHAnsi"/>
          <w:sz w:val="24"/>
          <w:szCs w:val="24"/>
        </w:rPr>
      </w:pPr>
      <w:r w:rsidRPr="001360ED">
        <w:rPr>
          <w:rFonts w:cstheme="minorHAnsi"/>
          <w:sz w:val="24"/>
          <w:szCs w:val="24"/>
        </w:rPr>
        <w:t>ඒ. අත්‍යවශ්‍ය නොවන ධර්මයට එකඟ නොවීමට එකඟ වන්න</w:t>
      </w:r>
    </w:p>
    <w:p w14:paraId="234D44F9" w14:textId="77777777" w:rsidR="009C7EDF" w:rsidRPr="001360ED" w:rsidRDefault="009C7EDF" w:rsidP="009C7EDF">
      <w:pPr>
        <w:spacing w:after="0"/>
        <w:ind w:left="360"/>
        <w:rPr>
          <w:rFonts w:cstheme="minorHAnsi"/>
          <w:sz w:val="24"/>
          <w:szCs w:val="24"/>
        </w:rPr>
      </w:pPr>
      <w:r w:rsidRPr="001360ED">
        <w:rPr>
          <w:rFonts w:cstheme="minorHAnsi"/>
          <w:sz w:val="24"/>
          <w:szCs w:val="24"/>
        </w:rPr>
        <w:t>බී. අත්‍යවශ්‍ය නොවන දේ ගැන සටන් කිරීම සහ තර්ක කිරීම නවත්වන්න</w:t>
      </w:r>
    </w:p>
    <w:p w14:paraId="665BC844"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වෙනම බැප්ටිස්ට්</w:t>
      </w:r>
    </w:p>
    <w:p w14:paraId="6A1EC14D"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ඒ. සියලුම ඇදහීම් ප්‍රතික්ෂේප කර පරිපූර්ණ රීතිය ලෙස බයිබලය පමණක් භාවිතා කරන්න, නමුත් රටාව පිළිබඳ සම්පූර්ණ එකඟතාවයක් අවශ්‍ය නොවේ</w:t>
      </w:r>
    </w:p>
    <w:p w14:paraId="38EA96B1"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බී. එය නීත්‍යානුකූලභාවයට සහ බෙදීමට තුඩු දෙන බැවින් නිවැරදි විස්තර වලින් වළකින්න</w:t>
      </w:r>
    </w:p>
    <w:p w14:paraId="1AA3D779"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බිම් සලකුණ බැප්ටිස්ට්</w:t>
      </w:r>
    </w:p>
    <w:p w14:paraId="1A8E0843"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ඒ. බයිබලය කිසිදු අපගමනයකට ඉඩ නොදෙන නිශ්චිත සැලැස්මකි</w:t>
      </w:r>
    </w:p>
    <w:p w14:paraId="55DFBADF" w14:textId="77777777" w:rsidR="009C7EDF" w:rsidRPr="001360ED" w:rsidRDefault="009C7EDF" w:rsidP="009C7EDF">
      <w:pPr>
        <w:tabs>
          <w:tab w:val="left" w:pos="1170"/>
        </w:tabs>
        <w:spacing w:after="0" w:line="240" w:lineRule="auto"/>
        <w:ind w:left="1080" w:hanging="630"/>
        <w:rPr>
          <w:rFonts w:cstheme="minorHAnsi"/>
          <w:sz w:val="24"/>
          <w:szCs w:val="24"/>
        </w:rPr>
      </w:pPr>
      <w:r w:rsidRPr="001360ED">
        <w:rPr>
          <w:rFonts w:cstheme="minorHAnsi"/>
          <w:sz w:val="24"/>
          <w:szCs w:val="24"/>
        </w:rPr>
        <w:t>බී. සැලැස්මෙන් බැහැරවීම සැබෑ පල්ලියෙන් කෙනෙකුව තබා ගනී</w:t>
      </w:r>
    </w:p>
    <w:p w14:paraId="0310D043" w14:textId="77777777" w:rsidR="009C7EDF" w:rsidRPr="001360ED" w:rsidRDefault="009C7EDF" w:rsidP="009C7EDF">
      <w:pPr>
        <w:spacing w:after="0" w:line="240" w:lineRule="auto"/>
        <w:rPr>
          <w:rFonts w:cstheme="minorHAnsi"/>
          <w:b/>
          <w:sz w:val="24"/>
          <w:szCs w:val="24"/>
        </w:rPr>
      </w:pPr>
      <w:r w:rsidRPr="001360ED">
        <w:rPr>
          <w:rFonts w:cstheme="minorHAnsi"/>
          <w:b/>
          <w:sz w:val="24"/>
          <w:szCs w:val="24"/>
        </w:rPr>
        <w:t>O'Kelly/Haggard</w:t>
      </w:r>
    </w:p>
    <w:p w14:paraId="37124640" w14:textId="77777777" w:rsidR="009C7EDF" w:rsidRPr="001360ED" w:rsidRDefault="009C7EDF" w:rsidP="009C7EDF">
      <w:pPr>
        <w:tabs>
          <w:tab w:val="left" w:pos="1170"/>
        </w:tabs>
        <w:spacing w:after="0" w:line="240" w:lineRule="auto"/>
        <w:ind w:left="450"/>
        <w:jc w:val="both"/>
        <w:rPr>
          <w:rFonts w:eastAsia="Times New Roman" w:cstheme="minorHAnsi"/>
          <w:sz w:val="24"/>
          <w:szCs w:val="24"/>
        </w:rPr>
      </w:pPr>
      <w:r w:rsidRPr="001360ED">
        <w:rPr>
          <w:rFonts w:eastAsia="Times New Roman" w:cstheme="minorHAnsi"/>
          <w:sz w:val="24"/>
          <w:szCs w:val="24"/>
        </w:rPr>
        <w:t>ඒ. ක්‍රිස්තුස් වහන්සේ පල්ලියේ එකම හිසයි</w:t>
      </w:r>
    </w:p>
    <w:p w14:paraId="531DC9A9" w14:textId="77777777" w:rsidR="009C7EDF" w:rsidRPr="001360ED" w:rsidRDefault="009C7EDF" w:rsidP="009C7EDF">
      <w:pPr>
        <w:tabs>
          <w:tab w:val="left" w:pos="450"/>
          <w:tab w:val="left" w:pos="1170"/>
        </w:tabs>
        <w:spacing w:after="0" w:line="240" w:lineRule="auto"/>
        <w:ind w:left="1080" w:hanging="630"/>
        <w:jc w:val="both"/>
        <w:rPr>
          <w:rFonts w:eastAsia="Times New Roman" w:cstheme="minorHAnsi"/>
          <w:sz w:val="24"/>
          <w:szCs w:val="24"/>
        </w:rPr>
      </w:pPr>
      <w:r w:rsidRPr="001360ED">
        <w:rPr>
          <w:rFonts w:eastAsia="Times New Roman" w:cstheme="minorHAnsi"/>
          <w:sz w:val="24"/>
          <w:szCs w:val="24"/>
        </w:rPr>
        <w:t>බී. ක්‍රිස්ටියන් යන නම පමණක් පිළිගත හැකි නමකි</w:t>
      </w:r>
    </w:p>
    <w:p w14:paraId="38CE4305" w14:textId="77777777" w:rsidR="009C7EDF" w:rsidRPr="001360ED" w:rsidRDefault="009C7EDF" w:rsidP="009C7EDF">
      <w:pPr>
        <w:tabs>
          <w:tab w:val="left" w:pos="1170"/>
        </w:tabs>
        <w:spacing w:after="0" w:line="240" w:lineRule="auto"/>
        <w:ind w:left="450"/>
        <w:jc w:val="both"/>
        <w:rPr>
          <w:rFonts w:eastAsia="Times New Roman" w:cstheme="minorHAnsi"/>
          <w:sz w:val="24"/>
          <w:szCs w:val="24"/>
        </w:rPr>
      </w:pPr>
      <w:r w:rsidRPr="001360ED">
        <w:rPr>
          <w:rFonts w:eastAsia="Times New Roman" w:cstheme="minorHAnsi"/>
          <w:sz w:val="24"/>
          <w:szCs w:val="24"/>
        </w:rPr>
        <w:t>c. ඇදහිල්ලේ එකම නියමය බයිබලයයි</w:t>
      </w:r>
    </w:p>
    <w:p w14:paraId="5BEDDC80" w14:textId="77777777" w:rsidR="009C7EDF" w:rsidRPr="001360ED" w:rsidRDefault="009C7EDF" w:rsidP="009C7EDF">
      <w:pPr>
        <w:pStyle w:val="ListParagraph"/>
        <w:numPr>
          <w:ilvl w:val="0"/>
          <w:numId w:val="55"/>
        </w:numPr>
        <w:tabs>
          <w:tab w:val="left" w:pos="720"/>
          <w:tab w:val="left" w:pos="1170"/>
        </w:tabs>
        <w:spacing w:after="0" w:line="240" w:lineRule="auto"/>
        <w:ind w:left="720" w:hanging="270"/>
        <w:jc w:val="both"/>
        <w:rPr>
          <w:rFonts w:eastAsia="Times New Roman" w:cstheme="minorHAnsi"/>
          <w:sz w:val="24"/>
          <w:szCs w:val="24"/>
        </w:rPr>
      </w:pPr>
      <w:r w:rsidRPr="001360ED">
        <w:rPr>
          <w:rFonts w:eastAsia="Times New Roman" w:cstheme="minorHAnsi"/>
          <w:sz w:val="24"/>
          <w:szCs w:val="24"/>
        </w:rPr>
        <w:t>පල්ලියේ සහයෝගීතාවයේ එකම පරීක්ෂණය කිතුනු චරිතයයි</w:t>
      </w:r>
    </w:p>
    <w:p w14:paraId="4F30F17E" w14:textId="77777777" w:rsidR="009C7EDF" w:rsidRPr="001360ED" w:rsidRDefault="009C7EDF" w:rsidP="009C7EDF">
      <w:pPr>
        <w:pStyle w:val="ListParagraph"/>
        <w:numPr>
          <w:ilvl w:val="0"/>
          <w:numId w:val="55"/>
        </w:numPr>
        <w:tabs>
          <w:tab w:val="left" w:pos="630"/>
          <w:tab w:val="left" w:pos="1170"/>
        </w:tabs>
        <w:spacing w:after="0" w:line="240" w:lineRule="auto"/>
        <w:ind w:left="720" w:hanging="270"/>
        <w:jc w:val="both"/>
        <w:rPr>
          <w:rFonts w:eastAsia="Times New Roman" w:cstheme="minorHAnsi"/>
          <w:sz w:val="24"/>
          <w:szCs w:val="24"/>
        </w:rPr>
      </w:pPr>
      <w:r w:rsidRPr="001360ED">
        <w:rPr>
          <w:rFonts w:eastAsia="Times New Roman" w:cstheme="minorHAnsi"/>
          <w:sz w:val="24"/>
          <w:szCs w:val="24"/>
        </w:rPr>
        <w:t>පුද්ගලික විනිශ්චය කිරීමේ අයිතිය සියල්ලන්ගේම වරප්‍රසාදයකි.</w:t>
      </w:r>
    </w:p>
    <w:p w14:paraId="23AD4432"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බාර්ටන් ස්ටෝන්</w:t>
      </w:r>
    </w:p>
    <w:p w14:paraId="491DE856"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ඒ. සභා පාලනය</w:t>
      </w:r>
    </w:p>
    <w:p w14:paraId="1B671199"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බී. ආකෘතිය සහ ව්‍යුහයන්ට වඩා ශුද්ධ වූ සහ ධර්මිෂ්ඨ ලෙස ජීවත් වන මුල් පල්ලියේ ජීවන රටාව ප්‍රතිෂ්ඨාපනය කිරීම</w:t>
      </w:r>
    </w:p>
    <w:p w14:paraId="5C1AD2B4" w14:textId="77777777" w:rsidR="009C7EDF" w:rsidRPr="001360ED" w:rsidRDefault="009C7EDF" w:rsidP="009C7EDF">
      <w:pPr>
        <w:spacing w:after="0" w:line="240" w:lineRule="auto"/>
        <w:ind w:left="1080" w:hanging="630"/>
        <w:jc w:val="both"/>
        <w:rPr>
          <w:rFonts w:cstheme="minorHAnsi"/>
          <w:sz w:val="24"/>
          <w:szCs w:val="24"/>
        </w:rPr>
      </w:pPr>
      <w:r w:rsidRPr="001360ED">
        <w:rPr>
          <w:rFonts w:cstheme="minorHAnsi"/>
          <w:sz w:val="24"/>
          <w:szCs w:val="24"/>
        </w:rPr>
        <w:t>c. ක්‍රිස්තුස් වහන්සේ තුළ ඇති නිදහස යම් චාරිත්‍රයක් [චාරිත්‍රයක් ලෙස] අවධාරණය කිරීමට වඩා වැදගත් වේ.</w:t>
      </w:r>
    </w:p>
    <w:p w14:paraId="0C121F1B"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කැම්බල්</w:t>
      </w:r>
    </w:p>
    <w:p w14:paraId="2E400EE0" w14:textId="77777777" w:rsidR="009C7EDF" w:rsidRPr="00086730" w:rsidRDefault="009C7EDF" w:rsidP="009C7EDF">
      <w:pPr>
        <w:pStyle w:val="ListParagraph"/>
        <w:numPr>
          <w:ilvl w:val="2"/>
          <w:numId w:val="27"/>
        </w:numPr>
        <w:tabs>
          <w:tab w:val="left" w:pos="270"/>
        </w:tabs>
        <w:spacing w:after="0" w:line="240" w:lineRule="auto"/>
        <w:ind w:left="810"/>
        <w:jc w:val="both"/>
        <w:rPr>
          <w:rFonts w:eastAsia="Times New Roman" w:cstheme="minorHAnsi"/>
          <w:sz w:val="24"/>
          <w:szCs w:val="24"/>
        </w:rPr>
      </w:pPr>
      <w:r w:rsidRPr="00086730">
        <w:rPr>
          <w:rFonts w:cstheme="minorHAnsi"/>
          <w:sz w:val="24"/>
          <w:szCs w:val="24"/>
        </w:rPr>
        <w:t>මූලික / අත්‍යවශ්‍ය විශ්වාසයන් වෙත අනුමත පූර්වාදර්ශයක් එක් කරන ලදී.</w:t>
      </w:r>
    </w:p>
    <w:p w14:paraId="6A876676" w14:textId="77777777" w:rsidR="009C7EDF" w:rsidRPr="001360ED" w:rsidRDefault="009C7EDF" w:rsidP="009C7EDF">
      <w:pPr>
        <w:pStyle w:val="ListParagraph"/>
        <w:numPr>
          <w:ilvl w:val="0"/>
          <w:numId w:val="56"/>
        </w:numPr>
        <w:tabs>
          <w:tab w:val="left" w:pos="270"/>
          <w:tab w:val="left" w:pos="720"/>
        </w:tabs>
        <w:spacing w:after="0" w:line="240" w:lineRule="auto"/>
        <w:jc w:val="both"/>
        <w:rPr>
          <w:rFonts w:eastAsia="Times New Roman" w:cstheme="minorHAnsi"/>
          <w:sz w:val="24"/>
          <w:szCs w:val="24"/>
        </w:rPr>
      </w:pPr>
      <w:r w:rsidRPr="001360ED">
        <w:rPr>
          <w:rFonts w:cstheme="minorHAnsi"/>
          <w:sz w:val="24"/>
          <w:szCs w:val="24"/>
        </w:rPr>
        <w:t>බයිබලය කරුණු සහිත පොතක් (අදහස්, න්‍යායන්, වියුක්ත සත්‍යයන් හෝ වාචික නිර්වචන නොවේ) සහ තාර්කික ඇදහිල්ලක් මෙම කරුණු මත සකස් කර නිර්වචනය කළ යුතු විය.</w:t>
      </w:r>
      <w:r w:rsidRPr="001360ED">
        <w:rPr>
          <w:rFonts w:eastAsia="Times New Roman" w:cstheme="minorHAnsi"/>
          <w:sz w:val="24"/>
          <w:szCs w:val="24"/>
        </w:rPr>
        <w:t xml:space="preserve"> </w:t>
      </w:r>
    </w:p>
    <w:p w14:paraId="6772BAD2" w14:textId="77777777" w:rsidR="009C7EDF" w:rsidRPr="001360ED" w:rsidRDefault="009C7EDF" w:rsidP="009C7EDF">
      <w:pPr>
        <w:pStyle w:val="ListParagraph"/>
        <w:numPr>
          <w:ilvl w:val="0"/>
          <w:numId w:val="56"/>
        </w:numPr>
        <w:tabs>
          <w:tab w:val="left" w:pos="270"/>
        </w:tabs>
        <w:spacing w:after="0" w:line="240" w:lineRule="auto"/>
        <w:jc w:val="both"/>
        <w:rPr>
          <w:rFonts w:eastAsia="Times New Roman" w:cstheme="minorHAnsi"/>
          <w:sz w:val="24"/>
          <w:szCs w:val="24"/>
        </w:rPr>
      </w:pPr>
      <w:r w:rsidRPr="001360ED">
        <w:rPr>
          <w:rFonts w:eastAsia="Times New Roman" w:cstheme="minorHAnsi"/>
          <w:sz w:val="24"/>
          <w:szCs w:val="24"/>
        </w:rPr>
        <w:t>සභා ස්වාධීනත්වය</w:t>
      </w:r>
    </w:p>
    <w:p w14:paraId="3775F117" w14:textId="77777777" w:rsidR="009C7EDF" w:rsidRPr="001360ED" w:rsidRDefault="009C7EDF" w:rsidP="009C7EDF">
      <w:pPr>
        <w:pStyle w:val="ListParagraph"/>
        <w:numPr>
          <w:ilvl w:val="0"/>
          <w:numId w:val="56"/>
        </w:numPr>
        <w:tabs>
          <w:tab w:val="left" w:pos="270"/>
          <w:tab w:val="left" w:pos="540"/>
          <w:tab w:val="left" w:pos="1170"/>
        </w:tabs>
        <w:spacing w:after="100" w:afterAutospacing="1" w:line="240" w:lineRule="auto"/>
        <w:jc w:val="both"/>
        <w:rPr>
          <w:rFonts w:eastAsia="Times New Roman" w:cstheme="minorHAnsi"/>
          <w:sz w:val="24"/>
          <w:szCs w:val="24"/>
        </w:rPr>
      </w:pPr>
      <w:r w:rsidRPr="001360ED">
        <w:rPr>
          <w:rFonts w:eastAsia="Times New Roman" w:cstheme="minorHAnsi"/>
          <w:sz w:val="24"/>
          <w:szCs w:val="24"/>
        </w:rPr>
        <w:t>සෑම සභාවකම වැඩිමහල්ලන්ගේ බහුත්වයක්</w:t>
      </w:r>
    </w:p>
    <w:p w14:paraId="42AEE149" w14:textId="77777777" w:rsidR="009C7EDF" w:rsidRPr="001360ED" w:rsidRDefault="009C7EDF" w:rsidP="009C7EDF">
      <w:pPr>
        <w:pStyle w:val="ListParagraph"/>
        <w:numPr>
          <w:ilvl w:val="0"/>
          <w:numId w:val="56"/>
        </w:numPr>
        <w:tabs>
          <w:tab w:val="left" w:pos="270"/>
          <w:tab w:val="left" w:pos="630"/>
          <w:tab w:val="left" w:pos="1170"/>
        </w:tabs>
        <w:spacing w:before="100" w:beforeAutospacing="1" w:after="100" w:afterAutospacing="1" w:line="240" w:lineRule="auto"/>
        <w:jc w:val="both"/>
        <w:rPr>
          <w:rFonts w:eastAsia="Times New Roman" w:cstheme="minorHAnsi"/>
          <w:sz w:val="24"/>
          <w:szCs w:val="24"/>
        </w:rPr>
      </w:pPr>
      <w:r w:rsidRPr="001360ED">
        <w:rPr>
          <w:rFonts w:eastAsia="Times New Roman" w:cstheme="minorHAnsi"/>
          <w:sz w:val="24"/>
          <w:szCs w:val="24"/>
        </w:rPr>
        <w:t>සතිපතා හවුල සහ</w:t>
      </w:r>
    </w:p>
    <w:p w14:paraId="4A0596DE" w14:textId="77777777" w:rsidR="009C7EDF" w:rsidRPr="001360ED" w:rsidRDefault="009C7EDF" w:rsidP="009C7EDF">
      <w:pPr>
        <w:pStyle w:val="ListParagraph"/>
        <w:numPr>
          <w:ilvl w:val="0"/>
          <w:numId w:val="56"/>
        </w:numPr>
        <w:tabs>
          <w:tab w:val="left" w:pos="270"/>
          <w:tab w:val="left" w:pos="720"/>
          <w:tab w:val="left" w:pos="1170"/>
        </w:tabs>
        <w:spacing w:after="0" w:line="240" w:lineRule="auto"/>
        <w:rPr>
          <w:rFonts w:cstheme="minorHAnsi"/>
          <w:b/>
          <w:sz w:val="24"/>
          <w:szCs w:val="24"/>
        </w:rPr>
      </w:pPr>
      <w:r w:rsidRPr="001360ED">
        <w:rPr>
          <w:rFonts w:eastAsia="Times New Roman" w:cstheme="minorHAnsi"/>
          <w:sz w:val="24"/>
          <w:szCs w:val="24"/>
        </w:rPr>
        <w:t>පව් සමාව සඳහා ඇදහිලිවන්තයන් ගිල්වීම</w:t>
      </w:r>
    </w:p>
    <w:p w14:paraId="5379AB53" w14:textId="77777777" w:rsidR="009C7EDF" w:rsidRPr="001360ED" w:rsidRDefault="009C7EDF" w:rsidP="009C7EDF">
      <w:pPr>
        <w:pStyle w:val="ListParagraph"/>
        <w:numPr>
          <w:ilvl w:val="0"/>
          <w:numId w:val="56"/>
        </w:numPr>
        <w:tabs>
          <w:tab w:val="left" w:pos="720"/>
          <w:tab w:val="left" w:pos="1170"/>
        </w:tabs>
        <w:spacing w:after="0" w:line="240" w:lineRule="auto"/>
        <w:jc w:val="both"/>
        <w:rPr>
          <w:rFonts w:eastAsia="Times New Roman" w:cstheme="minorHAnsi"/>
          <w:sz w:val="24"/>
          <w:szCs w:val="24"/>
        </w:rPr>
      </w:pPr>
      <w:r w:rsidRPr="001360ED">
        <w:rPr>
          <w:rFonts w:eastAsia="Times New Roman" w:cstheme="minorHAnsi"/>
          <w:sz w:val="24"/>
          <w:szCs w:val="24"/>
        </w:rPr>
        <w:t>සමිඳාණන් වහන්සේ මෙසේ වදාරන සේක.</w:t>
      </w:r>
    </w:p>
    <w:p w14:paraId="7DAE5F79" w14:textId="77777777" w:rsidR="009C7EDF" w:rsidRPr="001360ED" w:rsidRDefault="009C7EDF" w:rsidP="009C7EDF">
      <w:pPr>
        <w:spacing w:after="0" w:line="240" w:lineRule="auto"/>
        <w:jc w:val="both"/>
        <w:rPr>
          <w:rFonts w:cstheme="minorHAnsi"/>
          <w:b/>
          <w:sz w:val="24"/>
          <w:szCs w:val="24"/>
        </w:rPr>
      </w:pPr>
      <w:r w:rsidRPr="001360ED">
        <w:rPr>
          <w:rFonts w:cstheme="minorHAnsi"/>
          <w:b/>
          <w:sz w:val="24"/>
          <w:szCs w:val="24"/>
        </w:rPr>
        <w:t>සභාවාදීන්</w:t>
      </w:r>
    </w:p>
    <w:p w14:paraId="25919A5F" w14:textId="77777777" w:rsidR="009C7EDF" w:rsidRPr="001360ED" w:rsidRDefault="009C7EDF" w:rsidP="009C7EDF">
      <w:pPr>
        <w:spacing w:after="0" w:line="240" w:lineRule="auto"/>
        <w:ind w:left="450" w:hanging="90"/>
        <w:rPr>
          <w:rFonts w:cstheme="minorHAnsi"/>
          <w:b/>
          <w:sz w:val="24"/>
          <w:szCs w:val="24"/>
        </w:rPr>
      </w:pPr>
      <w:r w:rsidRPr="001360ED">
        <w:rPr>
          <w:rFonts w:cstheme="minorHAnsi"/>
          <w:sz w:val="24"/>
          <w:szCs w:val="24"/>
        </w:rPr>
        <w:t>ඒ. මිනිසුන්ට පරිවර්තන අත්දැකීමක් අවශ්‍ය විය</w:t>
      </w:r>
    </w:p>
    <w:p w14:paraId="5DDBFA43"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මෙම දිගු කාල පරිච්ඡේදය තුළ, ඔවුන් බොහෝ ආකාරවලින් වෙනස් වූ අතර, තවමත් අතීත ඉගැන්වීම් සහ පිළිවෙත්වල බැඳීම් කපා හැරීමට අකමැති වූ අතර, ඔවුන්ගේ වර්තමාන "පල්ලිය" ඔවුන්ගේ බයිබලයේ කියවන පල්ලිය මෙන් නොවන බව ඔවුහු හඳුනා ගත්හ.</w:t>
      </w:r>
    </w:p>
    <w:p w14:paraId="5B1CCEAE" w14:textId="77777777" w:rsidR="009C7EDF" w:rsidRPr="001360ED" w:rsidRDefault="009C7EDF" w:rsidP="009C7EDF">
      <w:pPr>
        <w:spacing w:after="0" w:line="240" w:lineRule="auto"/>
        <w:jc w:val="both"/>
        <w:rPr>
          <w:rFonts w:cstheme="minorHAnsi"/>
          <w:sz w:val="24"/>
          <w:szCs w:val="24"/>
        </w:rPr>
      </w:pPr>
    </w:p>
    <w:p w14:paraId="7B31CA17"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 xml:space="preserve">මෙම ප්‍රතිසංස්කරණවාදීන් සහ ප්‍රතිසංස්කරණවාදීන්ගෙන් බොහෝ දෙනෙකුට පොදු දෙයක් නොතිබුණහොත් ඔවුන්ට අවශ්‍ය වූයේ එක්කෝ ප්‍රතිසංස්කරණය කිරීමට, ප්‍රතිසංස්කරණය කිරීමට හෝ බයිබලයේ පල්ලියට ආපසු යාමට සහ අනෙකුත් සියලුම ඇදහිලිවන්තයන් සමඟ එක්සත් </w:t>
      </w:r>
      <w:proofErr w:type="spellStart"/>
      <w:r w:rsidRPr="001360ED">
        <w:rPr>
          <w:rFonts w:cstheme="minorHAnsi"/>
          <w:sz w:val="24"/>
          <w:szCs w:val="24"/>
        </w:rPr>
        <w:t>වී</w:t>
      </w:r>
      <w:proofErr w:type="spellEnd"/>
      <w:r w:rsidRPr="001360ED">
        <w:rPr>
          <w:rFonts w:cstheme="minorHAnsi"/>
          <w:sz w:val="24"/>
          <w:szCs w:val="24"/>
        </w:rPr>
        <w:t xml:space="preserve"> </w:t>
      </w:r>
      <w:proofErr w:type="spellStart"/>
      <w:r w:rsidRPr="001360ED">
        <w:rPr>
          <w:rFonts w:cstheme="minorHAnsi"/>
          <w:sz w:val="24"/>
          <w:szCs w:val="24"/>
        </w:rPr>
        <w:t>ක්‍රිස්තියානීන්</w:t>
      </w:r>
      <w:proofErr w:type="spellEnd"/>
      <w:r w:rsidRPr="001360ED">
        <w:rPr>
          <w:rFonts w:cstheme="minorHAnsi"/>
          <w:sz w:val="24"/>
          <w:szCs w:val="24"/>
        </w:rPr>
        <w:t xml:space="preserve"> </w:t>
      </w:r>
      <w:proofErr w:type="spellStart"/>
      <w:r w:rsidRPr="001360ED">
        <w:rPr>
          <w:rFonts w:cstheme="minorHAnsi"/>
          <w:sz w:val="24"/>
          <w:szCs w:val="24"/>
        </w:rPr>
        <w:t>වීමට</w:t>
      </w:r>
      <w:proofErr w:type="spellEnd"/>
      <w:r w:rsidRPr="001360ED">
        <w:rPr>
          <w:rFonts w:cstheme="minorHAnsi"/>
          <w:sz w:val="24"/>
          <w:szCs w:val="24"/>
        </w:rPr>
        <w:t xml:space="preserve"> </w:t>
      </w:r>
      <w:proofErr w:type="spellStart"/>
      <w:r w:rsidRPr="001360ED">
        <w:rPr>
          <w:rFonts w:cstheme="minorHAnsi"/>
          <w:sz w:val="24"/>
          <w:szCs w:val="24"/>
        </w:rPr>
        <w:t>පමණි</w:t>
      </w:r>
      <w:proofErr w:type="spellEnd"/>
      <w:r w:rsidRPr="001360ED">
        <w:rPr>
          <w:rFonts w:cstheme="minorHAnsi"/>
          <w:sz w:val="24"/>
          <w:szCs w:val="24"/>
        </w:rPr>
        <w:t>.</w:t>
      </w:r>
    </w:p>
    <w:p w14:paraId="4022CF3D" w14:textId="77777777" w:rsidR="009C7EDF" w:rsidRPr="001360ED" w:rsidRDefault="009C7EDF" w:rsidP="009C7EDF">
      <w:pPr>
        <w:spacing w:after="0" w:line="240" w:lineRule="auto"/>
        <w:jc w:val="both"/>
        <w:rPr>
          <w:rFonts w:cstheme="minorHAnsi"/>
          <w:sz w:val="24"/>
          <w:szCs w:val="24"/>
        </w:rPr>
      </w:pPr>
    </w:p>
    <w:p w14:paraId="12752CCE" w14:textId="77777777" w:rsidR="009C7EDF" w:rsidRPr="001360ED" w:rsidRDefault="009C7EDF" w:rsidP="009C7EDF">
      <w:pPr>
        <w:spacing w:line="240" w:lineRule="auto"/>
        <w:jc w:val="both"/>
        <w:rPr>
          <w:rFonts w:cstheme="minorHAnsi"/>
          <w:sz w:val="24"/>
          <w:szCs w:val="24"/>
        </w:rPr>
      </w:pPr>
      <w:r w:rsidRPr="001360ED">
        <w:rPr>
          <w:rFonts w:cstheme="minorHAnsi"/>
          <w:sz w:val="24"/>
          <w:szCs w:val="24"/>
        </w:rPr>
        <w:t>කාලයකට එකමුතුකම පැවති නමුත් විවිධ සහ ධ්‍රැවීකරණ අදහස් මතු විය.</w:t>
      </w:r>
    </w:p>
    <w:p w14:paraId="3444A5EA" w14:textId="77777777" w:rsidR="009C7EDF" w:rsidRPr="001360ED" w:rsidRDefault="009C7EDF" w:rsidP="009C7EDF">
      <w:pPr>
        <w:pStyle w:val="ListParagraph"/>
        <w:numPr>
          <w:ilvl w:val="0"/>
          <w:numId w:val="23"/>
        </w:numPr>
        <w:spacing w:after="0" w:line="240" w:lineRule="auto"/>
        <w:ind w:left="270" w:hanging="270"/>
        <w:rPr>
          <w:rFonts w:cstheme="minorHAnsi"/>
          <w:sz w:val="24"/>
          <w:szCs w:val="24"/>
        </w:rPr>
      </w:pPr>
      <w:r w:rsidRPr="001360ED">
        <w:rPr>
          <w:rFonts w:cstheme="minorHAnsi"/>
          <w:sz w:val="24"/>
          <w:szCs w:val="24"/>
        </w:rPr>
        <w:t>බයිබලය යනු විස්තර පිළිබඳ සම්පූර්ණ එකඟතාවයක් අවශ්‍ය නොවන සැලැස්මක්, ව්‍යවස්ථාවක් හෝ රටාවකි. මක්නිසාද ක්‍රිස්තුස්වහන්සේ තුළ මනුෂ්‍යයන් අතර සහ දෙවියන්වහන්සේ ඉදිරියෙහි ධර්මිෂ්ඨව ජීවත්වීම, ස්වරූපය, ව්‍යුහය සහ නිවැරදි අවබෝධය පිළිපැදීමට වඩා වැදගත් විය.</w:t>
      </w:r>
    </w:p>
    <w:p w14:paraId="489DDBFF" w14:textId="77777777" w:rsidR="009C7EDF" w:rsidRPr="001360ED" w:rsidRDefault="009C7EDF" w:rsidP="009C7EDF">
      <w:pPr>
        <w:pStyle w:val="ListParagraph"/>
        <w:numPr>
          <w:ilvl w:val="0"/>
          <w:numId w:val="23"/>
        </w:numPr>
        <w:spacing w:after="0" w:line="240" w:lineRule="auto"/>
        <w:ind w:left="270" w:hanging="270"/>
        <w:rPr>
          <w:rFonts w:cstheme="minorHAnsi"/>
          <w:sz w:val="24"/>
          <w:szCs w:val="24"/>
        </w:rPr>
      </w:pPr>
      <w:r w:rsidRPr="001360ED">
        <w:rPr>
          <w:rFonts w:cstheme="minorHAnsi"/>
          <w:sz w:val="24"/>
          <w:szCs w:val="24"/>
        </w:rPr>
        <w:t>බයිබලය අපගමනයකින් තොරව අනුගමනය කළ යුතු නිරවද්‍ය සැලැස්මකි. නිශ්චිත සැලැස්ම පිළිබඳ නායකයින්ගේ අර්ථකථනයෙන් බැහැර වන අය සහයෝගී නොවිය යුතුය. එහි ප්‍රතිඵලයක් වශයෙන්, එකඟ නොවීම් සහ වැඩි වෙන්වීම් වලට තුඩු දෙන සැලැස්මේ නිරවද්‍යතාවය අඛණ්ඩව නිර්වචනය කරයි.</w:t>
      </w:r>
    </w:p>
    <w:p w14:paraId="6B0DA53E" w14:textId="77777777" w:rsidR="009C7EDF" w:rsidRPr="001360ED" w:rsidRDefault="009C7EDF" w:rsidP="009C7EDF">
      <w:pPr>
        <w:pStyle w:val="ListParagraph"/>
        <w:spacing w:after="0" w:line="240" w:lineRule="auto"/>
        <w:ind w:left="270"/>
        <w:rPr>
          <w:rFonts w:cstheme="minorHAnsi"/>
          <w:sz w:val="24"/>
          <w:szCs w:val="24"/>
        </w:rPr>
      </w:pPr>
    </w:p>
    <w:p w14:paraId="0589330A" w14:textId="77777777" w:rsidR="009C7EDF" w:rsidRPr="001360ED" w:rsidRDefault="009C7EDF" w:rsidP="009C7EDF">
      <w:pPr>
        <w:spacing w:after="0" w:line="240" w:lineRule="auto"/>
        <w:jc w:val="both"/>
        <w:rPr>
          <w:rFonts w:cstheme="minorHAnsi"/>
          <w:sz w:val="24"/>
          <w:szCs w:val="24"/>
        </w:rPr>
      </w:pPr>
      <w:r w:rsidRPr="001360ED">
        <w:rPr>
          <w:rFonts w:cstheme="minorHAnsi"/>
          <w:b/>
          <w:bCs/>
          <w:sz w:val="24"/>
          <w:szCs w:val="24"/>
        </w:rPr>
        <w:t>එක්සත්ව සිටීමට</w:t>
      </w:r>
      <w:r w:rsidRPr="001360ED">
        <w:rPr>
          <w:rFonts w:cstheme="minorHAnsi"/>
          <w:sz w:val="24"/>
          <w:szCs w:val="24"/>
        </w:rPr>
        <w:t>සහ සහයෝගීතාවයේ දී, ගැටළු යාච්ඤාවෙන් විසඳා ගත යුතුය:</w:t>
      </w:r>
    </w:p>
    <w:p w14:paraId="7B77AF51" w14:textId="77777777" w:rsidR="009C7EDF" w:rsidRPr="001360ED" w:rsidRDefault="009C7EDF" w:rsidP="009C7EDF">
      <w:pPr>
        <w:pStyle w:val="ListParagraph"/>
        <w:numPr>
          <w:ilvl w:val="0"/>
          <w:numId w:val="57"/>
        </w:numPr>
        <w:tabs>
          <w:tab w:val="left" w:pos="450"/>
        </w:tabs>
        <w:spacing w:after="0" w:line="240" w:lineRule="auto"/>
        <w:jc w:val="both"/>
        <w:rPr>
          <w:rFonts w:cstheme="minorHAnsi"/>
          <w:sz w:val="24"/>
          <w:szCs w:val="24"/>
        </w:rPr>
      </w:pPr>
      <w:r w:rsidRPr="001360ED">
        <w:rPr>
          <w:rFonts w:cstheme="minorHAnsi"/>
          <w:sz w:val="24"/>
          <w:szCs w:val="24"/>
        </w:rPr>
        <w:t>මිත්‍රත්වයේ රැඳී සිටිය යුතු අවබෝධයේ නිරවද්‍යතාවයේ තරම තීරණය කරන්නේ කවුද - දෙවියන් හෝ මිනිසා?</w:t>
      </w:r>
    </w:p>
    <w:p w14:paraId="398DA878" w14:textId="77777777" w:rsidR="009C7EDF" w:rsidRPr="001360ED" w:rsidRDefault="009C7EDF" w:rsidP="009C7EDF">
      <w:pPr>
        <w:pStyle w:val="ListParagraph"/>
        <w:numPr>
          <w:ilvl w:val="0"/>
          <w:numId w:val="57"/>
        </w:numPr>
        <w:spacing w:after="0" w:line="240" w:lineRule="auto"/>
        <w:jc w:val="both"/>
        <w:rPr>
          <w:rFonts w:cstheme="minorHAnsi"/>
          <w:sz w:val="24"/>
          <w:szCs w:val="24"/>
        </w:rPr>
      </w:pPr>
      <w:r w:rsidRPr="001360ED">
        <w:rPr>
          <w:rFonts w:cstheme="minorHAnsi"/>
          <w:sz w:val="24"/>
          <w:szCs w:val="24"/>
        </w:rPr>
        <w:t>සමහර ශුභාරංචි නොවන ඉගැන්වීම් මත කෙනෙකුගේ අර්ථ නිරූපණය කරයි</w:t>
      </w:r>
    </w:p>
    <w:p w14:paraId="0A84C8C2" w14:textId="77777777" w:rsidR="009C7EDF" w:rsidRPr="001360ED" w:rsidRDefault="009C7EDF" w:rsidP="009C7EDF">
      <w:pPr>
        <w:pStyle w:val="ListParagraph"/>
        <w:spacing w:after="0" w:line="240" w:lineRule="auto"/>
        <w:jc w:val="both"/>
        <w:rPr>
          <w:rFonts w:cstheme="minorHAnsi"/>
          <w:sz w:val="24"/>
          <w:szCs w:val="24"/>
        </w:rPr>
      </w:pPr>
      <w:r w:rsidRPr="001360ED">
        <w:rPr>
          <w:rFonts w:cstheme="minorHAnsi"/>
          <w:sz w:val="24"/>
          <w:szCs w:val="24"/>
        </w:rPr>
        <w:t>දෙවියන් වහන්සේ හෝ වෙනත් කිතුනුවකු සමඟ වෙනත් කෙනෙකුගේ ඇසුර තීරණය කරන්න?</w:t>
      </w:r>
    </w:p>
    <w:p w14:paraId="231660B1" w14:textId="77777777" w:rsidR="009C7EDF" w:rsidRPr="001360ED" w:rsidRDefault="009C7EDF" w:rsidP="009C7EDF">
      <w:pPr>
        <w:pStyle w:val="ListParagraph"/>
        <w:numPr>
          <w:ilvl w:val="0"/>
          <w:numId w:val="57"/>
        </w:numPr>
        <w:shd w:val="clear" w:color="auto" w:fill="FFFFFF"/>
        <w:spacing w:before="250" w:after="0" w:line="240" w:lineRule="auto"/>
        <w:jc w:val="both"/>
        <w:rPr>
          <w:rFonts w:cstheme="minorHAnsi"/>
          <w:bCs/>
          <w:spacing w:val="-2"/>
          <w:sz w:val="24"/>
          <w:szCs w:val="24"/>
          <w:u w:val="single"/>
        </w:rPr>
      </w:pPr>
      <w:r w:rsidRPr="001360ED">
        <w:rPr>
          <w:rFonts w:cstheme="minorHAnsi"/>
          <w:sz w:val="24"/>
          <w:szCs w:val="24"/>
        </w:rPr>
        <w:t>කෙනෙකුට ක්‍රිස්තුස් වහන්සේ තුළ අන් අය සමඟ නොව දෙවියන් වහන්සේ සමඟ ඇසුරු කළ හැකිද?</w:t>
      </w:r>
    </w:p>
    <w:p w14:paraId="2C883234" w14:textId="77777777" w:rsidR="009C7EDF" w:rsidRPr="001360ED" w:rsidRDefault="009C7EDF" w:rsidP="009C7EDF">
      <w:pPr>
        <w:pStyle w:val="ListParagraph"/>
        <w:numPr>
          <w:ilvl w:val="0"/>
          <w:numId w:val="57"/>
        </w:numPr>
        <w:shd w:val="clear" w:color="auto" w:fill="FFFFFF"/>
        <w:tabs>
          <w:tab w:val="left" w:pos="540"/>
        </w:tabs>
        <w:spacing w:before="250" w:after="0" w:line="240" w:lineRule="auto"/>
        <w:ind w:left="630" w:hanging="270"/>
        <w:jc w:val="both"/>
        <w:rPr>
          <w:rFonts w:cstheme="minorHAnsi"/>
          <w:bCs/>
          <w:spacing w:val="-2"/>
          <w:sz w:val="24"/>
          <w:szCs w:val="24"/>
          <w:u w:val="single"/>
        </w:rPr>
      </w:pPr>
      <w:r w:rsidRPr="001360ED">
        <w:rPr>
          <w:rFonts w:cstheme="minorHAnsi"/>
          <w:sz w:val="24"/>
          <w:szCs w:val="24"/>
        </w:rPr>
        <w:t>බයිබලය යම් විෂයක් සම්බන්ධයෙන් නිශ්ශබ්ද නම් එම නිශ්ශබ්දතාවයට යමක් අවශ්‍යද නැතහොත් එය තහනම් කරයිද? ඒ හා සමානව, බයිබලය යමක් සඳහන් කරන විට එය වෙනත් දෙයක් අවශ්‍ය හෝ තහනම් නොකරයි.</w:t>
      </w:r>
    </w:p>
    <w:p w14:paraId="7FFACECD" w14:textId="77777777" w:rsidR="009C7EDF" w:rsidRPr="001360ED" w:rsidRDefault="009C7EDF" w:rsidP="009C7EDF">
      <w:pPr>
        <w:pStyle w:val="ListParagraph"/>
        <w:numPr>
          <w:ilvl w:val="0"/>
          <w:numId w:val="57"/>
        </w:numPr>
        <w:shd w:val="clear" w:color="auto" w:fill="FFFFFF"/>
        <w:tabs>
          <w:tab w:val="left" w:pos="540"/>
        </w:tabs>
        <w:spacing w:before="250" w:after="0" w:line="240" w:lineRule="auto"/>
        <w:ind w:left="630" w:hanging="270"/>
        <w:jc w:val="both"/>
        <w:rPr>
          <w:rFonts w:cstheme="minorHAnsi"/>
          <w:b/>
          <w:bCs/>
          <w:spacing w:val="-2"/>
          <w:sz w:val="24"/>
          <w:szCs w:val="24"/>
          <w:u w:val="single"/>
        </w:rPr>
      </w:pPr>
      <w:r w:rsidRPr="001360ED">
        <w:rPr>
          <w:rFonts w:cstheme="minorHAnsi"/>
          <w:sz w:val="24"/>
          <w:szCs w:val="24"/>
        </w:rPr>
        <w:t>පල්ලියේ පියවරුන්ගේ, ප්‍රතිසංස්කරණවාදීන්ගේ, ප්‍රතිසංස්කරණවාදීන්ගේ හෝ වර්තමාන කතුවරුන්ගේ ලේඛන දෙවියන් වහන්සේ හෝ ඔහුගේ දරුවන් සමඟ මිනිසාගේ සහයෝගීතාවයේ කොන්දේසියක් විය නොහැක.</w:t>
      </w:r>
    </w:p>
    <w:p w14:paraId="53DC8D7A" w14:textId="77777777" w:rsidR="009C7EDF" w:rsidRPr="001360ED" w:rsidRDefault="009C7EDF" w:rsidP="009C7EDF">
      <w:pPr>
        <w:spacing w:after="0" w:line="240" w:lineRule="auto"/>
        <w:rPr>
          <w:rFonts w:cstheme="minorHAnsi"/>
          <w:sz w:val="24"/>
          <w:szCs w:val="24"/>
        </w:rPr>
      </w:pPr>
    </w:p>
    <w:p w14:paraId="4F2C56AA"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ක්‍රිස්තු වර්ෂ 100 න් පසු ඔවුන්ගේ මුතුන් මිත්තන් මෙන්, යම් සාර්ථකත්වයක් අත්කර ගැනීමෙන් පසුව පවා, ඔවුන් අතීත ධර්මයන් ප්ලාවිත වී පිළිගැනීමට සහ නව ඇදහිලි පිහිටුවීමට හෝ පැරණි ඒවා නැවත ස්ථාපිත කිරීමට පටන් ගත්තේ වැඩි කලක් නොවේ.</w:t>
      </w:r>
    </w:p>
    <w:p w14:paraId="73058D53" w14:textId="77777777" w:rsidR="009C7EDF" w:rsidRPr="001360ED" w:rsidRDefault="009C7EDF" w:rsidP="009C7EDF">
      <w:pPr>
        <w:spacing w:after="0" w:line="240" w:lineRule="auto"/>
        <w:rPr>
          <w:rFonts w:cstheme="minorHAnsi"/>
          <w:b/>
          <w:sz w:val="24"/>
          <w:szCs w:val="24"/>
          <w:u w:val="single"/>
        </w:rPr>
      </w:pPr>
    </w:p>
    <w:p w14:paraId="370B93A0" w14:textId="77777777" w:rsidR="009C7EDF" w:rsidRPr="001360ED" w:rsidRDefault="009C7EDF" w:rsidP="009C7EDF">
      <w:pPr>
        <w:spacing w:after="0" w:line="240" w:lineRule="auto"/>
        <w:jc w:val="center"/>
        <w:rPr>
          <w:rFonts w:cstheme="minorHAnsi"/>
          <w:b/>
          <w:sz w:val="24"/>
          <w:szCs w:val="24"/>
        </w:rPr>
      </w:pPr>
      <w:r w:rsidRPr="001360ED">
        <w:rPr>
          <w:rFonts w:cstheme="minorHAnsi"/>
          <w:b/>
          <w:sz w:val="24"/>
          <w:szCs w:val="24"/>
        </w:rPr>
        <w:t>නිගමනය</w:t>
      </w:r>
    </w:p>
    <w:p w14:paraId="522B3F4F" w14:textId="77777777" w:rsidR="009C7EDF" w:rsidRPr="001360ED" w:rsidRDefault="009C7EDF" w:rsidP="009C7EDF">
      <w:pPr>
        <w:spacing w:after="0" w:line="240" w:lineRule="auto"/>
        <w:jc w:val="center"/>
        <w:rPr>
          <w:rFonts w:cstheme="minorHAnsi"/>
          <w:b/>
          <w:sz w:val="24"/>
          <w:szCs w:val="24"/>
        </w:rPr>
      </w:pPr>
    </w:p>
    <w:p w14:paraId="60289FE6"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ඉතිහාසය පුරා දිවෙන පොදු නූලක් ඇති බව පෙනේ. සෑම පරම්පරාවක්ම අතීත පරම්පරාවේ විශ්වාසයන් සහ සිතුවිලි මත පදනම් වේ. නායකයින් හෝ ලේඛකයින් ඔවුන්ගේ නිගමන වාර්තා කරන්නේ ඊළඟ පරම්පරාවට ගෙන ඒමයි. සමහරක් පිළිගනු ලබන අතර අනෙක් ඒවා ප්‍රතික්ෂේප කරන්නේ ඔවුන්ගේ පූර්ව අවබෝධයන් සහ සංකල්ප මත පදනම්ව විය හැකිය. වෛද්‍ය විද්‍යාව, පරිගණක, රසායන විද්‍යාව, භෞතික විද්‍යාව සහ ගණිතය වැනි නොදන්නා ලෝකය තුළ මෙම ක්‍රියාවලිය අතිශයින් අවශ්‍ය වේ. එමනිසා, සෑම දැනුමක්ම ගොඩනඟන කොටසකි.</w:t>
      </w:r>
    </w:p>
    <w:p w14:paraId="118B3178" w14:textId="77777777" w:rsidR="009C7EDF" w:rsidRPr="001360ED" w:rsidRDefault="009C7EDF" w:rsidP="009C7EDF">
      <w:pPr>
        <w:spacing w:after="0" w:line="240" w:lineRule="auto"/>
        <w:jc w:val="both"/>
        <w:rPr>
          <w:rFonts w:cstheme="minorHAnsi"/>
          <w:sz w:val="24"/>
          <w:szCs w:val="24"/>
        </w:rPr>
      </w:pPr>
    </w:p>
    <w:p w14:paraId="23F58630"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මෙම අධ්‍යයනයෙන් පෙන්නුම් කර ඇත්තේ ඔවුන්ගේ පරම්පරාවේ මිනිසුන් සහ නායකයින් දෙවියන් වහන්සේගේ වචන හොඳින් අධ්‍යයනය කිරීම මත රඳා නොසිට අතීතයේ “උගත් මිනිසුන්ගේ” අදහස් පිළිගැනීමට නැඹුරු වන බවයි. නිරීක්ෂණය කරන්න.</w:t>
      </w:r>
    </w:p>
    <w:p w14:paraId="1D299EC1" w14:textId="77777777" w:rsidR="009C7EDF" w:rsidRPr="001360ED" w:rsidRDefault="009C7EDF" w:rsidP="009C7EDF">
      <w:pPr>
        <w:spacing w:after="0" w:line="240" w:lineRule="auto"/>
        <w:rPr>
          <w:rFonts w:cstheme="minorHAnsi"/>
          <w:sz w:val="24"/>
          <w:szCs w:val="24"/>
        </w:rPr>
      </w:pPr>
    </w:p>
    <w:p w14:paraId="60BC183F" w14:textId="77777777" w:rsidR="009C7EDF" w:rsidRPr="001360ED" w:rsidRDefault="009C7EDF" w:rsidP="009C7EDF">
      <w:pPr>
        <w:pStyle w:val="ListParagraph"/>
        <w:numPr>
          <w:ilvl w:val="0"/>
          <w:numId w:val="58"/>
        </w:numPr>
        <w:spacing w:after="0" w:line="240" w:lineRule="auto"/>
        <w:rPr>
          <w:rFonts w:cstheme="minorHAnsi"/>
          <w:sz w:val="24"/>
          <w:szCs w:val="24"/>
        </w:rPr>
      </w:pPr>
      <w:r w:rsidRPr="001360ED">
        <w:rPr>
          <w:rFonts w:cstheme="minorHAnsi"/>
          <w:sz w:val="24"/>
          <w:szCs w:val="24"/>
        </w:rPr>
        <w:t>ජස්ටින් මාටර් සොක්‍රටීස්ගේ සහ ප්ලේටෝගේ ගෝලයෙකු වූ අතර ඔහු ශුද්ධ ලියවිල්ල සම්බන්ධයෙන් ඉතා හොඳින් සූදානම් වී සිටි බවක් නොපෙනේ.</w:t>
      </w:r>
    </w:p>
    <w:p w14:paraId="2AFB0354"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 xml:space="preserve">ලියොන්හි ඉරේනියස් ශුද්ධ ලියවිල්ල ලෙස හර්මාස්ගේ </w:t>
      </w:r>
      <w:proofErr w:type="spellStart"/>
      <w:r w:rsidRPr="001360ED">
        <w:rPr>
          <w:rFonts w:cstheme="minorHAnsi"/>
          <w:sz w:val="24"/>
          <w:szCs w:val="24"/>
        </w:rPr>
        <w:t>එඬේරා</w:t>
      </w:r>
      <w:proofErr w:type="spellEnd"/>
      <w:r w:rsidRPr="001360ED">
        <w:rPr>
          <w:rFonts w:cstheme="minorHAnsi"/>
          <w:sz w:val="24"/>
          <w:szCs w:val="24"/>
        </w:rPr>
        <w:t xml:space="preserve"> </w:t>
      </w:r>
      <w:proofErr w:type="spellStart"/>
      <w:r w:rsidRPr="001360ED">
        <w:rPr>
          <w:rFonts w:cstheme="minorHAnsi"/>
          <w:sz w:val="24"/>
          <w:szCs w:val="24"/>
        </w:rPr>
        <w:t>මත</w:t>
      </w:r>
      <w:proofErr w:type="spellEnd"/>
      <w:r w:rsidRPr="001360ED">
        <w:rPr>
          <w:rFonts w:cstheme="minorHAnsi"/>
          <w:sz w:val="24"/>
          <w:szCs w:val="24"/>
        </w:rPr>
        <w:t xml:space="preserve"> </w:t>
      </w:r>
      <w:proofErr w:type="spellStart"/>
      <w:r w:rsidRPr="001360ED">
        <w:rPr>
          <w:rFonts w:cstheme="minorHAnsi"/>
          <w:sz w:val="24"/>
          <w:szCs w:val="24"/>
        </w:rPr>
        <w:t>විශ්වාසය</w:t>
      </w:r>
      <w:proofErr w:type="spellEnd"/>
      <w:r w:rsidRPr="001360ED">
        <w:rPr>
          <w:rFonts w:cstheme="minorHAnsi"/>
          <w:sz w:val="24"/>
          <w:szCs w:val="24"/>
        </w:rPr>
        <w:t xml:space="preserve"> </w:t>
      </w:r>
      <w:proofErr w:type="spellStart"/>
      <w:r w:rsidRPr="001360ED">
        <w:rPr>
          <w:rFonts w:cstheme="minorHAnsi"/>
          <w:sz w:val="24"/>
          <w:szCs w:val="24"/>
        </w:rPr>
        <w:t>තැබීය</w:t>
      </w:r>
      <w:proofErr w:type="spellEnd"/>
      <w:r w:rsidRPr="001360ED">
        <w:rPr>
          <w:rFonts w:cstheme="minorHAnsi"/>
          <w:sz w:val="24"/>
          <w:szCs w:val="24"/>
        </w:rPr>
        <w:t>.</w:t>
      </w:r>
    </w:p>
    <w:p w14:paraId="7ABB6A34"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ඔරිගන් හෙබ්‍රෙව් භාෂාව පිළිබඳ ඔහුගේ දැනුමෙන් සෙප්ටූඅජින්ට් නිවැරදි කළේය. නමුත් ඔහුගේ ස්ටෝයික්, නව-පයිතගරස් සහ ප්ලේටෝනික් විශ්වාසයන් ඔහුගේ තර්කය වැසී ගියේය.</w:t>
      </w:r>
    </w:p>
    <w:p w14:paraId="02E6520B"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ඇම්බ්‍රෝස්ගේ දේවධර්මය ඔරිජන්ගේ ධර්මයෙන් සැලකිය යුතු ලෙස බලපෑවේය.</w:t>
      </w:r>
    </w:p>
    <w:p w14:paraId="58E61AEE"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ඔගස්ටින් සිසෙරෝව අගය කළ අතර අනෙකුත් සියලුම පැරණි ලේඛකයන්ට වඩා ඔහුව ශ්‍රේණිගත කළ අතර ආත්මය සහ ශරීරය පිළිබඳ ඔහුගේ ද්විත්ව පද්ධතිය රඳවා ගත්තේය.</w:t>
      </w:r>
    </w:p>
    <w:p w14:paraId="0EA3F961"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වයික්ලිෆ් බයිබලය ඉංග්‍රීසියට පරිවර්තනය කිරීමේදී ජෙරොම්ගේ දෝෂ සහිත ලතින් වල්ගේට් මත විශ්වාසය තැබුවේය, එය ඔහුට ලබා ගත හැකි සියල්ල විය හැකිය.</w:t>
      </w:r>
    </w:p>
    <w:p w14:paraId="43A2AB58"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ලූතර්ට සෑම දෙයක් ගැනම සැක කිරීමට සහ පරීක්ෂා කිරීමට ඉගැන්වූ නමුත් "පල්ලි පියවරුන්ගේ" ඉගැන්වීම් බොහොමයක් තවමත් පිළිගත්තේය.</w:t>
      </w:r>
    </w:p>
    <w:p w14:paraId="52943625"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ජෝන් කැල්වින් බොහෝ විට ඔගස්ටින් සහ ඇම්බ්‍රෝස්ගේ ඉගැන්වීම් උපුටා දක්වයි.</w:t>
      </w:r>
    </w:p>
    <w:p w14:paraId="1AEE07DB" w14:textId="77777777" w:rsidR="009C7EDF" w:rsidRPr="001360ED" w:rsidRDefault="009C7EDF" w:rsidP="009C7EDF">
      <w:pPr>
        <w:pStyle w:val="ListParagraph"/>
        <w:numPr>
          <w:ilvl w:val="0"/>
          <w:numId w:val="58"/>
        </w:numPr>
        <w:spacing w:after="0" w:line="240" w:lineRule="auto"/>
        <w:ind w:left="270" w:hanging="270"/>
        <w:rPr>
          <w:rFonts w:cstheme="minorHAnsi"/>
          <w:sz w:val="24"/>
          <w:szCs w:val="24"/>
        </w:rPr>
      </w:pPr>
      <w:r w:rsidRPr="001360ED">
        <w:rPr>
          <w:rFonts w:cstheme="minorHAnsi"/>
          <w:sz w:val="24"/>
          <w:szCs w:val="24"/>
        </w:rPr>
        <w:t>ජෝන් ලොක්ගේ ඉගැන්වීම් තෝමස් සහ ඇලෙක්සැන්ඩර් කැම්බල් කෙරෙහි බලපෑවේය.</w:t>
      </w:r>
    </w:p>
    <w:p w14:paraId="38B00AF1" w14:textId="77777777" w:rsidR="009C7EDF" w:rsidRPr="001360ED" w:rsidRDefault="009C7EDF" w:rsidP="009C7EDF">
      <w:pPr>
        <w:spacing w:after="0" w:line="240" w:lineRule="auto"/>
        <w:rPr>
          <w:rFonts w:cstheme="minorHAnsi"/>
          <w:sz w:val="24"/>
          <w:szCs w:val="24"/>
        </w:rPr>
      </w:pPr>
    </w:p>
    <w:p w14:paraId="54A083BC"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ක්‍රිස්තුස් වහන්සේව ඇදහිලිවන්තයන් ක්‍රිස්තුස් වහන්සේව ප්‍රතික්ෂේප කිරීම සහ වෙනත් ශුභාරංචියක් පිළිගැනීම හෝ වෙනත් ආගමික ඉගැන්වීම් වලට අනුගත වීම ප්‍රතික්ෂේප කිරීම නිසා පීඩාවට පත් විය. අ) යුදෙව් ආගම, ආ) අධිරාජ්‍ය රෝමය යටතේ සිටියදී මිථ්‍යාදෘෂ්ටික හෝ අධිරාජ්‍ය නමස්කාරය, c) මධ්‍ය හෝ අඳුරු යුගයේදී සහ ඉන් පසු කතෝලික ආගම හෝ d) ප්‍රතිසංස්කරණ සහ ප්‍රතිසංස්කරණ යුගවල කතෝලික ආගම සහ රෙපරමාදු ආගම.</w:t>
      </w:r>
    </w:p>
    <w:p w14:paraId="2CEAA860" w14:textId="77777777" w:rsidR="009C7EDF" w:rsidRPr="001360ED" w:rsidRDefault="009C7EDF" w:rsidP="009C7EDF">
      <w:pPr>
        <w:spacing w:after="0" w:line="240" w:lineRule="auto"/>
        <w:jc w:val="both"/>
        <w:rPr>
          <w:rFonts w:cstheme="minorHAnsi"/>
          <w:sz w:val="24"/>
          <w:szCs w:val="24"/>
        </w:rPr>
      </w:pPr>
    </w:p>
    <w:p w14:paraId="414A45FD"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දිව්‍යමය වශයෙන් හෙළි කරන ලද දැනුම මත විශ්වාසය තැබීමෙන් කෙනෙකුට දෙවියන් වහන්සේගේ කැමැත්ත පිළිබඳ වඩාත් නිවැරදි දැනුමක් සහ අවබෝධයක් ලබා ගත හැකිය.</w:t>
      </w:r>
    </w:p>
    <w:p w14:paraId="596BCFF4" w14:textId="77777777" w:rsidR="009C7EDF" w:rsidRPr="001360ED" w:rsidRDefault="009C7EDF" w:rsidP="009C7EDF">
      <w:pPr>
        <w:spacing w:after="0" w:line="240" w:lineRule="auto"/>
        <w:jc w:val="both"/>
        <w:rPr>
          <w:rFonts w:cstheme="minorHAnsi"/>
          <w:sz w:val="24"/>
          <w:szCs w:val="24"/>
        </w:rPr>
      </w:pPr>
    </w:p>
    <w:p w14:paraId="1815A3B4" w14:textId="77777777" w:rsidR="009C7EDF" w:rsidRPr="001360ED" w:rsidRDefault="009C7EDF" w:rsidP="009C7EDF">
      <w:pPr>
        <w:spacing w:after="0" w:line="240" w:lineRule="auto"/>
        <w:jc w:val="both"/>
        <w:rPr>
          <w:rFonts w:cstheme="minorHAnsi"/>
          <w:sz w:val="24"/>
          <w:szCs w:val="24"/>
        </w:rPr>
      </w:pPr>
      <w:r w:rsidRPr="001360ED">
        <w:rPr>
          <w:rFonts w:cstheme="minorHAnsi"/>
          <w:sz w:val="24"/>
          <w:szCs w:val="24"/>
        </w:rPr>
        <w:t>වසර සිය ගණනක් පුරා හිංසා පීඩා නිසා බොහෝ දෙනෙක් බයිබලය පමණක් භාවිත කරමින් නැවත දෙවියන් වහන්සේ වෙතට යාමට උත්සාහ කර ඇත. පසුගිය වසර 200ක පමණ කාලය තුළ මතයේ හෝ අර්ථකථනයේ බොහෝ වෙනස්කම් දැක ඇති අතර, හෙළිදරව් කරන ලද සත්‍යය හා සමාන ස්ථාවරයක සිටින විට නව ආගමික සංවිධාන ඇති වී තිබේ. යමෙක් තමන්ගෙන්ම ඇසීමෙන් ඔවුන් ගැටලුවේ කොටසක් දැයි තීරණය කළ යුතුය “මගේ නිගමනවලට එළඹීමේදී එහි සඳහන් වන්නේ කුමක්ද යන්න තීරණය කිරීමට මම පෞද්ගලිකව ශුද්ධ ලියවිලි පද සොයා බැලුවාද? එසේත් නැතිනම්, මගේ 'බයිබලානුකුල මූලධර්මය' සොයා ගැනීමට සහ මගේ විශ්වාසයට සහ නිගමනයට අනුකූල වන පරිදි අර්ථ නිරූපණය කළ හැකිදැයි බැලීමට මම බයිබලය සෙව්වාද?</w:t>
      </w:r>
    </w:p>
    <w:p w14:paraId="1135DEA0" w14:textId="77777777" w:rsidR="009C7EDF" w:rsidRPr="001360ED" w:rsidRDefault="009C7EDF" w:rsidP="009C7EDF">
      <w:pPr>
        <w:spacing w:after="0" w:line="240" w:lineRule="auto"/>
        <w:rPr>
          <w:rFonts w:cstheme="minorHAnsi"/>
          <w:sz w:val="24"/>
          <w:szCs w:val="24"/>
        </w:rPr>
      </w:pPr>
    </w:p>
    <w:p w14:paraId="5AAA565F" w14:textId="77777777" w:rsidR="009C7EDF" w:rsidRPr="001360ED" w:rsidRDefault="009C7EDF" w:rsidP="009C7EDF">
      <w:pPr>
        <w:spacing w:after="0" w:line="240" w:lineRule="auto"/>
        <w:rPr>
          <w:rFonts w:cstheme="minorHAnsi"/>
          <w:sz w:val="24"/>
          <w:szCs w:val="24"/>
        </w:rPr>
      </w:pPr>
      <w:r w:rsidRPr="001360ED">
        <w:rPr>
          <w:rFonts w:cstheme="minorHAnsi"/>
          <w:sz w:val="24"/>
          <w:szCs w:val="24"/>
        </w:rPr>
        <w:t>පහත දැක්වෙන්නේ දැඩි ලෙස විශ්වාස කළ සහ මිත්‍රත්වය පිළිබඳ පරීක්ෂණයක් කළ සාපේක්ෂ මෑත කාලීන ඉගැන්වීම් ලැයිස්තුවකි. ඒවායින් බොහොමයක් සම්පූර්ණයෙන් හෝ අර්ධ වශයෙන් ප්රතික්ෂේප කර ඇත.</w:t>
      </w:r>
    </w:p>
    <w:p w14:paraId="53C067D5" w14:textId="77777777" w:rsidR="009C7EDF" w:rsidRPr="001360ED" w:rsidRDefault="009C7EDF" w:rsidP="009C7EDF">
      <w:pPr>
        <w:pStyle w:val="ListParagraph"/>
        <w:numPr>
          <w:ilvl w:val="0"/>
          <w:numId w:val="31"/>
        </w:numPr>
        <w:spacing w:after="0" w:line="240" w:lineRule="auto"/>
        <w:ind w:left="270" w:hanging="180"/>
        <w:rPr>
          <w:rFonts w:cstheme="minorHAnsi"/>
          <w:sz w:val="24"/>
          <w:szCs w:val="24"/>
        </w:rPr>
      </w:pPr>
      <w:r w:rsidRPr="001360ED">
        <w:rPr>
          <w:rFonts w:cstheme="minorHAnsi"/>
          <w:sz w:val="24"/>
          <w:szCs w:val="24"/>
        </w:rPr>
        <w:t>ස්වාමීන්ගේ රාත්‍රී භෝජන සංග්‍රහයේ “ලාංඡන” ආවරණය කළ යුතුය.</w:t>
      </w:r>
    </w:p>
    <w:p w14:paraId="175C30BF"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ස්වාමීන්ගේ රාත්‍රී භෝජන සංග්‍රහයේ භාවිතා කරන රොටි තිරිඟු පිටිවලින් සාදා, යාඥාවෙන් පසු සහ සාමාජිකයන්ට බෙදා දීමට පෙර එය අනුභව කළ යුතුය.</w:t>
      </w:r>
    </w:p>
    <w:p w14:paraId="46C6C51C"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කුසලානය, මිදි ගෙඩියේ ගෙඩිය, පැසුණු වයින් විය යුතුය.</w:t>
      </w:r>
    </w:p>
    <w:p w14:paraId="5284A614"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තනි කෝප්පයක් නොව එක් කෝප්පයක් පමණක් භාවිතා කළ හැකිය.</w:t>
      </w:r>
    </w:p>
    <w:p w14:paraId="45E41E1D"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බයිබල් පන්ති පල්ලිය බෙදයි, එබැවින් එය ප්රායෝගිකව කළ නොහැකිය.</w:t>
      </w:r>
    </w:p>
    <w:p w14:paraId="5B641800"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දෙවියන්ට නමස්කාර කිරීමක් ලෙස ගායනා කිරීමේදී සංගීත භාණ්ඩයක් හෝ සුසංයෝගයෙන් නොව ගීතිකා ඇතුළත් විය යුතුය.</w:t>
      </w:r>
    </w:p>
    <w:p w14:paraId="29F98D32"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කාන්තාවන් එකලස් කිරීමේදී හිසකෙස් හැර වෙනත් දෙයකින් හිස ආවරණය කළ යුතුය.</w:t>
      </w:r>
    </w:p>
    <w:p w14:paraId="65AA7ECB"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කාන්තාවන්ට කොණ්ඩය කැපීමට හෝ කැපීමට නොහැකිය.</w:t>
      </w:r>
    </w:p>
    <w:p w14:paraId="58CF2476"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කිතුනු සභාවන්ට ගොඩනැගිලි අයිති කර ගත නොහැක.</w:t>
      </w:r>
    </w:p>
    <w:p w14:paraId="1DB6A03B"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"පල්ලි ගොඩනැගිල්ල" තුළ ආහාර අනුභව කළ නොහැක.</w:t>
      </w:r>
    </w:p>
    <w:p w14:paraId="022DB75A"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ව්‍යායාම මධ්‍යස්ථාන, පවුල් ජීවිත මධ්‍යස්ථාන සහ කඳවුරු හිමිකර ගැනීම පව්කාර දෙයකි.</w:t>
      </w:r>
    </w:p>
    <w:p w14:paraId="2EDFA8DA"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කිතුනුවන්ට නත්තලට සහභාගී විය නොහැක.</w:t>
      </w:r>
    </w:p>
    <w:p w14:paraId="555D6CAB"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මිශ්‍ර පිහිනීම පව්කාර නිසා ඉවසිය නොහැක.</w:t>
      </w:r>
    </w:p>
    <w:p w14:paraId="7C1EB2CF"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ඕනෑම ආකාරයක නැටුම් පාපයකි.</w:t>
      </w:r>
    </w:p>
    <w:p w14:paraId="40BEB579"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ආණ්ඩුවට සහභාගි වීම, ඡන්දය දීම පවා පව්.</w:t>
      </w:r>
    </w:p>
    <w:p w14:paraId="6F44A99D"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හමුදාවේ සේවය කිරීම පාපයකි.</w:t>
      </w:r>
    </w:p>
    <w:p w14:paraId="382BD0E4"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පල්ලියට අනුබද්ධ පාසල් සහ විද්‍යාලවලට පරිත්‍යාග කිරීම පාපයකි.</w:t>
      </w:r>
    </w:p>
    <w:p w14:paraId="03F98131" w14:textId="77777777" w:rsidR="009C7EDF" w:rsidRPr="001360ED" w:rsidRDefault="009C7EDF" w:rsidP="009C7EDF">
      <w:pPr>
        <w:pStyle w:val="ListParagraph"/>
        <w:numPr>
          <w:ilvl w:val="0"/>
          <w:numId w:val="31"/>
        </w:numPr>
        <w:spacing w:after="200" w:line="240" w:lineRule="auto"/>
        <w:ind w:left="270" w:hanging="180"/>
        <w:rPr>
          <w:rFonts w:cstheme="minorHAnsi"/>
          <w:sz w:val="24"/>
          <w:szCs w:val="24"/>
        </w:rPr>
      </w:pPr>
      <w:r w:rsidRPr="001360ED">
        <w:rPr>
          <w:rFonts w:cstheme="minorHAnsi"/>
          <w:sz w:val="24"/>
          <w:szCs w:val="24"/>
        </w:rPr>
        <w:t>බයිබලය හැර වෙනත් පොත්පත් භාවිත කිරීම වැරදියි.</w:t>
      </w:r>
    </w:p>
    <w:p w14:paraId="15DDD76C"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පල්ලියේ නම කිසිදු ස්ථානයක් නොමැතිව "______" විය යුතුය.</w:t>
      </w:r>
    </w:p>
    <w:p w14:paraId="7A9DFA8F"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ඕනෑම මත්පැන් පානය කිරීම පාපයකි.</w:t>
      </w:r>
    </w:p>
    <w:p w14:paraId="19A24639"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ඕනෑම ආකාරයක දුම්කොළ භාවිතය පාපයකි.</w:t>
      </w:r>
    </w:p>
    <w:p w14:paraId="016CBF5E"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ජාතීන් අතර විවාහය බයිබලානුකුල නොවේ.</w:t>
      </w:r>
    </w:p>
    <w:p w14:paraId="43F637A4"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කිතුනුවන්ට වහලුන් අයිති කර ගැනීම බයිබලය තහනම් කරයි.</w:t>
      </w:r>
    </w:p>
    <w:p w14:paraId="57C154C9"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පල්ලිවලට කිසිම උත්සාහයකින් සංගත විය නොහැක.</w:t>
      </w:r>
    </w:p>
    <w:p w14:paraId="2EDE8FE4"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සභාවන්ට නිතිපතා දේශකයෙකු සේවයේ යෙදවිය නොහැක.</w:t>
      </w:r>
    </w:p>
    <w:p w14:paraId="2B42F4BF" w14:textId="77777777" w:rsidR="009C7EDF" w:rsidRPr="001360ED" w:rsidRDefault="009C7EDF" w:rsidP="009C7EDF">
      <w:pPr>
        <w:pStyle w:val="ListParagraph"/>
        <w:numPr>
          <w:ilvl w:val="0"/>
          <w:numId w:val="31"/>
        </w:numPr>
        <w:tabs>
          <w:tab w:val="left" w:pos="270"/>
          <w:tab w:val="left" w:pos="450"/>
        </w:tabs>
        <w:spacing w:after="200" w:line="240" w:lineRule="auto"/>
        <w:ind w:left="90" w:firstLine="0"/>
        <w:rPr>
          <w:rFonts w:cstheme="minorHAnsi"/>
          <w:sz w:val="24"/>
          <w:szCs w:val="24"/>
        </w:rPr>
      </w:pPr>
      <w:r w:rsidRPr="001360ED">
        <w:rPr>
          <w:rFonts w:cstheme="minorHAnsi"/>
          <w:sz w:val="24"/>
          <w:szCs w:val="24"/>
        </w:rPr>
        <w:t>එකවර ගීත නායකයින් කිහිප දෙනෙකු විනෝදාස්වාදය නිසා පව්කාරයෙකි.</w:t>
      </w:r>
    </w:p>
    <w:p w14:paraId="42B411D6" w14:textId="77777777" w:rsidR="009C7EDF" w:rsidRPr="001360ED" w:rsidRDefault="009C7EDF" w:rsidP="009C7EDF">
      <w:pPr>
        <w:spacing w:line="240" w:lineRule="auto"/>
        <w:ind w:left="90"/>
        <w:jc w:val="both"/>
        <w:rPr>
          <w:rFonts w:cstheme="minorHAnsi"/>
          <w:sz w:val="24"/>
          <w:szCs w:val="24"/>
        </w:rPr>
      </w:pPr>
      <w:r w:rsidRPr="001360ED">
        <w:rPr>
          <w:rFonts w:cstheme="minorHAnsi"/>
          <w:sz w:val="24"/>
          <w:szCs w:val="24"/>
        </w:rPr>
        <w:t>බොහෝ භක්තිවන්ත මිනිසුන්, අතීතයේ සහ වර්තමානයේ, ඔවුන්ගේ අර්ථ නිරූපණයන් දෙවියන් වහන්සේගේ නියම කැමැත්ත බව විශ්වාස කරති. එහෙත්, වැඩිදුර අධ්‍යයනයෙන් බොහෝ දෙනෙක් සම්පූර්ණයෙන් හෝ අර්ධ වශයෙන් ප්‍රතික්ෂේප කර ඇත. වෙනස් වූයේ කුමක්ද? එය බයිබලයද නැතහොත් මිනිසාගේ අර්ථ නිරූපණයද? අපි දැන් සියලු සත්‍ය දන්නවාද? දෙවියන් වහන්සේ සමඟ හවුල් වීමේ කොන්දේසි ලෙස අප තදින් අල්ලාගෙන සිටින දේ ඉදිරි පරම්පරාවලදී වැරදි බව ඔප්පු වේවිද? අපගේ විශ්වාසයන් කෙතරම් අවසානද යත් අප ඉගෙනීමට වඩා ඔබ්බටද?</w:t>
      </w:r>
    </w:p>
    <w:p w14:paraId="111D1F67" w14:textId="77777777" w:rsidR="009C7EDF" w:rsidRPr="001360ED" w:rsidRDefault="009C7EDF" w:rsidP="009C7EDF">
      <w:pPr>
        <w:spacing w:after="0" w:line="240" w:lineRule="auto"/>
        <w:ind w:left="90"/>
        <w:rPr>
          <w:rFonts w:cstheme="minorHAnsi"/>
          <w:sz w:val="24"/>
          <w:szCs w:val="24"/>
        </w:rPr>
      </w:pPr>
      <w:r w:rsidRPr="001360ED">
        <w:rPr>
          <w:rFonts w:cstheme="minorHAnsi"/>
          <w:sz w:val="24"/>
          <w:szCs w:val="24"/>
        </w:rPr>
        <w:t>ක්‍රිස්තුස් වහන්සේගේ ශුභාරංචිය හෝ ශුභාරංචිය යනු:</w:t>
      </w:r>
    </w:p>
    <w:p w14:paraId="254A7209" w14:textId="77777777" w:rsidR="009C7EDF" w:rsidRPr="001360ED" w:rsidRDefault="009C7EDF" w:rsidP="009C7EDF">
      <w:pPr>
        <w:tabs>
          <w:tab w:val="left" w:pos="450"/>
          <w:tab w:val="left" w:pos="540"/>
        </w:tabs>
        <w:spacing w:after="0" w:line="240" w:lineRule="auto"/>
        <w:ind w:left="360"/>
        <w:rPr>
          <w:rFonts w:cstheme="minorHAnsi"/>
          <w:sz w:val="24"/>
          <w:szCs w:val="24"/>
        </w:rPr>
      </w:pPr>
      <w:r w:rsidRPr="001360ED">
        <w:rPr>
          <w:rFonts w:cstheme="minorHAnsi"/>
          <w:sz w:val="24"/>
          <w:szCs w:val="24"/>
        </w:rPr>
        <w:t>ඒ. දෙවියන් වහන්සේ, නාසරෙත්හි ජේසුස් වහන්සේ මෙන්, මනුෂ්‍යයෙකු වූ නමුත් පාපයකින් තොරව, පූජා කරන ලදී</w:t>
      </w:r>
    </w:p>
    <w:p w14:paraId="34057EEA" w14:textId="77777777" w:rsidR="009C7EDF" w:rsidRPr="001360ED" w:rsidRDefault="009C7EDF" w:rsidP="009C7EDF">
      <w:pPr>
        <w:spacing w:after="0" w:line="240" w:lineRule="auto"/>
        <w:ind w:left="720"/>
        <w:rPr>
          <w:rFonts w:cstheme="minorHAnsi"/>
          <w:sz w:val="24"/>
          <w:szCs w:val="24"/>
        </w:rPr>
      </w:pPr>
      <w:r w:rsidRPr="001360ED">
        <w:rPr>
          <w:rFonts w:cstheme="minorHAnsi"/>
          <w:sz w:val="24"/>
          <w:szCs w:val="24"/>
        </w:rPr>
        <w:t>ඔහුගේ භෞතික ශරීරය දෙවියන් වහන්සේට ලේ පූජාව, පාප පූජාව, පාපය ඉවත් කිරීම සඳහා ය.</w:t>
      </w:r>
    </w:p>
    <w:p w14:paraId="51E2A0F6" w14:textId="77777777" w:rsidR="009C7EDF" w:rsidRPr="001360ED" w:rsidRDefault="009C7EDF" w:rsidP="009C7EDF">
      <w:pPr>
        <w:spacing w:after="0" w:line="240" w:lineRule="auto"/>
        <w:ind w:left="360"/>
        <w:rPr>
          <w:rFonts w:cstheme="minorHAnsi"/>
          <w:sz w:val="24"/>
          <w:szCs w:val="24"/>
        </w:rPr>
      </w:pPr>
      <w:r w:rsidRPr="001360ED">
        <w:rPr>
          <w:rFonts w:cstheme="minorHAnsi"/>
          <w:sz w:val="24"/>
          <w:szCs w:val="24"/>
        </w:rPr>
        <w:t>බී. ඔහුගේ භූමදානය සහ පසුව නැවත නැඟිටීම මරණයේ ජයග්රහණය විය.</w:t>
      </w:r>
    </w:p>
    <w:p w14:paraId="7E45E1EB" w14:textId="77777777" w:rsidR="009C7EDF" w:rsidRPr="001360ED" w:rsidRDefault="009C7EDF" w:rsidP="009C7EDF">
      <w:pPr>
        <w:spacing w:line="240" w:lineRule="auto"/>
        <w:ind w:left="360"/>
        <w:rPr>
          <w:rFonts w:cstheme="minorHAnsi"/>
          <w:sz w:val="24"/>
          <w:szCs w:val="24"/>
        </w:rPr>
      </w:pPr>
      <w:r w:rsidRPr="001360ED">
        <w:rPr>
          <w:rFonts w:cstheme="minorHAnsi"/>
          <w:sz w:val="24"/>
          <w:szCs w:val="24"/>
        </w:rPr>
        <w:t>c. ඔහුගේ පෙර වාසස්ථානය වූ දෙවියන් වහන්සේ සමඟ නැවත නැඟීම.</w:t>
      </w:r>
    </w:p>
    <w:p w14:paraId="59F8EB6E" w14:textId="77777777" w:rsidR="009C7EDF" w:rsidRPr="001360ED" w:rsidRDefault="009C7EDF" w:rsidP="009C7EDF">
      <w:pPr>
        <w:spacing w:after="0" w:line="240" w:lineRule="auto"/>
        <w:ind w:left="90"/>
        <w:jc w:val="both"/>
        <w:rPr>
          <w:rFonts w:cstheme="minorHAnsi"/>
          <w:sz w:val="24"/>
          <w:szCs w:val="24"/>
        </w:rPr>
      </w:pPr>
      <w:r w:rsidRPr="001360ED">
        <w:rPr>
          <w:rFonts w:cstheme="minorHAnsi"/>
          <w:sz w:val="24"/>
          <w:szCs w:val="24"/>
        </w:rPr>
        <w:t>උන් වහන්සේගේ මරණය තුළ තැන්පත් වීමෙන් උන් වහන්සේ කෙරෙහි විශ්වාසය තබන අය නව ආත්මික ජීවීන් ලෙස නැවත නැඟිටුවනු ලැබේ. ඔවුන් ක්‍රිස්තුස්වහන්සේගේ සහ උන්වහන්සේගේ අපොස්තුළුවරුන්ගේ ඉගැන්වීම් (ධර්මයන්) පමණක් ජීවත්වීමෙන් (ඇවිදීමෙන්) දෙවියන්වහන්සේගේ ස්වරූපයට, රූපයට හා ස්වභාවයට වර්ධනය වන අතර, වෙනත් ඉගැන්වීම් පිළිබඳව යම් වෙනස් අවබෝධයක් තිබුණද, දෙවියන්වහන්සේ සහ ක්‍රිස්තුස්වහන්සේ තුළ අන් සියල්ලන් සමඟ ඇසුරු කරති. ශුභාරංචියට වඩා.</w:t>
      </w:r>
    </w:p>
    <w:p w14:paraId="3D6CCCED" w14:textId="77777777" w:rsidR="009C7EDF" w:rsidRPr="001360ED" w:rsidRDefault="009C7EDF" w:rsidP="009C7EDF">
      <w:pPr>
        <w:spacing w:line="240" w:lineRule="auto"/>
        <w:ind w:left="90"/>
        <w:jc w:val="both"/>
        <w:rPr>
          <w:rFonts w:cstheme="minorHAnsi"/>
          <w:b/>
          <w:sz w:val="24"/>
          <w:szCs w:val="24"/>
        </w:rPr>
      </w:pPr>
      <w:r w:rsidRPr="001360ED">
        <w:rPr>
          <w:rFonts w:cstheme="minorHAnsi"/>
          <w:b/>
          <w:sz w:val="24"/>
          <w:szCs w:val="24"/>
          <w:u w:val="single"/>
        </w:rPr>
        <w:t>අපි උනන්දුවෙන් ශුද්ධ ලියවිල්ල අධ්‍යයනය කළ යුතු අතර, එහි සත්‍යයන් පිළිගෙන එය අපව ගෙන යන ඕනෑම තැනක එය අනුගමනය කිරීමට කැමැත්තෙන් සිටිය යුතුය.</w:t>
      </w:r>
      <w:r w:rsidRPr="001360ED">
        <w:rPr>
          <w:rFonts w:cstheme="minorHAnsi"/>
          <w:b/>
          <w:sz w:val="24"/>
          <w:szCs w:val="24"/>
        </w:rPr>
        <w:t>.</w:t>
      </w:r>
    </w:p>
    <w:p w14:paraId="11FE8481" w14:textId="77777777" w:rsidR="009C7EDF" w:rsidRPr="001360ED" w:rsidRDefault="009C7EDF" w:rsidP="009C7EDF">
      <w:pPr>
        <w:spacing w:line="240" w:lineRule="auto"/>
        <w:ind w:left="90"/>
        <w:jc w:val="center"/>
        <w:rPr>
          <w:rFonts w:cstheme="minorHAnsi"/>
          <w:b/>
          <w:sz w:val="24"/>
          <w:szCs w:val="24"/>
        </w:rPr>
      </w:pPr>
    </w:p>
    <w:p w14:paraId="6C2E0B9F" w14:textId="77777777" w:rsidR="009C7EDF" w:rsidRPr="001360ED" w:rsidRDefault="009C7EDF" w:rsidP="009C7EDF">
      <w:pPr>
        <w:spacing w:line="240" w:lineRule="auto"/>
        <w:ind w:left="90"/>
        <w:jc w:val="both"/>
        <w:rPr>
          <w:rFonts w:cstheme="minorHAnsi"/>
          <w:b/>
          <w:sz w:val="24"/>
          <w:szCs w:val="24"/>
        </w:rPr>
      </w:pPr>
    </w:p>
    <w:p w14:paraId="3D80CCE5" w14:textId="77777777" w:rsidR="009C7EDF" w:rsidRDefault="009C7EDF" w:rsidP="009C7EDF">
      <w:pPr>
        <w:spacing w:line="240" w:lineRule="auto"/>
        <w:ind w:left="90"/>
        <w:jc w:val="both"/>
        <w:rPr>
          <w:rFonts w:cstheme="minorHAnsi"/>
          <w:b/>
          <w:sz w:val="24"/>
          <w:szCs w:val="24"/>
        </w:rPr>
      </w:pPr>
    </w:p>
    <w:p w14:paraId="11414A08" w14:textId="77777777" w:rsidR="009C7EDF" w:rsidRDefault="009C7EDF" w:rsidP="009C7EDF">
      <w:pPr>
        <w:spacing w:line="240" w:lineRule="auto"/>
        <w:ind w:left="90"/>
        <w:jc w:val="both"/>
        <w:rPr>
          <w:rFonts w:cstheme="minorHAnsi"/>
          <w:b/>
          <w:sz w:val="24"/>
          <w:szCs w:val="24"/>
        </w:rPr>
      </w:pPr>
    </w:p>
    <w:p w14:paraId="10C1CA69" w14:textId="77777777" w:rsidR="009C7EDF" w:rsidRDefault="009C7EDF" w:rsidP="009C7EDF">
      <w:pPr>
        <w:spacing w:line="240" w:lineRule="auto"/>
        <w:ind w:left="90"/>
        <w:jc w:val="both"/>
        <w:rPr>
          <w:rFonts w:cstheme="minorHAnsi"/>
          <w:b/>
          <w:sz w:val="24"/>
          <w:szCs w:val="24"/>
        </w:rPr>
      </w:pPr>
    </w:p>
    <w:p w14:paraId="757EC5C7" w14:textId="77777777" w:rsidR="009C7EDF" w:rsidRDefault="009C7EDF" w:rsidP="009C7EDF">
      <w:pPr>
        <w:spacing w:line="240" w:lineRule="auto"/>
        <w:ind w:left="90"/>
        <w:jc w:val="both"/>
        <w:rPr>
          <w:rFonts w:cstheme="minorHAnsi"/>
          <w:b/>
          <w:sz w:val="24"/>
          <w:szCs w:val="24"/>
        </w:rPr>
      </w:pPr>
    </w:p>
    <w:p w14:paraId="1B7666DF" w14:textId="77777777" w:rsidR="009C7EDF" w:rsidRDefault="009C7EDF" w:rsidP="009C7EDF">
      <w:pPr>
        <w:spacing w:line="240" w:lineRule="auto"/>
        <w:ind w:left="90"/>
        <w:jc w:val="both"/>
        <w:rPr>
          <w:rFonts w:cstheme="minorHAnsi"/>
          <w:b/>
          <w:sz w:val="24"/>
          <w:szCs w:val="24"/>
        </w:rPr>
      </w:pPr>
    </w:p>
    <w:p w14:paraId="28552AFE" w14:textId="77777777" w:rsidR="009C7EDF" w:rsidRDefault="009C7EDF" w:rsidP="009C7EDF">
      <w:pPr>
        <w:spacing w:line="240" w:lineRule="auto"/>
        <w:ind w:left="90"/>
        <w:jc w:val="both"/>
        <w:rPr>
          <w:rFonts w:cstheme="minorHAnsi"/>
          <w:b/>
          <w:sz w:val="24"/>
          <w:szCs w:val="24"/>
        </w:rPr>
      </w:pPr>
    </w:p>
    <w:p w14:paraId="665F0BAB" w14:textId="77777777" w:rsidR="009C7EDF" w:rsidRDefault="009C7EDF" w:rsidP="009C7EDF">
      <w:pPr>
        <w:spacing w:line="240" w:lineRule="auto"/>
        <w:ind w:left="90"/>
        <w:jc w:val="both"/>
        <w:rPr>
          <w:rFonts w:cstheme="minorHAnsi"/>
          <w:b/>
          <w:sz w:val="24"/>
          <w:szCs w:val="24"/>
        </w:rPr>
      </w:pPr>
    </w:p>
    <w:p w14:paraId="674F7E34" w14:textId="77777777" w:rsidR="009C7EDF" w:rsidRDefault="009C7EDF" w:rsidP="009C7EDF">
      <w:pPr>
        <w:spacing w:line="240" w:lineRule="auto"/>
        <w:ind w:left="90"/>
        <w:jc w:val="both"/>
        <w:rPr>
          <w:rFonts w:cstheme="minorHAnsi"/>
          <w:b/>
          <w:sz w:val="24"/>
          <w:szCs w:val="24"/>
        </w:rPr>
      </w:pPr>
    </w:p>
    <w:p w14:paraId="6FA97DFC" w14:textId="77777777" w:rsidR="009C7EDF" w:rsidRDefault="009C7EDF" w:rsidP="009C7EDF">
      <w:pPr>
        <w:spacing w:line="240" w:lineRule="auto"/>
        <w:ind w:left="90"/>
        <w:jc w:val="both"/>
        <w:rPr>
          <w:rFonts w:cstheme="minorHAnsi"/>
          <w:b/>
          <w:sz w:val="24"/>
          <w:szCs w:val="24"/>
        </w:rPr>
      </w:pPr>
    </w:p>
    <w:p w14:paraId="5453185E" w14:textId="77777777" w:rsidR="009C7EDF" w:rsidRDefault="009C7EDF" w:rsidP="009C7EDF">
      <w:pPr>
        <w:spacing w:line="240" w:lineRule="auto"/>
        <w:ind w:left="90"/>
        <w:jc w:val="both"/>
        <w:rPr>
          <w:rFonts w:cstheme="minorHAnsi"/>
          <w:b/>
          <w:sz w:val="24"/>
          <w:szCs w:val="24"/>
        </w:rPr>
      </w:pPr>
    </w:p>
    <w:p w14:paraId="12DAB6AD" w14:textId="77777777" w:rsidR="009C7EDF" w:rsidRPr="001360ED" w:rsidRDefault="009C7EDF" w:rsidP="009C7EDF">
      <w:pPr>
        <w:spacing w:line="240" w:lineRule="auto"/>
        <w:ind w:left="90"/>
        <w:jc w:val="both"/>
        <w:rPr>
          <w:rFonts w:cstheme="minorHAnsi"/>
          <w:b/>
          <w:sz w:val="24"/>
          <w:szCs w:val="24"/>
        </w:rPr>
      </w:pPr>
    </w:p>
    <w:p w14:paraId="6B9ECD3B" w14:textId="77777777" w:rsidR="009C7EDF" w:rsidRPr="001360ED" w:rsidRDefault="009C7EDF" w:rsidP="009C7EDF">
      <w:pPr>
        <w:spacing w:after="0" w:line="240" w:lineRule="auto"/>
        <w:jc w:val="center"/>
        <w:rPr>
          <w:rFonts w:cstheme="minorHAnsi"/>
          <w:b/>
          <w:sz w:val="24"/>
          <w:szCs w:val="24"/>
        </w:rPr>
      </w:pPr>
    </w:p>
    <w:p w14:paraId="46344E17" w14:textId="77777777" w:rsidR="009C7EDF" w:rsidRPr="001360ED" w:rsidRDefault="009C7EDF" w:rsidP="009C7EDF">
      <w:pPr>
        <w:jc w:val="center"/>
        <w:rPr>
          <w:rFonts w:cstheme="minorHAnsi"/>
          <w:b/>
          <w:bCs/>
          <w:sz w:val="24"/>
          <w:szCs w:val="24"/>
        </w:rPr>
      </w:pPr>
    </w:p>
    <w:p w14:paraId="5FA4935B" w14:textId="77777777" w:rsidR="00D270BD" w:rsidRDefault="00D270BD" w:rsidP="00FB25BC">
      <w:pPr>
        <w:spacing w:after="0" w:line="240" w:lineRule="auto"/>
        <w:rPr>
          <w:sz w:val="24"/>
          <w:szCs w:val="24"/>
        </w:rPr>
      </w:pPr>
      <w:r>
        <w:rPr>
          <w:noProof/>
        </w:rPr>
        <w:drawing>
          <wp:inline distT="0" distB="0" distL="0" distR="0" wp14:anchorId="319A1E89" wp14:editId="00923F39">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220"/>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5900BD5" wp14:editId="02229E9C">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221"/>
                    <a:stretch>
                      <a:fillRect/>
                    </a:stretch>
                  </pic:blipFill>
                  <pic:spPr bwMode="auto">
                    <a:xfrm>
                      <a:off x="0" y="0"/>
                      <a:ext cx="527050" cy="527050"/>
                    </a:xfrm>
                    <a:prstGeom prst="rect">
                      <a:avLst/>
                    </a:prstGeom>
                  </pic:spPr>
                </pic:pic>
              </a:graphicData>
            </a:graphic>
          </wp:inline>
        </w:drawing>
      </w:r>
    </w:p>
    <w:p w14:paraId="47B60371"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2CAEE9C8"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5B4D541D" w14:textId="77777777" w:rsidTr="00EE0BF1">
        <w:tc>
          <w:tcPr>
            <w:tcW w:w="4675" w:type="dxa"/>
          </w:tcPr>
          <w:bookmarkEnd w:id="2"/>
          <w:p w14:paraId="4D4B6E6E"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61D84475" w14:textId="77777777" w:rsidR="00D270BD" w:rsidRPr="0043528D" w:rsidRDefault="00000000" w:rsidP="0098609D">
            <w:pPr>
              <w:ind w:left="155"/>
              <w:rPr>
                <w:b/>
                <w:bCs/>
                <w:color w:val="000000" w:themeColor="text1"/>
                <w:sz w:val="18"/>
                <w:szCs w:val="18"/>
              </w:rPr>
            </w:pPr>
            <w:hyperlink r:id="rId222">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223">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224">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225">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226">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227">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228">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40C715D2" w14:textId="77777777" w:rsidR="00D270BD" w:rsidRPr="0043528D" w:rsidRDefault="00D270BD" w:rsidP="0098609D">
            <w:pPr>
              <w:spacing w:line="360" w:lineRule="atLeast"/>
              <w:rPr>
                <w:color w:val="000000" w:themeColor="text1"/>
              </w:rPr>
            </w:pPr>
          </w:p>
          <w:p w14:paraId="309CE08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0D5F2ABD" w14:textId="77777777" w:rsidR="00D270BD" w:rsidRPr="0043528D" w:rsidRDefault="00000000" w:rsidP="0098609D">
            <w:pPr>
              <w:ind w:left="155"/>
              <w:rPr>
                <w:color w:val="000000" w:themeColor="text1"/>
                <w:sz w:val="18"/>
                <w:szCs w:val="18"/>
              </w:rPr>
            </w:pPr>
            <w:hyperlink r:id="rId229">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230">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231">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32">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33">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34">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35">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36">
              <w:r w:rsidR="00D270BD" w:rsidRPr="0043528D">
                <w:rPr>
                  <w:rStyle w:val="Hyperlink"/>
                  <w:rFonts w:eastAsia="Calibri"/>
                  <w:b/>
                  <w:bCs/>
                  <w:color w:val="000000" w:themeColor="text1"/>
                  <w:sz w:val="18"/>
                  <w:szCs w:val="18"/>
                  <w:u w:val="none"/>
                </w:rPr>
                <w:t>බව්තීස්මය ක්රිස්තුස් වහන්සේ තුළට</w:t>
              </w:r>
            </w:hyperlink>
          </w:p>
          <w:p w14:paraId="16F739E7"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257510F6" w14:textId="77777777" w:rsidR="00D270BD" w:rsidRPr="0043528D" w:rsidRDefault="00000000" w:rsidP="0098609D">
            <w:pPr>
              <w:ind w:left="155"/>
              <w:rPr>
                <w:b/>
                <w:bCs/>
                <w:color w:val="000000" w:themeColor="text1"/>
                <w:sz w:val="18"/>
                <w:szCs w:val="18"/>
              </w:rPr>
            </w:pPr>
            <w:hyperlink r:id="rId237">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38">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39">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40">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41">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42">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43">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244">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245">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17187022" w14:textId="77777777" w:rsidR="00EE0BF1" w:rsidRDefault="00EE0BF1" w:rsidP="0098609D">
            <w:pPr>
              <w:spacing w:line="360" w:lineRule="atLeast"/>
              <w:rPr>
                <w:b/>
                <w:bCs/>
                <w:color w:val="000000" w:themeColor="text1"/>
                <w:sz w:val="20"/>
                <w:szCs w:val="20"/>
              </w:rPr>
            </w:pPr>
          </w:p>
          <w:p w14:paraId="1F9275C3" w14:textId="77777777" w:rsidR="00EE0BF1" w:rsidRDefault="00EE0BF1" w:rsidP="0098609D">
            <w:pPr>
              <w:spacing w:line="360" w:lineRule="atLeast"/>
              <w:rPr>
                <w:b/>
                <w:bCs/>
                <w:color w:val="000000" w:themeColor="text1"/>
                <w:sz w:val="20"/>
                <w:szCs w:val="20"/>
              </w:rPr>
            </w:pPr>
          </w:p>
          <w:p w14:paraId="50BC702A"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6827C92E" w14:textId="77777777" w:rsidR="00D270BD" w:rsidRPr="0043528D" w:rsidRDefault="00000000" w:rsidP="0098609D">
            <w:pPr>
              <w:ind w:left="155"/>
              <w:rPr>
                <w:color w:val="000000" w:themeColor="text1"/>
                <w:sz w:val="18"/>
                <w:szCs w:val="18"/>
              </w:rPr>
            </w:pPr>
            <w:hyperlink r:id="rId246">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247">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248">
              <w:r w:rsidR="00D270BD" w:rsidRPr="0043528D">
                <w:rPr>
                  <w:rStyle w:val="Hyperlink"/>
                  <w:rFonts w:eastAsia="Calibri"/>
                  <w:b/>
                  <w:bCs/>
                  <w:color w:val="000000" w:themeColor="text1"/>
                  <w:sz w:val="18"/>
                  <w:szCs w:val="18"/>
                  <w:u w:val="none"/>
                </w:rPr>
                <w:t>වර්ග සහ රූපක</w:t>
              </w:r>
            </w:hyperlink>
          </w:p>
          <w:p w14:paraId="595DE651" w14:textId="77777777" w:rsidR="00D270BD" w:rsidRPr="0043528D" w:rsidRDefault="00D270BD" w:rsidP="00EE0BF1">
            <w:pPr>
              <w:ind w:left="155"/>
              <w:jc w:val="center"/>
              <w:rPr>
                <w:color w:val="000000" w:themeColor="text1"/>
                <w:sz w:val="24"/>
                <w:szCs w:val="24"/>
              </w:rPr>
            </w:pPr>
          </w:p>
        </w:tc>
        <w:tc>
          <w:tcPr>
            <w:tcW w:w="4590" w:type="dxa"/>
          </w:tcPr>
          <w:p w14:paraId="02598DE4"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40A51CD9" w14:textId="77777777" w:rsidR="00D270BD" w:rsidRPr="0043528D" w:rsidRDefault="00000000" w:rsidP="0098609D">
            <w:pPr>
              <w:ind w:left="180"/>
              <w:rPr>
                <w:b/>
                <w:bCs/>
                <w:color w:val="000000" w:themeColor="text1"/>
                <w:sz w:val="18"/>
                <w:szCs w:val="18"/>
              </w:rPr>
            </w:pPr>
            <w:hyperlink r:id="rId249">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250">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251">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252">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253">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254">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255">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256">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19509371"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43352207"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6867476C" w14:textId="77777777" w:rsidR="00D270BD" w:rsidRPr="0043528D" w:rsidRDefault="00000000" w:rsidP="0098609D">
            <w:pPr>
              <w:ind w:left="180"/>
              <w:rPr>
                <w:b/>
                <w:bCs/>
                <w:color w:val="000000" w:themeColor="text1"/>
                <w:sz w:val="18"/>
                <w:szCs w:val="18"/>
              </w:rPr>
            </w:pPr>
            <w:hyperlink r:id="rId257">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258">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259">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260">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261">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262">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263">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264">
              <w:r w:rsidR="00D270BD" w:rsidRPr="0043528D">
                <w:rPr>
                  <w:rStyle w:val="Hyperlink"/>
                  <w:rFonts w:eastAsia="Calibri"/>
                  <w:b/>
                  <w:bCs/>
                  <w:color w:val="000000" w:themeColor="text1"/>
                  <w:sz w:val="18"/>
                  <w:szCs w:val="18"/>
                  <w:u w:val="none"/>
                </w:rPr>
                <w:t>ජීවිතයේ අපූරු වචන</w:t>
              </w:r>
            </w:hyperlink>
          </w:p>
          <w:p w14:paraId="5D2BF51E"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7A67558A"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265">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266">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267">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268">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269">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270">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271">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272">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273">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69498092" w14:textId="77777777" w:rsidR="00D270BD" w:rsidRPr="0043528D" w:rsidRDefault="00D270BD" w:rsidP="0098609D">
            <w:pPr>
              <w:rPr>
                <w:color w:val="000000" w:themeColor="text1"/>
              </w:rPr>
            </w:pPr>
          </w:p>
          <w:p w14:paraId="43D6618B" w14:textId="77777777" w:rsidR="00D270BD" w:rsidRPr="0043528D" w:rsidRDefault="00D270BD" w:rsidP="0098609D">
            <w:pPr>
              <w:spacing w:line="360" w:lineRule="atLeast"/>
              <w:ind w:left="155"/>
              <w:rPr>
                <w:color w:val="000000" w:themeColor="text1"/>
              </w:rPr>
            </w:pPr>
          </w:p>
          <w:p w14:paraId="1268D8AE" w14:textId="77777777" w:rsidR="00D270BD" w:rsidRPr="003629C2" w:rsidRDefault="00000000" w:rsidP="0098609D">
            <w:pPr>
              <w:rPr>
                <w:color w:val="000000" w:themeColor="text1"/>
                <w:sz w:val="18"/>
                <w:szCs w:val="18"/>
              </w:rPr>
            </w:pPr>
            <w:hyperlink r:id="rId274">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40A0D29F" w14:textId="77777777" w:rsidR="00D270BD" w:rsidRDefault="00D270BD" w:rsidP="00D270BD">
      <w:pPr>
        <w:pStyle w:val="Default"/>
        <w:rPr>
          <w:rFonts w:asciiTheme="minorHAnsi" w:hAnsiTheme="minorHAnsi" w:cstheme="minorHAnsi"/>
          <w:color w:val="auto"/>
          <w:sz w:val="20"/>
          <w:szCs w:val="20"/>
        </w:rPr>
      </w:pPr>
    </w:p>
    <w:bookmarkEnd w:id="0"/>
    <w:p w14:paraId="74BD01CA"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11FA8F08" w14:textId="77777777" w:rsidR="00D270BD" w:rsidRPr="008C2C61" w:rsidRDefault="00D270BD" w:rsidP="0023547F">
      <w:pPr>
        <w:pStyle w:val="Default"/>
        <w:rPr>
          <w:rFonts w:asciiTheme="minorHAnsi" w:hAnsiTheme="minorHAnsi" w:cstheme="minorHAnsi"/>
          <w:color w:val="auto"/>
        </w:rPr>
      </w:pPr>
    </w:p>
    <w:p w14:paraId="544DE811"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2C11" w14:textId="77777777" w:rsidR="0004147C" w:rsidRDefault="0004147C" w:rsidP="009C7EDF">
      <w:pPr>
        <w:spacing w:after="0" w:line="240" w:lineRule="auto"/>
      </w:pPr>
      <w:r>
        <w:separator/>
      </w:r>
    </w:p>
  </w:endnote>
  <w:endnote w:type="continuationSeparator" w:id="0">
    <w:p w14:paraId="5F98ED5B" w14:textId="77777777" w:rsidR="0004147C" w:rsidRDefault="0004147C" w:rsidP="009C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794C" w14:textId="77777777" w:rsidR="0004147C" w:rsidRDefault="0004147C" w:rsidP="009C7EDF">
      <w:pPr>
        <w:spacing w:after="0" w:line="240" w:lineRule="auto"/>
      </w:pPr>
      <w:r>
        <w:separator/>
      </w:r>
    </w:p>
  </w:footnote>
  <w:footnote w:type="continuationSeparator" w:id="0">
    <w:p w14:paraId="53F1E14B" w14:textId="77777777" w:rsidR="0004147C" w:rsidRDefault="0004147C" w:rsidP="009C7EDF">
      <w:pPr>
        <w:spacing w:after="0" w:line="240" w:lineRule="auto"/>
      </w:pPr>
      <w:r>
        <w:continuationSeparator/>
      </w:r>
    </w:p>
  </w:footnote>
  <w:footnote w:id="1">
    <w:p w14:paraId="002D2FF6" w14:textId="77777777" w:rsidR="009C7EDF" w:rsidRPr="00D11749" w:rsidRDefault="009C7EDF" w:rsidP="009C7EDF">
      <w:pPr>
        <w:pStyle w:val="FootnoteText"/>
        <w:rPr>
          <w:rFonts w:cstheme="minorHAnsi"/>
          <w:sz w:val="18"/>
          <w:szCs w:val="18"/>
        </w:rPr>
      </w:pPr>
      <w:r w:rsidRPr="00D11749">
        <w:rPr>
          <w:rStyle w:val="FootnoteReference"/>
          <w:rFonts w:cstheme="minorHAnsi"/>
          <w:sz w:val="18"/>
          <w:szCs w:val="18"/>
        </w:rPr>
        <w:footnoteRef/>
      </w:r>
      <w:r w:rsidRPr="00D11749">
        <w:rPr>
          <w:rFonts w:cstheme="minorHAnsi"/>
          <w:sz w:val="18"/>
          <w:szCs w:val="18"/>
        </w:rPr>
        <w:t>thebiblewayonline.com අධ්‍යයනය Silence of the Scripture වෙත යොමු වන්න.</w:t>
      </w:r>
    </w:p>
  </w:footnote>
  <w:footnote w:id="2">
    <w:p w14:paraId="6095A0FE" w14:textId="77777777" w:rsidR="009C7EDF" w:rsidRDefault="009C7EDF" w:rsidP="009C7EDF">
      <w:pPr>
        <w:pStyle w:val="FootnoteText"/>
      </w:pPr>
      <w:r>
        <w:rPr>
          <w:rStyle w:val="FootnoteReference"/>
        </w:rPr>
        <w:footnoteRef/>
      </w:r>
      <w:r>
        <w:t>thebiblewayonline.com වෙත යොමු වන්න - ශුද්ධ ලියවිල්ලේ නිහඬතාව.</w:t>
      </w:r>
    </w:p>
  </w:footnote>
  <w:footnote w:id="3">
    <w:p w14:paraId="674E2C0E" w14:textId="77777777" w:rsidR="009C7EDF" w:rsidRPr="00D11749" w:rsidRDefault="009C7EDF" w:rsidP="009C7EDF">
      <w:pPr>
        <w:pStyle w:val="FootnoteText"/>
        <w:rPr>
          <w:rFonts w:cstheme="minorHAnsi"/>
          <w:sz w:val="18"/>
          <w:szCs w:val="18"/>
        </w:rPr>
      </w:pPr>
      <w:r w:rsidRPr="00D11749">
        <w:rPr>
          <w:rStyle w:val="FootnoteReference"/>
          <w:rFonts w:cstheme="minorHAnsi"/>
          <w:sz w:val="18"/>
          <w:szCs w:val="18"/>
        </w:rPr>
        <w:footnoteRef/>
      </w:r>
      <w:r w:rsidRPr="00D11749">
        <w:rPr>
          <w:rFonts w:cstheme="minorHAnsi"/>
          <w:sz w:val="18"/>
          <w:szCs w:val="18"/>
        </w:rPr>
        <w:t>thebiblewayonline.com අධ්‍යයනය වෙත යොමු වන්න - ක්‍රිස්තියානි ආගමේ ආයතන.</w:t>
      </w:r>
    </w:p>
  </w:footnote>
  <w:footnote w:id="4">
    <w:p w14:paraId="3CFD0002" w14:textId="77777777" w:rsidR="009C7EDF" w:rsidRDefault="009C7EDF" w:rsidP="009C7EDF">
      <w:pPr>
        <w:pStyle w:val="FootnoteText"/>
      </w:pPr>
      <w:r w:rsidRPr="00D11749">
        <w:rPr>
          <w:rStyle w:val="FootnoteReference"/>
          <w:rFonts w:cstheme="minorHAnsi"/>
          <w:sz w:val="18"/>
          <w:szCs w:val="18"/>
        </w:rPr>
        <w:footnoteRef/>
      </w:r>
      <w:r w:rsidRPr="00D11749">
        <w:rPr>
          <w:rFonts w:cstheme="minorHAnsi"/>
          <w:sz w:val="18"/>
          <w:szCs w:val="18"/>
        </w:rPr>
        <w:t>ඔගස්ටින්ගේ චින්තනය සහ විශ්වාසයන් 31 පිටුව බලන්න.</w:t>
      </w:r>
    </w:p>
  </w:footnote>
  <w:footnote w:id="5">
    <w:p w14:paraId="50F62E48" w14:textId="77777777" w:rsidR="009C7EDF" w:rsidRDefault="009C7EDF" w:rsidP="009C7EDF">
      <w:pPr>
        <w:pStyle w:val="FootnoteText"/>
      </w:pPr>
      <w:r w:rsidRPr="001D69C1">
        <w:rPr>
          <w:rStyle w:val="FootnoteReference"/>
        </w:rPr>
        <w:footnoteRef/>
      </w:r>
      <w:r w:rsidRPr="001D69C1">
        <w:t>thebiblewayonline.com වෙත යොමු වන්න - Millennium</w:t>
      </w:r>
    </w:p>
  </w:footnote>
  <w:footnote w:id="6">
    <w:p w14:paraId="0F5A6D08" w14:textId="77777777" w:rsidR="009C7EDF" w:rsidRDefault="009C7EDF" w:rsidP="009C7EDF">
      <w:pPr>
        <w:pStyle w:val="FootnoteText"/>
      </w:pPr>
      <w:r>
        <w:rPr>
          <w:rStyle w:val="FootnoteReference"/>
        </w:rPr>
        <w:footnoteRef/>
      </w:r>
      <w:r>
        <w:t>http://en.wikipedia.org/wiki/Eschatoloy</w:t>
      </w:r>
    </w:p>
  </w:footnote>
  <w:footnote w:id="7">
    <w:p w14:paraId="1B157C76" w14:textId="77777777" w:rsidR="009C7EDF" w:rsidRPr="00D11749" w:rsidRDefault="009C7EDF" w:rsidP="009C7EDF">
      <w:pPr>
        <w:pStyle w:val="FootnoteText"/>
        <w:rPr>
          <w:rFonts w:cstheme="minorHAnsi"/>
          <w:sz w:val="18"/>
          <w:szCs w:val="18"/>
        </w:rPr>
      </w:pPr>
      <w:r>
        <w:rPr>
          <w:rStyle w:val="FootnoteReference"/>
        </w:rPr>
        <w:footnoteRef/>
      </w:r>
      <w:r>
        <w:t>thebiblewayonline.com වෙත යොමු වන්න - Millennium</w:t>
      </w:r>
    </w:p>
  </w:footnote>
  <w:footnote w:id="8">
    <w:p w14:paraId="22548952" w14:textId="77777777" w:rsidR="009C7EDF" w:rsidRDefault="009C7EDF" w:rsidP="009C7EDF">
      <w:pPr>
        <w:pStyle w:val="FootnoteText"/>
      </w:pPr>
      <w:r w:rsidRPr="00D11749">
        <w:rPr>
          <w:rStyle w:val="FootnoteReference"/>
          <w:rFonts w:cstheme="minorHAnsi"/>
          <w:sz w:val="18"/>
          <w:szCs w:val="18"/>
        </w:rPr>
        <w:footnoteRef/>
      </w:r>
      <w:r w:rsidRPr="00D11749">
        <w:rPr>
          <w:rFonts w:cstheme="minorHAnsi"/>
          <w:sz w:val="18"/>
          <w:szCs w:val="18"/>
        </w:rPr>
        <w:t>thebiblewayonline.com වෙත යොමු වන්න - ක්‍රිස්තුස් වහන්සේ තුළ එක්සත්</w:t>
      </w:r>
      <w:r w:rsidRPr="004E3F4B">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1F7"/>
    <w:multiLevelType w:val="hybridMultilevel"/>
    <w:tmpl w:val="A94432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222942"/>
    <w:multiLevelType w:val="hybridMultilevel"/>
    <w:tmpl w:val="37FE83F8"/>
    <w:lvl w:ilvl="0" w:tplc="4A5C0FEC">
      <w:start w:val="1"/>
      <w:numFmt w:val="decimal"/>
      <w:lvlText w:val="%1."/>
      <w:lvlJc w:val="left"/>
      <w:pPr>
        <w:ind w:left="720" w:hanging="360"/>
      </w:pPr>
      <w:rPr>
        <w:rFonts w:ascii="Times New Roman" w:eastAsiaTheme="minorHAnsi" w:hAnsi="Times New Roman" w:cs="Times New Roman"/>
      </w:rPr>
    </w:lvl>
    <w:lvl w:ilvl="1" w:tplc="ECBCA1E6">
      <w:start w:val="1"/>
      <w:numFmt w:val="lowerLetter"/>
      <w:lvlText w:val="%2."/>
      <w:lvlJc w:val="left"/>
      <w:pPr>
        <w:ind w:left="810" w:hanging="360"/>
      </w:pPr>
      <w:rPr>
        <w:rFonts w:hint="default"/>
        <w:b w:val="0"/>
      </w:rPr>
    </w:lvl>
    <w:lvl w:ilvl="2" w:tplc="9B301FE0">
      <w:start w:val="1"/>
      <w:numFmt w:val="low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5DE"/>
    <w:multiLevelType w:val="hybridMultilevel"/>
    <w:tmpl w:val="23A8463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1459"/>
    <w:multiLevelType w:val="multilevel"/>
    <w:tmpl w:val="98C8D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183D1907"/>
    <w:multiLevelType w:val="hybridMultilevel"/>
    <w:tmpl w:val="E5F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B7700"/>
    <w:multiLevelType w:val="multilevel"/>
    <w:tmpl w:val="B7163B74"/>
    <w:lvl w:ilvl="0">
      <w:start w:val="1"/>
      <w:numFmt w:val="decimal"/>
      <w:lvlText w:val="%1."/>
      <w:lvlJc w:val="left"/>
      <w:pPr>
        <w:tabs>
          <w:tab w:val="num" w:pos="540"/>
        </w:tabs>
        <w:ind w:left="540" w:hanging="360"/>
      </w:pPr>
      <w:rPr>
        <w:sz w:val="22"/>
        <w:szCs w:val="22"/>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1B485C29"/>
    <w:multiLevelType w:val="hybridMultilevel"/>
    <w:tmpl w:val="5C966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D136A"/>
    <w:multiLevelType w:val="hybridMultilevel"/>
    <w:tmpl w:val="35B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364BC"/>
    <w:multiLevelType w:val="hybridMultilevel"/>
    <w:tmpl w:val="9776255A"/>
    <w:lvl w:ilvl="0" w:tplc="53FE87F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82834"/>
    <w:multiLevelType w:val="multilevel"/>
    <w:tmpl w:val="01B8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45210"/>
    <w:multiLevelType w:val="hybridMultilevel"/>
    <w:tmpl w:val="ADB6C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536B3"/>
    <w:multiLevelType w:val="hybridMultilevel"/>
    <w:tmpl w:val="AB50B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D38BF"/>
    <w:multiLevelType w:val="hybridMultilevel"/>
    <w:tmpl w:val="4D0660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9EF7E15"/>
    <w:multiLevelType w:val="multilevel"/>
    <w:tmpl w:val="31AE5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05DE"/>
    <w:multiLevelType w:val="hybridMultilevel"/>
    <w:tmpl w:val="694873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36F34"/>
    <w:multiLevelType w:val="hybridMultilevel"/>
    <w:tmpl w:val="DF14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95064"/>
    <w:multiLevelType w:val="hybridMultilevel"/>
    <w:tmpl w:val="889C57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FBD0F9C"/>
    <w:multiLevelType w:val="hybridMultilevel"/>
    <w:tmpl w:val="A7E477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8000564"/>
    <w:multiLevelType w:val="hybridMultilevel"/>
    <w:tmpl w:val="229AEE28"/>
    <w:lvl w:ilvl="0" w:tplc="0D18D31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5A260B"/>
    <w:multiLevelType w:val="hybridMultilevel"/>
    <w:tmpl w:val="4A0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D1051"/>
    <w:multiLevelType w:val="hybridMultilevel"/>
    <w:tmpl w:val="37786B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D95466E"/>
    <w:multiLevelType w:val="hybridMultilevel"/>
    <w:tmpl w:val="2CB46D76"/>
    <w:lvl w:ilvl="0" w:tplc="2542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D7C22"/>
    <w:multiLevelType w:val="hybridMultilevel"/>
    <w:tmpl w:val="97B800E4"/>
    <w:lvl w:ilvl="0" w:tplc="F1BA06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B32E1"/>
    <w:multiLevelType w:val="hybridMultilevel"/>
    <w:tmpl w:val="43E4D0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20C1A7F"/>
    <w:multiLevelType w:val="hybridMultilevel"/>
    <w:tmpl w:val="724E7A90"/>
    <w:lvl w:ilvl="0" w:tplc="12A6E0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84624"/>
    <w:multiLevelType w:val="hybridMultilevel"/>
    <w:tmpl w:val="4BFC93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E3A3C"/>
    <w:multiLevelType w:val="hybridMultilevel"/>
    <w:tmpl w:val="EF204EA0"/>
    <w:lvl w:ilvl="0" w:tplc="C38410D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546A8"/>
    <w:multiLevelType w:val="hybridMultilevel"/>
    <w:tmpl w:val="CFE2B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576B8"/>
    <w:multiLevelType w:val="hybridMultilevel"/>
    <w:tmpl w:val="C1BA7ED6"/>
    <w:lvl w:ilvl="0" w:tplc="8E106D22">
      <w:start w:val="1"/>
      <w:numFmt w:val="decimal"/>
      <w:lvlText w:val="%1."/>
      <w:lvlJc w:val="left"/>
      <w:pPr>
        <w:ind w:left="720" w:hanging="360"/>
      </w:pPr>
      <w:rPr>
        <w:rFonts w:hint="default"/>
        <w:b/>
      </w:rPr>
    </w:lvl>
    <w:lvl w:ilvl="1" w:tplc="7BB8A132">
      <w:start w:val="1"/>
      <w:numFmt w:val="lowerLetter"/>
      <w:lvlText w:val="%2."/>
      <w:lvlJc w:val="left"/>
      <w:pPr>
        <w:ind w:left="108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413463"/>
    <w:multiLevelType w:val="hybridMultilevel"/>
    <w:tmpl w:val="B8FE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36A69"/>
    <w:multiLevelType w:val="multilevel"/>
    <w:tmpl w:val="09708DC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6C598F"/>
    <w:multiLevelType w:val="hybridMultilevel"/>
    <w:tmpl w:val="0CB282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4DB972D7"/>
    <w:multiLevelType w:val="hybridMultilevel"/>
    <w:tmpl w:val="D2AED5A6"/>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22FC2"/>
    <w:multiLevelType w:val="hybridMultilevel"/>
    <w:tmpl w:val="D9F4E1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47C6E9D"/>
    <w:multiLevelType w:val="hybridMultilevel"/>
    <w:tmpl w:val="7F102C7C"/>
    <w:lvl w:ilvl="0" w:tplc="43E41708">
      <w:start w:val="2"/>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72F34"/>
    <w:multiLevelType w:val="multilevel"/>
    <w:tmpl w:val="CC021A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imes New Roman" w:hAnsiTheme="minorHAnsi" w:cs="Times New Roman" w:hint="default"/>
      </w:rPr>
    </w:lvl>
    <w:lvl w:ilvl="2">
      <w:start w:val="1"/>
      <w:numFmt w:val="upperLetter"/>
      <w:lvlText w:val="%3."/>
      <w:lvlJc w:val="left"/>
      <w:pPr>
        <w:ind w:left="2160" w:hanging="360"/>
      </w:pPr>
      <w:rPr>
        <w:rFonts w:hint="default"/>
        <w:w w:val="9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A560CC"/>
    <w:multiLevelType w:val="hybridMultilevel"/>
    <w:tmpl w:val="307EB462"/>
    <w:lvl w:ilvl="0" w:tplc="AD42400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AE3478"/>
    <w:multiLevelType w:val="hybridMultilevel"/>
    <w:tmpl w:val="F982B264"/>
    <w:lvl w:ilvl="0" w:tplc="04090019">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8E753E"/>
    <w:multiLevelType w:val="hybridMultilevel"/>
    <w:tmpl w:val="C102EE4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7073D"/>
    <w:multiLevelType w:val="hybridMultilevel"/>
    <w:tmpl w:val="CE1CC0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F3945F8"/>
    <w:multiLevelType w:val="hybridMultilevel"/>
    <w:tmpl w:val="C12684D2"/>
    <w:lvl w:ilvl="0" w:tplc="E354BAF4">
      <w:start w:val="1"/>
      <w:numFmt w:val="lowerLetter"/>
      <w:lvlText w:val="%1."/>
      <w:lvlJc w:val="left"/>
      <w:pPr>
        <w:ind w:left="525" w:hanging="360"/>
      </w:pPr>
      <w:rPr>
        <w:rFonts w:hint="default"/>
        <w:sz w:val="24"/>
        <w:szCs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3" w15:restartNumberingAfterBreak="0">
    <w:nsid w:val="60AA1EDD"/>
    <w:multiLevelType w:val="hybridMultilevel"/>
    <w:tmpl w:val="8528B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AE2DA7"/>
    <w:multiLevelType w:val="hybridMultilevel"/>
    <w:tmpl w:val="5BAE84F2"/>
    <w:lvl w:ilvl="0" w:tplc="687830C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34E90"/>
    <w:multiLevelType w:val="hybridMultilevel"/>
    <w:tmpl w:val="7384F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A1511"/>
    <w:multiLevelType w:val="hybridMultilevel"/>
    <w:tmpl w:val="CD8E6CC8"/>
    <w:lvl w:ilvl="0" w:tplc="9094F722">
      <w:start w:val="1"/>
      <w:numFmt w:val="decimal"/>
      <w:lvlText w:val="%1."/>
      <w:lvlJc w:val="left"/>
      <w:pPr>
        <w:ind w:left="720" w:hanging="360"/>
      </w:pPr>
      <w:rPr>
        <w:rFonts w:hint="default"/>
      </w:rPr>
    </w:lvl>
    <w:lvl w:ilvl="1" w:tplc="12A6E0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AA7202"/>
    <w:multiLevelType w:val="hybridMultilevel"/>
    <w:tmpl w:val="420AD1F0"/>
    <w:lvl w:ilvl="0" w:tplc="0409000F">
      <w:start w:val="1"/>
      <w:numFmt w:val="decimal"/>
      <w:lvlText w:val="%1."/>
      <w:lvlJc w:val="left"/>
      <w:pPr>
        <w:ind w:left="450" w:hanging="360"/>
      </w:pPr>
      <w:rPr>
        <w:rFonts w:hint="default"/>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242F0F"/>
    <w:multiLevelType w:val="hybridMultilevel"/>
    <w:tmpl w:val="B8A64994"/>
    <w:lvl w:ilvl="0" w:tplc="2C40DB1E">
      <w:start w:val="1"/>
      <w:numFmt w:val="lowerLetter"/>
      <w:lvlText w:val="%1."/>
      <w:lvlJc w:val="left"/>
      <w:pPr>
        <w:ind w:left="405" w:hanging="360"/>
      </w:pPr>
      <w:rPr>
        <w:rFonts w:ascii="Times New Roman" w:eastAsia="Times New Roman"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9" w15:restartNumberingAfterBreak="0">
    <w:nsid w:val="736D6D01"/>
    <w:multiLevelType w:val="hybridMultilevel"/>
    <w:tmpl w:val="35602E78"/>
    <w:lvl w:ilvl="0" w:tplc="86443D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380380"/>
    <w:multiLevelType w:val="hybridMultilevel"/>
    <w:tmpl w:val="E9E0CE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F001C6"/>
    <w:multiLevelType w:val="hybridMultilevel"/>
    <w:tmpl w:val="66FADE7C"/>
    <w:lvl w:ilvl="0" w:tplc="C4E87376">
      <w:start w:val="1"/>
      <w:numFmt w:val="lowerLetter"/>
      <w:lvlText w:val="%1."/>
      <w:lvlJc w:val="left"/>
      <w:pPr>
        <w:ind w:left="405" w:hanging="360"/>
      </w:pPr>
      <w:rPr>
        <w:rFonts w:hint="default"/>
      </w:rPr>
    </w:lvl>
    <w:lvl w:ilvl="1" w:tplc="EF645562">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2" w15:restartNumberingAfterBreak="0">
    <w:nsid w:val="79947475"/>
    <w:multiLevelType w:val="hybridMultilevel"/>
    <w:tmpl w:val="352A1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F5538F"/>
    <w:multiLevelType w:val="hybridMultilevel"/>
    <w:tmpl w:val="D18A38E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201838"/>
    <w:multiLevelType w:val="hybridMultilevel"/>
    <w:tmpl w:val="80B89E20"/>
    <w:lvl w:ilvl="0" w:tplc="9E1AB6D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15:restartNumberingAfterBreak="0">
    <w:nsid w:val="7D7248B3"/>
    <w:multiLevelType w:val="hybridMultilevel"/>
    <w:tmpl w:val="A3F0C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8E5E51"/>
    <w:multiLevelType w:val="hybridMultilevel"/>
    <w:tmpl w:val="776616D6"/>
    <w:lvl w:ilvl="0" w:tplc="DB3E9D78">
      <w:start w:val="1"/>
      <w:numFmt w:val="bullet"/>
      <w:pStyle w:val="Normal12p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7" w15:restartNumberingAfterBreak="0">
    <w:nsid w:val="7EA9733B"/>
    <w:multiLevelType w:val="hybridMultilevel"/>
    <w:tmpl w:val="44F603EA"/>
    <w:lvl w:ilvl="0" w:tplc="8BB0856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69511053">
    <w:abstractNumId w:val="4"/>
  </w:num>
  <w:num w:numId="2" w16cid:durableId="118426562">
    <w:abstractNumId w:val="39"/>
  </w:num>
  <w:num w:numId="3" w16cid:durableId="683089691">
    <w:abstractNumId w:val="31"/>
  </w:num>
  <w:num w:numId="4" w16cid:durableId="189758672">
    <w:abstractNumId w:val="37"/>
  </w:num>
  <w:num w:numId="5" w16cid:durableId="362941311">
    <w:abstractNumId w:val="51"/>
  </w:num>
  <w:num w:numId="6" w16cid:durableId="863247611">
    <w:abstractNumId w:val="48"/>
  </w:num>
  <w:num w:numId="7" w16cid:durableId="321323997">
    <w:abstractNumId w:val="43"/>
  </w:num>
  <w:num w:numId="8" w16cid:durableId="1466504950">
    <w:abstractNumId w:val="50"/>
  </w:num>
  <w:num w:numId="9" w16cid:durableId="36317831">
    <w:abstractNumId w:val="42"/>
  </w:num>
  <w:num w:numId="10" w16cid:durableId="1022124450">
    <w:abstractNumId w:val="55"/>
  </w:num>
  <w:num w:numId="11" w16cid:durableId="1384598970">
    <w:abstractNumId w:val="18"/>
  </w:num>
  <w:num w:numId="12" w16cid:durableId="632558865">
    <w:abstractNumId w:val="2"/>
  </w:num>
  <w:num w:numId="13" w16cid:durableId="1323659397">
    <w:abstractNumId w:val="33"/>
  </w:num>
  <w:num w:numId="14" w16cid:durableId="1771196215">
    <w:abstractNumId w:val="47"/>
  </w:num>
  <w:num w:numId="15" w16cid:durableId="1170826846">
    <w:abstractNumId w:val="45"/>
  </w:num>
  <w:num w:numId="16" w16cid:durableId="1973369097">
    <w:abstractNumId w:val="56"/>
  </w:num>
  <w:num w:numId="17" w16cid:durableId="1579170535">
    <w:abstractNumId w:val="6"/>
  </w:num>
  <w:num w:numId="18" w16cid:durableId="1758600491">
    <w:abstractNumId w:val="36"/>
  </w:num>
  <w:num w:numId="19" w16cid:durableId="746460450">
    <w:abstractNumId w:val="57"/>
  </w:num>
  <w:num w:numId="20" w16cid:durableId="1946647698">
    <w:abstractNumId w:val="29"/>
  </w:num>
  <w:num w:numId="21" w16cid:durableId="940916979">
    <w:abstractNumId w:val="22"/>
  </w:num>
  <w:num w:numId="22" w16cid:durableId="1950046295">
    <w:abstractNumId w:val="21"/>
  </w:num>
  <w:num w:numId="23" w16cid:durableId="962884434">
    <w:abstractNumId w:val="20"/>
  </w:num>
  <w:num w:numId="24" w16cid:durableId="1500777288">
    <w:abstractNumId w:val="23"/>
  </w:num>
  <w:num w:numId="25" w16cid:durableId="1743791230">
    <w:abstractNumId w:val="5"/>
  </w:num>
  <w:num w:numId="26" w16cid:durableId="1019891030">
    <w:abstractNumId w:val="19"/>
  </w:num>
  <w:num w:numId="27" w16cid:durableId="774324147">
    <w:abstractNumId w:val="1"/>
  </w:num>
  <w:num w:numId="28" w16cid:durableId="1906063984">
    <w:abstractNumId w:val="26"/>
  </w:num>
  <w:num w:numId="29" w16cid:durableId="575673166">
    <w:abstractNumId w:val="34"/>
  </w:num>
  <w:num w:numId="30" w16cid:durableId="1029994598">
    <w:abstractNumId w:val="15"/>
  </w:num>
  <w:num w:numId="31" w16cid:durableId="715664486">
    <w:abstractNumId w:val="8"/>
  </w:num>
  <w:num w:numId="32" w16cid:durableId="1858812293">
    <w:abstractNumId w:val="30"/>
  </w:num>
  <w:num w:numId="33" w16cid:durableId="1859420084">
    <w:abstractNumId w:val="38"/>
  </w:num>
  <w:num w:numId="34" w16cid:durableId="2083063281">
    <w:abstractNumId w:val="11"/>
  </w:num>
  <w:num w:numId="35" w16cid:durableId="672218671">
    <w:abstractNumId w:val="53"/>
  </w:num>
  <w:num w:numId="36" w16cid:durableId="1642734053">
    <w:abstractNumId w:val="27"/>
  </w:num>
  <w:num w:numId="37" w16cid:durableId="1991016163">
    <w:abstractNumId w:val="17"/>
  </w:num>
  <w:num w:numId="38" w16cid:durableId="707995201">
    <w:abstractNumId w:val="32"/>
  </w:num>
  <w:num w:numId="39" w16cid:durableId="1477140535">
    <w:abstractNumId w:val="24"/>
  </w:num>
  <w:num w:numId="40" w16cid:durableId="1708918955">
    <w:abstractNumId w:val="13"/>
  </w:num>
  <w:num w:numId="41" w16cid:durableId="831337456">
    <w:abstractNumId w:val="0"/>
  </w:num>
  <w:num w:numId="42" w16cid:durableId="699861822">
    <w:abstractNumId w:val="41"/>
  </w:num>
  <w:num w:numId="43" w16cid:durableId="91973743">
    <w:abstractNumId w:val="10"/>
  </w:num>
  <w:num w:numId="44" w16cid:durableId="628782358">
    <w:abstractNumId w:val="40"/>
  </w:num>
  <w:num w:numId="45" w16cid:durableId="425926701">
    <w:abstractNumId w:val="14"/>
  </w:num>
  <w:num w:numId="46" w16cid:durableId="396779615">
    <w:abstractNumId w:val="3"/>
  </w:num>
  <w:num w:numId="47" w16cid:durableId="2012944915">
    <w:abstractNumId w:val="54"/>
  </w:num>
  <w:num w:numId="48" w16cid:durableId="111091602">
    <w:abstractNumId w:val="28"/>
  </w:num>
  <w:num w:numId="49" w16cid:durableId="1695494392">
    <w:abstractNumId w:val="7"/>
  </w:num>
  <w:num w:numId="50" w16cid:durableId="1536774548">
    <w:abstractNumId w:val="52"/>
  </w:num>
  <w:num w:numId="51" w16cid:durableId="1422795142">
    <w:abstractNumId w:val="12"/>
  </w:num>
  <w:num w:numId="52" w16cid:durableId="1354460889">
    <w:abstractNumId w:val="16"/>
  </w:num>
  <w:num w:numId="53" w16cid:durableId="1047143234">
    <w:abstractNumId w:val="46"/>
  </w:num>
  <w:num w:numId="54" w16cid:durableId="1556047474">
    <w:abstractNumId w:val="25"/>
  </w:num>
  <w:num w:numId="55" w16cid:durableId="2040549096">
    <w:abstractNumId w:val="44"/>
  </w:num>
  <w:num w:numId="56" w16cid:durableId="1503886737">
    <w:abstractNumId w:val="35"/>
  </w:num>
  <w:num w:numId="57" w16cid:durableId="1701708086">
    <w:abstractNumId w:val="9"/>
  </w:num>
  <w:num w:numId="58" w16cid:durableId="82794058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4147C"/>
    <w:rsid w:val="00085066"/>
    <w:rsid w:val="0023547F"/>
    <w:rsid w:val="002601BE"/>
    <w:rsid w:val="004B4ACD"/>
    <w:rsid w:val="00523731"/>
    <w:rsid w:val="00622173"/>
    <w:rsid w:val="00643664"/>
    <w:rsid w:val="00735D60"/>
    <w:rsid w:val="00882A60"/>
    <w:rsid w:val="008E336B"/>
    <w:rsid w:val="009C7EDF"/>
    <w:rsid w:val="00BC7536"/>
    <w:rsid w:val="00C803BE"/>
    <w:rsid w:val="00D270BD"/>
    <w:rsid w:val="00DB4D18"/>
    <w:rsid w:val="00E009B7"/>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9EA5"/>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9C7EDF"/>
    <w:pPr>
      <w:keepNext/>
      <w:overflowPunct w:val="0"/>
      <w:autoSpaceDE w:val="0"/>
      <w:autoSpaceDN w:val="0"/>
      <w:adjustRightInd w:val="0"/>
      <w:spacing w:after="0" w:line="240" w:lineRule="atLeast"/>
      <w:textAlignment w:val="baseline"/>
      <w:outlineLvl w:val="0"/>
    </w:pPr>
    <w:rPr>
      <w:rFonts w:ascii="Times New Roman" w:eastAsia="Times New Roman" w:hAnsi="Times New Roman" w:cs="Times New Roman"/>
      <w:b/>
      <w:color w:val="000000"/>
      <w:szCs w:val="20"/>
    </w:rPr>
  </w:style>
  <w:style w:type="paragraph" w:styleId="Heading2">
    <w:name w:val="heading 2"/>
    <w:basedOn w:val="Normal"/>
    <w:link w:val="Heading2Char"/>
    <w:uiPriority w:val="9"/>
    <w:qFormat/>
    <w:rsid w:val="009C7E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7E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C7EDF"/>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C7EDF"/>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C7ED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5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9C7EDF"/>
    <w:rPr>
      <w:rFonts w:ascii="Times New Roman" w:eastAsia="Times New Roman" w:hAnsi="Times New Roman" w:cs="Times New Roman"/>
      <w:b/>
      <w:color w:val="000000"/>
      <w:kern w:val="0"/>
      <w:szCs w:val="20"/>
      <w:lang w:bidi="ar-SA"/>
      <w14:ligatures w14:val="none"/>
    </w:rPr>
  </w:style>
  <w:style w:type="character" w:customStyle="1" w:styleId="Heading2Char">
    <w:name w:val="Heading 2 Char"/>
    <w:basedOn w:val="DefaultParagraphFont"/>
    <w:link w:val="Heading2"/>
    <w:uiPriority w:val="9"/>
    <w:rsid w:val="009C7EDF"/>
    <w:rPr>
      <w:rFonts w:ascii="Times New Roman" w:eastAsia="Times New Roman" w:hAnsi="Times New Roman" w:cs="Times New Roman"/>
      <w:b/>
      <w:bCs/>
      <w:kern w:val="0"/>
      <w:sz w:val="36"/>
      <w:szCs w:val="36"/>
      <w:lang w:bidi="ar-SA"/>
      <w14:ligatures w14:val="none"/>
    </w:rPr>
  </w:style>
  <w:style w:type="character" w:customStyle="1" w:styleId="Heading3Char">
    <w:name w:val="Heading 3 Char"/>
    <w:basedOn w:val="DefaultParagraphFont"/>
    <w:link w:val="Heading3"/>
    <w:uiPriority w:val="9"/>
    <w:rsid w:val="009C7EDF"/>
    <w:rPr>
      <w:rFonts w:ascii="Times New Roman" w:eastAsia="Times New Roman" w:hAnsi="Times New Roman" w:cs="Times New Roman"/>
      <w:b/>
      <w:bCs/>
      <w:kern w:val="0"/>
      <w:sz w:val="27"/>
      <w:szCs w:val="27"/>
      <w:lang w:bidi="ar-SA"/>
      <w14:ligatures w14:val="none"/>
    </w:rPr>
  </w:style>
  <w:style w:type="character" w:customStyle="1" w:styleId="Heading4Char">
    <w:name w:val="Heading 4 Char"/>
    <w:basedOn w:val="DefaultParagraphFont"/>
    <w:link w:val="Heading4"/>
    <w:uiPriority w:val="9"/>
    <w:semiHidden/>
    <w:rsid w:val="009C7EDF"/>
    <w:rPr>
      <w:rFonts w:asciiTheme="majorHAnsi" w:eastAsiaTheme="majorEastAsia" w:hAnsiTheme="majorHAnsi" w:cstheme="majorBidi"/>
      <w:b/>
      <w:bCs/>
      <w:i/>
      <w:iCs/>
      <w:color w:val="4472C4" w:themeColor="accent1"/>
      <w:kern w:val="0"/>
      <w:szCs w:val="22"/>
      <w:lang w:bidi="ar-SA"/>
      <w14:ligatures w14:val="none"/>
    </w:rPr>
  </w:style>
  <w:style w:type="character" w:customStyle="1" w:styleId="Heading5Char">
    <w:name w:val="Heading 5 Char"/>
    <w:basedOn w:val="DefaultParagraphFont"/>
    <w:link w:val="Heading5"/>
    <w:uiPriority w:val="9"/>
    <w:semiHidden/>
    <w:rsid w:val="009C7EDF"/>
    <w:rPr>
      <w:rFonts w:asciiTheme="majorHAnsi" w:eastAsiaTheme="majorEastAsia" w:hAnsiTheme="majorHAnsi" w:cstheme="majorBidi"/>
      <w:color w:val="1F3763" w:themeColor="accent1" w:themeShade="7F"/>
      <w:kern w:val="0"/>
      <w:szCs w:val="22"/>
      <w:lang w:bidi="ar-SA"/>
      <w14:ligatures w14:val="none"/>
    </w:rPr>
  </w:style>
  <w:style w:type="character" w:customStyle="1" w:styleId="Heading7Char">
    <w:name w:val="Heading 7 Char"/>
    <w:basedOn w:val="DefaultParagraphFont"/>
    <w:link w:val="Heading7"/>
    <w:uiPriority w:val="9"/>
    <w:semiHidden/>
    <w:rsid w:val="009C7EDF"/>
    <w:rPr>
      <w:rFonts w:asciiTheme="majorHAnsi" w:eastAsiaTheme="majorEastAsia" w:hAnsiTheme="majorHAnsi" w:cstheme="majorBidi"/>
      <w:i/>
      <w:iCs/>
      <w:color w:val="404040" w:themeColor="text1" w:themeTint="BF"/>
      <w:kern w:val="0"/>
      <w:szCs w:val="22"/>
      <w:lang w:bidi="ar-SA"/>
      <w14:ligatures w14:val="none"/>
    </w:rPr>
  </w:style>
  <w:style w:type="character" w:styleId="Emphasis">
    <w:name w:val="Emphasis"/>
    <w:basedOn w:val="DefaultParagraphFont"/>
    <w:uiPriority w:val="20"/>
    <w:qFormat/>
    <w:rsid w:val="009C7EDF"/>
    <w:rPr>
      <w:i/>
      <w:iCs/>
    </w:rPr>
  </w:style>
  <w:style w:type="paragraph" w:styleId="BalloonText">
    <w:name w:val="Balloon Text"/>
    <w:basedOn w:val="Normal"/>
    <w:link w:val="BalloonTextChar"/>
    <w:uiPriority w:val="99"/>
    <w:semiHidden/>
    <w:unhideWhenUsed/>
    <w:rsid w:val="009C7ED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C7EDF"/>
    <w:rPr>
      <w:rFonts w:ascii="Tahoma" w:eastAsiaTheme="minorEastAsia" w:hAnsi="Tahoma" w:cs="Tahoma"/>
      <w:kern w:val="0"/>
      <w:sz w:val="16"/>
      <w:szCs w:val="16"/>
      <w:lang w:bidi="ar-SA"/>
      <w14:ligatures w14:val="none"/>
    </w:rPr>
  </w:style>
  <w:style w:type="character" w:customStyle="1" w:styleId="mw-formatted-date">
    <w:name w:val="mw-formatted-date"/>
    <w:basedOn w:val="DefaultParagraphFont"/>
    <w:rsid w:val="009C7EDF"/>
  </w:style>
  <w:style w:type="paragraph" w:styleId="NormalWeb">
    <w:name w:val="Normal (Web)"/>
    <w:basedOn w:val="Normal"/>
    <w:uiPriority w:val="99"/>
    <w:unhideWhenUsed/>
    <w:rsid w:val="009C7ED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C7EDF"/>
    <w:rPr>
      <w:color w:val="800080"/>
      <w:u w:val="single"/>
    </w:rPr>
  </w:style>
  <w:style w:type="character" w:customStyle="1" w:styleId="editsection">
    <w:name w:val="editsection"/>
    <w:basedOn w:val="DefaultParagraphFont"/>
    <w:rsid w:val="009C7EDF"/>
  </w:style>
  <w:style w:type="character" w:customStyle="1" w:styleId="mw-headline">
    <w:name w:val="mw-headline"/>
    <w:basedOn w:val="DefaultParagraphFont"/>
    <w:rsid w:val="009C7EDF"/>
  </w:style>
  <w:style w:type="character" w:styleId="HTMLCite">
    <w:name w:val="HTML Cite"/>
    <w:basedOn w:val="DefaultParagraphFont"/>
    <w:uiPriority w:val="99"/>
    <w:semiHidden/>
    <w:unhideWhenUsed/>
    <w:rsid w:val="009C7EDF"/>
    <w:rPr>
      <w:i/>
      <w:iCs/>
    </w:rPr>
  </w:style>
  <w:style w:type="character" w:customStyle="1" w:styleId="z3988">
    <w:name w:val="z3988"/>
    <w:basedOn w:val="DefaultParagraphFont"/>
    <w:rsid w:val="009C7EDF"/>
  </w:style>
  <w:style w:type="paragraph" w:styleId="EndnoteText">
    <w:name w:val="endnote text"/>
    <w:basedOn w:val="Normal"/>
    <w:link w:val="EndnoteTextChar"/>
    <w:uiPriority w:val="99"/>
    <w:unhideWhenUsed/>
    <w:rsid w:val="009C7ED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9C7EDF"/>
    <w:rPr>
      <w:rFonts w:eastAsiaTheme="minorEastAsia"/>
      <w:kern w:val="0"/>
      <w:sz w:val="20"/>
      <w:szCs w:val="20"/>
      <w:lang w:bidi="ar-SA"/>
      <w14:ligatures w14:val="none"/>
    </w:rPr>
  </w:style>
  <w:style w:type="character" w:styleId="EndnoteReference">
    <w:name w:val="endnote reference"/>
    <w:basedOn w:val="DefaultParagraphFont"/>
    <w:uiPriority w:val="99"/>
    <w:semiHidden/>
    <w:unhideWhenUsed/>
    <w:rsid w:val="009C7EDF"/>
    <w:rPr>
      <w:vertAlign w:val="superscript"/>
    </w:rPr>
  </w:style>
  <w:style w:type="character" w:styleId="Strong">
    <w:name w:val="Strong"/>
    <w:basedOn w:val="DefaultParagraphFont"/>
    <w:uiPriority w:val="22"/>
    <w:qFormat/>
    <w:rsid w:val="009C7EDF"/>
    <w:rPr>
      <w:b/>
      <w:bCs/>
    </w:rPr>
  </w:style>
  <w:style w:type="paragraph" w:styleId="Header">
    <w:name w:val="header"/>
    <w:basedOn w:val="Normal"/>
    <w:link w:val="HeaderChar"/>
    <w:uiPriority w:val="99"/>
    <w:unhideWhenUsed/>
    <w:rsid w:val="009C7EDF"/>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C7EDF"/>
    <w:rPr>
      <w:rFonts w:eastAsiaTheme="minorEastAsia"/>
      <w:kern w:val="0"/>
      <w:szCs w:val="22"/>
      <w:lang w:bidi="ar-SA"/>
      <w14:ligatures w14:val="none"/>
    </w:rPr>
  </w:style>
  <w:style w:type="paragraph" w:styleId="Footer">
    <w:name w:val="footer"/>
    <w:basedOn w:val="Normal"/>
    <w:link w:val="FooterChar"/>
    <w:uiPriority w:val="99"/>
    <w:unhideWhenUsed/>
    <w:rsid w:val="009C7EDF"/>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C7EDF"/>
    <w:rPr>
      <w:rFonts w:eastAsiaTheme="minorEastAsia"/>
      <w:kern w:val="0"/>
      <w:szCs w:val="22"/>
      <w:lang w:bidi="ar-SA"/>
      <w14:ligatures w14:val="none"/>
    </w:rPr>
  </w:style>
  <w:style w:type="character" w:customStyle="1" w:styleId="foreign">
    <w:name w:val="foreign"/>
    <w:basedOn w:val="DefaultParagraphFont"/>
    <w:rsid w:val="009C7EDF"/>
  </w:style>
  <w:style w:type="paragraph" w:customStyle="1" w:styleId="text3">
    <w:name w:val="text3"/>
    <w:basedOn w:val="Normal"/>
    <w:rsid w:val="009C7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
    <w:name w:val="text2"/>
    <w:basedOn w:val="Normal"/>
    <w:rsid w:val="009C7ED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rsid w:val="009C7ED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9C7EDF"/>
    <w:rPr>
      <w:kern w:val="0"/>
      <w:szCs w:val="22"/>
      <w:lang w:bidi="ar-SA"/>
      <w14:ligatures w14:val="none"/>
    </w:rPr>
  </w:style>
  <w:style w:type="paragraph" w:customStyle="1" w:styleId="Normal12pt">
    <w:name w:val="Normal + 12 pt"/>
    <w:basedOn w:val="Normal"/>
    <w:rsid w:val="009C7EDF"/>
    <w:pPr>
      <w:numPr>
        <w:numId w:val="16"/>
      </w:numPr>
      <w:spacing w:after="0" w:line="240" w:lineRule="auto"/>
    </w:pPr>
    <w:rPr>
      <w:rFonts w:ascii="Times New Roman" w:eastAsia="Times New Roman" w:hAnsi="Times New Roman" w:cs="Times New Roman"/>
      <w:sz w:val="20"/>
      <w:szCs w:val="20"/>
    </w:rPr>
  </w:style>
  <w:style w:type="character" w:customStyle="1" w:styleId="BodyTextChar1">
    <w:name w:val="Body Text Char1"/>
    <w:basedOn w:val="DefaultParagraphFont"/>
    <w:link w:val="BodyText"/>
    <w:rsid w:val="009C7EDF"/>
    <w:rPr>
      <w:rFonts w:ascii="Times New Roman" w:eastAsia="Times New Roman" w:hAnsi="Times New Roman" w:cs="Times New Roman"/>
      <w:kern w:val="0"/>
      <w:sz w:val="24"/>
      <w:szCs w:val="24"/>
      <w:lang w:bidi="ar-SA"/>
      <w14:ligatures w14:val="none"/>
    </w:rPr>
  </w:style>
  <w:style w:type="paragraph" w:customStyle="1" w:styleId="H4">
    <w:name w:val="H4"/>
    <w:basedOn w:val="Normal"/>
    <w:next w:val="Normal"/>
    <w:rsid w:val="009C7EDF"/>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Title">
    <w:name w:val="Title"/>
    <w:basedOn w:val="Normal"/>
    <w:link w:val="TitleChar"/>
    <w:qFormat/>
    <w:rsid w:val="009C7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9C7EDF"/>
    <w:rPr>
      <w:rFonts w:ascii="Times New Roman" w:eastAsia="Times New Roman" w:hAnsi="Times New Roman" w:cs="Times New Roman"/>
      <w:kern w:val="0"/>
      <w:sz w:val="24"/>
      <w:szCs w:val="24"/>
      <w:lang w:bidi="ar-SA"/>
      <w14:ligatures w14:val="none"/>
    </w:rPr>
  </w:style>
  <w:style w:type="paragraph" w:styleId="HTMLPreformatted">
    <w:name w:val="HTML Preformatted"/>
    <w:basedOn w:val="Normal"/>
    <w:link w:val="HTMLPreformattedChar"/>
    <w:rsid w:val="009C7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7EDF"/>
    <w:rPr>
      <w:rFonts w:ascii="Courier New" w:eastAsia="Times New Roman" w:hAnsi="Courier New" w:cs="Courier New"/>
      <w:kern w:val="0"/>
      <w:sz w:val="20"/>
      <w:szCs w:val="20"/>
      <w:lang w:bidi="ar-SA"/>
      <w14:ligatures w14:val="none"/>
    </w:rPr>
  </w:style>
  <w:style w:type="character" w:customStyle="1" w:styleId="grame">
    <w:name w:val="grame"/>
    <w:basedOn w:val="DefaultParagraphFont"/>
    <w:rsid w:val="009C7EDF"/>
  </w:style>
  <w:style w:type="character" w:customStyle="1" w:styleId="subhead2">
    <w:name w:val="subhead2"/>
    <w:basedOn w:val="DefaultParagraphFont"/>
    <w:rsid w:val="009C7EDF"/>
  </w:style>
  <w:style w:type="character" w:customStyle="1" w:styleId="text">
    <w:name w:val="text"/>
    <w:basedOn w:val="DefaultParagraphFont"/>
    <w:rsid w:val="009C7EDF"/>
  </w:style>
  <w:style w:type="paragraph" w:customStyle="1" w:styleId="text1">
    <w:name w:val="text1"/>
    <w:basedOn w:val="Normal"/>
    <w:rsid w:val="009C7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nsecontent">
    <w:name w:val="sense_content"/>
    <w:basedOn w:val="DefaultParagraphFont"/>
    <w:rsid w:val="009C7EDF"/>
  </w:style>
  <w:style w:type="character" w:customStyle="1" w:styleId="sensebreak">
    <w:name w:val="sense_break"/>
    <w:basedOn w:val="DefaultParagraphFont"/>
    <w:rsid w:val="009C7EDF"/>
  </w:style>
  <w:style w:type="character" w:customStyle="1" w:styleId="senselabel">
    <w:name w:val="sense_label"/>
    <w:basedOn w:val="DefaultParagraphFont"/>
    <w:rsid w:val="009C7EDF"/>
  </w:style>
  <w:style w:type="character" w:customStyle="1" w:styleId="a">
    <w:name w:val="a"/>
    <w:basedOn w:val="DefaultParagraphFont"/>
    <w:rsid w:val="009C7EDF"/>
  </w:style>
  <w:style w:type="paragraph" w:styleId="FootnoteText">
    <w:name w:val="footnote text"/>
    <w:basedOn w:val="Normal"/>
    <w:link w:val="FootnoteTextChar"/>
    <w:uiPriority w:val="99"/>
    <w:unhideWhenUsed/>
    <w:rsid w:val="009C7ED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9C7EDF"/>
    <w:rPr>
      <w:rFonts w:eastAsiaTheme="minorEastAsia"/>
      <w:kern w:val="0"/>
      <w:sz w:val="20"/>
      <w:szCs w:val="20"/>
      <w:lang w:bidi="ar-SA"/>
      <w14:ligatures w14:val="none"/>
    </w:rPr>
  </w:style>
  <w:style w:type="character" w:styleId="FootnoteReference">
    <w:name w:val="footnote reference"/>
    <w:basedOn w:val="DefaultParagraphFont"/>
    <w:uiPriority w:val="99"/>
    <w:semiHidden/>
    <w:unhideWhenUsed/>
    <w:rsid w:val="009C7EDF"/>
    <w:rPr>
      <w:vertAlign w:val="superscript"/>
    </w:rPr>
  </w:style>
  <w:style w:type="paragraph" w:customStyle="1" w:styleId="p5">
    <w:name w:val="p5"/>
    <w:basedOn w:val="Normal"/>
    <w:rsid w:val="009C7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9C7EDF"/>
  </w:style>
  <w:style w:type="character" w:customStyle="1" w:styleId="s2">
    <w:name w:val="s2"/>
    <w:basedOn w:val="DefaultParagraphFont"/>
    <w:rsid w:val="009C7EDF"/>
  </w:style>
  <w:style w:type="character" w:customStyle="1" w:styleId="sc">
    <w:name w:val="sc"/>
    <w:basedOn w:val="DefaultParagraphFont"/>
    <w:rsid w:val="009C7EDF"/>
  </w:style>
  <w:style w:type="paragraph" w:styleId="NoSpacing">
    <w:name w:val="No Spacing"/>
    <w:uiPriority w:val="1"/>
    <w:qFormat/>
    <w:rsid w:val="009C7EDF"/>
    <w:pPr>
      <w:widowControl w:val="0"/>
      <w:autoSpaceDE w:val="0"/>
      <w:autoSpaceDN w:val="0"/>
      <w:adjustRightInd w:val="0"/>
      <w:spacing w:after="0" w:line="240" w:lineRule="auto"/>
    </w:pPr>
    <w:rPr>
      <w:rFonts w:ascii="Courier New" w:eastAsiaTheme="minorEastAsia" w:hAnsi="Courier New" w:cs="Courier New"/>
      <w:kern w:val="0"/>
      <w:sz w:val="20"/>
      <w:szCs w:val="20"/>
      <w:lang w:bidi="ar-SA"/>
      <w14:ligatures w14:val="none"/>
    </w:rPr>
  </w:style>
  <w:style w:type="character" w:customStyle="1" w:styleId="b">
    <w:name w:val="b"/>
    <w:basedOn w:val="DefaultParagraphFont"/>
    <w:rsid w:val="009C7EDF"/>
  </w:style>
  <w:style w:type="character" w:customStyle="1" w:styleId="lextitlegk">
    <w:name w:val="lextitlegk"/>
    <w:basedOn w:val="DefaultParagraphFont"/>
    <w:rsid w:val="009C7EDF"/>
  </w:style>
  <w:style w:type="character" w:customStyle="1" w:styleId="criteria">
    <w:name w:val="criteria"/>
    <w:basedOn w:val="DefaultParagraphFont"/>
    <w:rsid w:val="009C7EDF"/>
  </w:style>
  <w:style w:type="paragraph" w:styleId="BlockText">
    <w:name w:val="Block Text"/>
    <w:basedOn w:val="Normal"/>
    <w:rsid w:val="009C7EDF"/>
    <w:pPr>
      <w:widowControl w:val="0"/>
      <w:spacing w:after="120" w:line="240" w:lineRule="auto"/>
      <w:ind w:left="1440" w:right="1440"/>
    </w:pPr>
    <w:rPr>
      <w:rFonts w:ascii="Times New Roman" w:eastAsia="Times New Roman" w:hAnsi="Times New Roman" w:cs="Times New Roman"/>
      <w:sz w:val="20"/>
      <w:szCs w:val="20"/>
    </w:rPr>
  </w:style>
  <w:style w:type="character" w:customStyle="1" w:styleId="moz-smiley-s1">
    <w:name w:val="moz-smiley-s1"/>
    <w:basedOn w:val="DefaultParagraphFont"/>
    <w:rsid w:val="009C7EDF"/>
  </w:style>
  <w:style w:type="character" w:customStyle="1" w:styleId="reference">
    <w:name w:val="reference"/>
    <w:basedOn w:val="DefaultParagraphFont"/>
    <w:rsid w:val="009C7EDF"/>
  </w:style>
  <w:style w:type="character" w:customStyle="1" w:styleId="toctoggle">
    <w:name w:val="toctoggle"/>
    <w:basedOn w:val="DefaultParagraphFont"/>
    <w:rsid w:val="009C7EDF"/>
  </w:style>
  <w:style w:type="character" w:styleId="PageNumber">
    <w:name w:val="page number"/>
    <w:basedOn w:val="DefaultParagraphFont"/>
    <w:uiPriority w:val="99"/>
    <w:semiHidden/>
    <w:unhideWhenUsed/>
    <w:rsid w:val="009C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storation_Movement" TargetMode="External"/><Relationship Id="rId21" Type="http://schemas.openxmlformats.org/officeDocument/2006/relationships/hyperlink" Target="http://en.wikipedia.org/wiki/Europe" TargetMode="External"/><Relationship Id="rId63" Type="http://schemas.openxmlformats.org/officeDocument/2006/relationships/hyperlink" Target="http://en.wikipedia.org/wiki/Restoration_Movement" TargetMode="External"/><Relationship Id="rId159" Type="http://schemas.openxmlformats.org/officeDocument/2006/relationships/hyperlink" Target="http://en.wikipedia.org/wiki/Eschatology" TargetMode="External"/><Relationship Id="rId170" Type="http://schemas.openxmlformats.org/officeDocument/2006/relationships/hyperlink" Target="http://en.wikipedia.org/wiki/Restoration_Movement" TargetMode="External"/><Relationship Id="rId226" Type="http://schemas.openxmlformats.org/officeDocument/2006/relationships/hyperlink" Target="file:///E:\May%2025%20Backup\Biblewayonline\English\2%20colimn%20PDF\Life%20To%20Death%202%20colu,n.pdf" TargetMode="External"/><Relationship Id="rId268" Type="http://schemas.openxmlformats.org/officeDocument/2006/relationships/hyperlink" Target="file:///E:\May%2025%20Backup\Biblewayonline\English\2%20colimn%20PDF\Revelation%20of%20Jesus%20Christ%20to%20His%20Apostle%20John%202%20column.pdf" TargetMode="External"/><Relationship Id="rId32" Type="http://schemas.openxmlformats.org/officeDocument/2006/relationships/hyperlink" Target="http://en.wikipedia.org/wiki/Jacob_Amman" TargetMode="External"/><Relationship Id="rId74" Type="http://schemas.openxmlformats.org/officeDocument/2006/relationships/hyperlink" Target="http://en.wikipedia.org/wiki/Sin" TargetMode="External"/><Relationship Id="rId128" Type="http://schemas.openxmlformats.org/officeDocument/2006/relationships/hyperlink" Target="http://en.wikipedia.org/wiki/Unconditional_election" TargetMode="External"/><Relationship Id="rId5" Type="http://schemas.openxmlformats.org/officeDocument/2006/relationships/footnotes" Target="footnotes.xml"/><Relationship Id="rId95" Type="http://schemas.openxmlformats.org/officeDocument/2006/relationships/hyperlink" Target="http://en.wikipedia.org/wiki/Restoration_Movement" TargetMode="External"/><Relationship Id="rId160" Type="http://schemas.openxmlformats.org/officeDocument/2006/relationships/hyperlink" Target="http://en.wikipedia.org/wiki/Theology" TargetMode="External"/><Relationship Id="rId181" Type="http://schemas.openxmlformats.org/officeDocument/2006/relationships/hyperlink" Target="http://en.wikipedia.org/wiki/Restoration_Movement" TargetMode="External"/><Relationship Id="rId216" Type="http://schemas.openxmlformats.org/officeDocument/2006/relationships/hyperlink" Target="http://en.wikipedia.org/wiki/Restoration_Movement" TargetMode="External"/><Relationship Id="rId237" Type="http://schemas.openxmlformats.org/officeDocument/2006/relationships/hyperlink" Target="file:///E:\May%2025%20Backup\Biblewayonline\English\2%20colimn%20PDF\Kingdom%20not%20made%20with%20hands%202%20column.pdf" TargetMode="External"/><Relationship Id="rId258" Type="http://schemas.openxmlformats.org/officeDocument/2006/relationships/hyperlink" Target="file:///E:\May%2025%20Backup\Biblewayonline\English\2%20colimn%20PDF\God's%20Rebuilding%20Process%202%20column.pdf" TargetMode="External"/><Relationship Id="rId22" Type="http://schemas.openxmlformats.org/officeDocument/2006/relationships/hyperlink" Target="http://en.wikipedia.org/wiki/Radical_Reformation" TargetMode="External"/><Relationship Id="rId43" Type="http://schemas.openxmlformats.org/officeDocument/2006/relationships/hyperlink" Target="http://en.wikipedia.org/wiki/Thirty_Years%27_War" TargetMode="External"/><Relationship Id="rId64" Type="http://schemas.openxmlformats.org/officeDocument/2006/relationships/hyperlink" Target="http://en.wikipedia.org/wiki/Restoration_Movement" TargetMode="External"/><Relationship Id="rId118" Type="http://schemas.openxmlformats.org/officeDocument/2006/relationships/hyperlink" Target="http://en.wikipedia.org/wiki/Restoration_Movement" TargetMode="External"/><Relationship Id="rId139" Type="http://schemas.openxmlformats.org/officeDocument/2006/relationships/hyperlink" Target="http://en.wikipedia.org/wiki/Restoration_Movement" TargetMode="External"/><Relationship Id="rId85" Type="http://schemas.openxmlformats.org/officeDocument/2006/relationships/hyperlink" Target="http://en.wikipedia.org/wiki/Ireland" TargetMode="External"/><Relationship Id="rId150" Type="http://schemas.openxmlformats.org/officeDocument/2006/relationships/hyperlink" Target="http://en.wikipedia.org/wiki/Restoration_Movement" TargetMode="External"/><Relationship Id="rId171" Type="http://schemas.openxmlformats.org/officeDocument/2006/relationships/hyperlink" Target="http://en.wikipedia.org/wiki/Congregationalist_polity" TargetMode="External"/><Relationship Id="rId192" Type="http://schemas.openxmlformats.org/officeDocument/2006/relationships/hyperlink" Target="http://en.wikipedia.org/wiki/Restoration_Movement" TargetMode="External"/><Relationship Id="rId206" Type="http://schemas.openxmlformats.org/officeDocument/2006/relationships/hyperlink" Target="http://en.wikipedia.org/wiki/Restoration_Movement" TargetMode="External"/><Relationship Id="rId227" Type="http://schemas.openxmlformats.org/officeDocument/2006/relationships/hyperlink" Target="file:///E:\May%2025%20Backup\Biblewayonline\English\2%20colimn%20PDF\Planned%20Redemption%202%20col.pdf" TargetMode="External"/><Relationship Id="rId248" Type="http://schemas.openxmlformats.org/officeDocument/2006/relationships/hyperlink" Target="file:///C:\Users\rando\Biblewayonline\English\2%20colimn%20PDF\TYPES%20AND%20METAPHORS.pdf" TargetMode="External"/><Relationship Id="rId269" Type="http://schemas.openxmlformats.org/officeDocument/2006/relationships/hyperlink" Target="file:///E:\May%2025%20Backup\Biblewayonline\English\2%20colimn%20PDF\Silence%20of%20Scriptutes%202%20Column.pdf" TargetMode="External"/><Relationship Id="rId12" Type="http://schemas.openxmlformats.org/officeDocument/2006/relationships/hyperlink" Target="http://en.wikipedia.org/wiki/Wittenberg" TargetMode="External"/><Relationship Id="rId33" Type="http://schemas.openxmlformats.org/officeDocument/2006/relationships/hyperlink" Target="http://en.wikipedia.org/wiki/Hans_Reist" TargetMode="External"/><Relationship Id="rId108" Type="http://schemas.openxmlformats.org/officeDocument/2006/relationships/hyperlink" Target="http://en.wikipedia.org/wiki/Restoration_Movement" TargetMode="External"/><Relationship Id="rId129" Type="http://schemas.openxmlformats.org/officeDocument/2006/relationships/hyperlink" Target="http://en.wikipedia.org/wiki/Predestination" TargetMode="External"/><Relationship Id="rId54" Type="http://schemas.openxmlformats.org/officeDocument/2006/relationships/hyperlink" Target="http://en.wikipedia.org/wiki/Protestant_Reformation" TargetMode="External"/><Relationship Id="rId75" Type="http://schemas.openxmlformats.org/officeDocument/2006/relationships/hyperlink" Target="http://en.wikipedia.org/wiki/Free_will" TargetMode="External"/><Relationship Id="rId96" Type="http://schemas.openxmlformats.org/officeDocument/2006/relationships/hyperlink" Target="http://en.wikipedia.org/wiki/Restoration_Movement" TargetMode="External"/><Relationship Id="rId140" Type="http://schemas.openxmlformats.org/officeDocument/2006/relationships/hyperlink" Target="http://en.wikipedia.org/wiki/Restoration_Movement" TargetMode="External"/><Relationship Id="rId161" Type="http://schemas.openxmlformats.org/officeDocument/2006/relationships/hyperlink" Target="http://en.wikipedia.org/wiki/Philosophy" TargetMode="External"/><Relationship Id="rId182" Type="http://schemas.openxmlformats.org/officeDocument/2006/relationships/hyperlink" Target="http://en.wikipedia.org/wiki/Restoration_Movement" TargetMode="External"/><Relationship Id="rId217" Type="http://schemas.openxmlformats.org/officeDocument/2006/relationships/hyperlink" Target="http://en.wikipedia.org/wiki/Restoration_Movement" TargetMode="External"/><Relationship Id="rId6" Type="http://schemas.openxmlformats.org/officeDocument/2006/relationships/endnotes" Target="endnotes.xml"/><Relationship Id="rId238" Type="http://schemas.openxmlformats.org/officeDocument/2006/relationships/hyperlink" Target="file:///E:\May%2025%20Backup\Biblewayonline\English\2%20colimn%20PDF\Servants%20in%20the%20Kingdom%202%20column.pdf" TargetMode="External"/><Relationship Id="rId259" Type="http://schemas.openxmlformats.org/officeDocument/2006/relationships/hyperlink" Target="file:///E:\May%2025%20Backup\Biblewayonline\English\2%20colimn%20PDF\Greatest%20Questions%20Ever%20Asked%202column.pdf" TargetMode="External"/><Relationship Id="rId23" Type="http://schemas.openxmlformats.org/officeDocument/2006/relationships/hyperlink" Target="http://en.wikipedia.org/wiki/Ulrich_Zwingli" TargetMode="External"/><Relationship Id="rId119" Type="http://schemas.openxmlformats.org/officeDocument/2006/relationships/hyperlink" Target="http://en.wikipedia.org/wiki/North_Carolina" TargetMode="External"/><Relationship Id="rId270" Type="http://schemas.openxmlformats.org/officeDocument/2006/relationships/hyperlink" Target="file:///E:\May%2025%20Backup\Biblewayonline\English\2%20colimn%20PDF\Teachings%20and%20Practices%20From%20AD%20100%20to%20AD%201500%202%20column.pdf" TargetMode="External"/><Relationship Id="rId44" Type="http://schemas.openxmlformats.org/officeDocument/2006/relationships/hyperlink" Target="http://en.wikipedia.org/wiki/House_of_Habsburg" TargetMode="External"/><Relationship Id="rId65" Type="http://schemas.openxmlformats.org/officeDocument/2006/relationships/hyperlink" Target="http://en.wikipedia.org/wiki/Restoration_Movement" TargetMode="External"/><Relationship Id="rId86" Type="http://schemas.openxmlformats.org/officeDocument/2006/relationships/hyperlink" Target="http://en.wikipedia.org/wiki/Discipleship" TargetMode="External"/><Relationship Id="rId130" Type="http://schemas.openxmlformats.org/officeDocument/2006/relationships/hyperlink" Target="http://en.wikipedia.org/wiki/Restoration_Movement" TargetMode="External"/><Relationship Id="rId151" Type="http://schemas.openxmlformats.org/officeDocument/2006/relationships/hyperlink" Target="http://en.wikipedia.org/wiki/Millennialism" TargetMode="External"/><Relationship Id="rId172" Type="http://schemas.openxmlformats.org/officeDocument/2006/relationships/hyperlink" Target="http://en.wikipedia.org/wiki/Church_governance" TargetMode="External"/><Relationship Id="rId193" Type="http://schemas.openxmlformats.org/officeDocument/2006/relationships/hyperlink" Target="http://en.wikipedia.org/wiki/Restoration_Movement" TargetMode="External"/><Relationship Id="rId207" Type="http://schemas.openxmlformats.org/officeDocument/2006/relationships/hyperlink" Target="http://en.wikipedia.org/wiki/Restoration_Movement" TargetMode="External"/><Relationship Id="rId228" Type="http://schemas.openxmlformats.org/officeDocument/2006/relationships/hyperlink" Target="file:///E:\May%2025%20Backup\Biblewayonline\English\2%20colimn%20PDF\Messages%20From%20The%20Gospels.pdf" TargetMode="External"/><Relationship Id="rId249" Type="http://schemas.openxmlformats.org/officeDocument/2006/relationships/hyperlink" Target="file:///E:\May%2025%20Backup\Biblewayonline\English\2%20colimn%20PDF\Jesus%20of%20Nazareth%202%20column.pdf" TargetMode="External"/><Relationship Id="rId13" Type="http://schemas.openxmlformats.org/officeDocument/2006/relationships/hyperlink" Target="http://en.wikipedia.org/wiki/Protestant_Reformation" TargetMode="External"/><Relationship Id="rId109" Type="http://schemas.openxmlformats.org/officeDocument/2006/relationships/hyperlink" Target="http://en.wikipedia.org/wiki/Methodist_Episcopal_Church" TargetMode="External"/><Relationship Id="rId260" Type="http://schemas.openxmlformats.org/officeDocument/2006/relationships/hyperlink" Target="file:///E:\May%2025%20Backup\Biblewayonline\English\2%20colimn%20PDF\One%20Another%20in%20Christ%202%20column.pdf" TargetMode="External"/><Relationship Id="rId34" Type="http://schemas.openxmlformats.org/officeDocument/2006/relationships/hyperlink" Target="http://en.wikipedia.org/wiki/Swiss_Brethren" TargetMode="External"/><Relationship Id="rId55" Type="http://schemas.openxmlformats.org/officeDocument/2006/relationships/hyperlink" Target="http://en.wikipedia.org/wiki/Restoration_Movement" TargetMode="External"/><Relationship Id="rId76" Type="http://schemas.openxmlformats.org/officeDocument/2006/relationships/hyperlink" Target="http://en.wikipedia.org/wiki/Pre-destination" TargetMode="External"/><Relationship Id="rId97" Type="http://schemas.openxmlformats.org/officeDocument/2006/relationships/hyperlink" Target="http://en.wikipedia.org/wiki/Restoration_Movement" TargetMode="External"/><Relationship Id="rId120" Type="http://schemas.openxmlformats.org/officeDocument/2006/relationships/hyperlink" Target="http://en.wikipedia.org/wiki/James_McGready" TargetMode="External"/><Relationship Id="rId141" Type="http://schemas.openxmlformats.org/officeDocument/2006/relationships/hyperlink" Target="http://en.wikipedia.org/wiki/Restoration_Movement" TargetMode="External"/><Relationship Id="rId7" Type="http://schemas.openxmlformats.org/officeDocument/2006/relationships/image" Target="media/image1.jpeg"/><Relationship Id="rId162" Type="http://schemas.openxmlformats.org/officeDocument/2006/relationships/hyperlink" Target="http://en.wikipedia.org/wiki/Destiny" TargetMode="External"/><Relationship Id="rId183" Type="http://schemas.openxmlformats.org/officeDocument/2006/relationships/hyperlink" Target="http://en.wikipedia.org/wiki/Restoration_Movement" TargetMode="External"/><Relationship Id="rId218" Type="http://schemas.openxmlformats.org/officeDocument/2006/relationships/hyperlink" Target="http://en.wikipedia.org/wiki/Restoration_Movement" TargetMode="External"/><Relationship Id="rId239" Type="http://schemas.openxmlformats.org/officeDocument/2006/relationships/hyperlink" Target="file:///E:\May%2025%20Backup\Biblewayonline\English\2%20colimn%20PDF\First%20Principles-2%20column.pdf" TargetMode="External"/><Relationship Id="rId250" Type="http://schemas.openxmlformats.org/officeDocument/2006/relationships/hyperlink" Target="file:///E:\May%2025%20Backup\Biblewayonline\English\2%20colimn%20PDF\Life%20of%20Christ%202%20column.pdf" TargetMode="External"/><Relationship Id="rId271" Type="http://schemas.openxmlformats.org/officeDocument/2006/relationships/hyperlink" Target="file:///E:\May%2025%20Backup\Biblewayonline\English\2%20colimn%20PDF\Reform%20or%20Restore%202%20column.pdf" TargetMode="External"/><Relationship Id="rId24" Type="http://schemas.openxmlformats.org/officeDocument/2006/relationships/hyperlink" Target="http://en.wikipedia.org/wiki/Z%C3%BCrich" TargetMode="External"/><Relationship Id="rId45" Type="http://schemas.openxmlformats.org/officeDocument/2006/relationships/hyperlink" Target="http://en.wikipedia.org/wiki/Denmark" TargetMode="External"/><Relationship Id="rId66" Type="http://schemas.openxmlformats.org/officeDocument/2006/relationships/hyperlink" Target="http://en.wikipedia.org/wiki/Christian_Perfection" TargetMode="External"/><Relationship Id="rId87" Type="http://schemas.openxmlformats.org/officeDocument/2006/relationships/hyperlink" Target="http://en.wikipedia.org/wiki/Evangelism" TargetMode="External"/><Relationship Id="rId110" Type="http://schemas.openxmlformats.org/officeDocument/2006/relationships/hyperlink" Target="http://en.wikipedia.org/wiki/Virginia" TargetMode="External"/><Relationship Id="rId131" Type="http://schemas.openxmlformats.org/officeDocument/2006/relationships/hyperlink" Target="http://en.wikipedia.org/wiki/Cane_Ridge_Revival" TargetMode="External"/><Relationship Id="rId152" Type="http://schemas.openxmlformats.org/officeDocument/2006/relationships/hyperlink" Target="http://en.wikipedia.org/wiki/Restoration_Movement" TargetMode="External"/><Relationship Id="rId173" Type="http://schemas.openxmlformats.org/officeDocument/2006/relationships/hyperlink" Target="http://en.wikipedia.org/wiki/Local_church" TargetMode="External"/><Relationship Id="rId194" Type="http://schemas.openxmlformats.org/officeDocument/2006/relationships/hyperlink" Target="http://en.wikipedia.org/wiki/Restoration_Movement" TargetMode="External"/><Relationship Id="rId208" Type="http://schemas.openxmlformats.org/officeDocument/2006/relationships/hyperlink" Target="http://en.wikipedia.org/wiki/Restoration_Movement" TargetMode="External"/><Relationship Id="rId229" Type="http://schemas.openxmlformats.org/officeDocument/2006/relationships/hyperlink" Target="file:///E:\May%2025%20Backup\Biblewayonline\English\2%20colimn%20PDF\Time%20Before%20Christ%202%20column.pdf" TargetMode="External"/><Relationship Id="rId240" Type="http://schemas.openxmlformats.org/officeDocument/2006/relationships/hyperlink" Target="file:///E:\May%2025%20Backup\Biblewayonline\English\2%20colimn%20PDF\Widows%20and%20Others%20In%20Need%202%20column.pdf" TargetMode="External"/><Relationship Id="rId261" Type="http://schemas.openxmlformats.org/officeDocument/2006/relationships/hyperlink" Target="file:///E:\May%2025%20Backup\Biblewayonline\English\2%20colimn%20PDF\Maximum%20Life%202%20column.pdf" TargetMode="External"/><Relationship Id="rId14" Type="http://schemas.openxmlformats.org/officeDocument/2006/relationships/hyperlink" Target="http://en.wikipedia.org/wiki/Purgatory" TargetMode="External"/><Relationship Id="rId35" Type="http://schemas.openxmlformats.org/officeDocument/2006/relationships/hyperlink" Target="http://en.wikipedia.org/wiki/Anabaptist" TargetMode="External"/><Relationship Id="rId56" Type="http://schemas.openxmlformats.org/officeDocument/2006/relationships/hyperlink" Target="http://en.wikipedia.org/wiki/Restoration_Movement" TargetMode="External"/><Relationship Id="rId77" Type="http://schemas.openxmlformats.org/officeDocument/2006/relationships/hyperlink" Target="http://en.wikipedia.org/wiki/John_Wesley" TargetMode="External"/><Relationship Id="rId100" Type="http://schemas.openxmlformats.org/officeDocument/2006/relationships/hyperlink" Target="http://en.wikipedia.org/wiki/Restoration_Movement" TargetMode="External"/><Relationship Id="rId8" Type="http://schemas.openxmlformats.org/officeDocument/2006/relationships/hyperlink" Target="http://en.wikipedia.org/wiki/John_Wycliffe" TargetMode="External"/><Relationship Id="rId98" Type="http://schemas.openxmlformats.org/officeDocument/2006/relationships/hyperlink" Target="http://en.wikipedia.org/wiki/New_England" TargetMode="External"/><Relationship Id="rId121" Type="http://schemas.openxmlformats.org/officeDocument/2006/relationships/hyperlink" Target="http://en.wikipedia.org/wiki/Presbyterian" TargetMode="External"/><Relationship Id="rId142" Type="http://schemas.openxmlformats.org/officeDocument/2006/relationships/hyperlink" Target="http://en.wikipedia.org/wiki/Christian_Connection" TargetMode="External"/><Relationship Id="rId163" Type="http://schemas.openxmlformats.org/officeDocument/2006/relationships/hyperlink" Target="http://en.wikipedia.org/wiki/All_humanity" TargetMode="External"/><Relationship Id="rId184" Type="http://schemas.openxmlformats.org/officeDocument/2006/relationships/hyperlink" Target="http://en.wikipedia.org/wiki/Restoration_Movement" TargetMode="External"/><Relationship Id="rId219" Type="http://schemas.openxmlformats.org/officeDocument/2006/relationships/hyperlink" Target="http://en.wikipedia.org/wiki/Restoration_Movement" TargetMode="External"/><Relationship Id="rId230" Type="http://schemas.openxmlformats.org/officeDocument/2006/relationships/hyperlink" Target="file:///E:\May%2025%20Backup\Biblewayonline\English\2%20colimn%20PDF\Time%20Christ%20on%20the%20Earth%202%20column.pdf" TargetMode="External"/><Relationship Id="rId251" Type="http://schemas.openxmlformats.org/officeDocument/2006/relationships/hyperlink" Target="file:///E:\May%2025%20Backup\Biblewayonline\English\2%20colimn%20PDF\United%20In%20Christ%202%20column.pdf" TargetMode="External"/><Relationship Id="rId25" Type="http://schemas.openxmlformats.org/officeDocument/2006/relationships/hyperlink" Target="http://en.wikipedia.org/wiki/Anabaptism" TargetMode="External"/><Relationship Id="rId46" Type="http://schemas.openxmlformats.org/officeDocument/2006/relationships/hyperlink" Target="http://en.wikipedia.org/wiki/Sweden" TargetMode="External"/><Relationship Id="rId67" Type="http://schemas.openxmlformats.org/officeDocument/2006/relationships/hyperlink" Target="http://en.wikipedia.org/wiki/Prayer" TargetMode="External"/><Relationship Id="rId272" Type="http://schemas.openxmlformats.org/officeDocument/2006/relationships/hyperlink" Target="file:///E:\May%2025%20Backup\Biblewayonline\English\2%20colimn%20PDF\Compiling%20and%20Translating%20the%20Bible%202%20column.pdf" TargetMode="External"/><Relationship Id="rId88" Type="http://schemas.openxmlformats.org/officeDocument/2006/relationships/hyperlink" Target="http://en.wikipedia.org/wiki/Apostle_%28Christian%29" TargetMode="External"/><Relationship Id="rId111" Type="http://schemas.openxmlformats.org/officeDocument/2006/relationships/hyperlink" Target="http://en.wikipedia.org/wiki/North_Carolina" TargetMode="External"/><Relationship Id="rId132" Type="http://schemas.openxmlformats.org/officeDocument/2006/relationships/hyperlink" Target="http://en.wikipedia.org/wiki/Kentucky" TargetMode="External"/><Relationship Id="rId153" Type="http://schemas.openxmlformats.org/officeDocument/2006/relationships/hyperlink" Target="http://en.wikipedia.org/wiki/United_States" TargetMode="External"/><Relationship Id="rId174" Type="http://schemas.openxmlformats.org/officeDocument/2006/relationships/hyperlink" Target="http://en.wikipedia.org/wiki/Ecclesiastical_polity" TargetMode="External"/><Relationship Id="rId195" Type="http://schemas.openxmlformats.org/officeDocument/2006/relationships/hyperlink" Target="http://en.wikipedia.org/wiki/Restoration_Movement" TargetMode="External"/><Relationship Id="rId209" Type="http://schemas.openxmlformats.org/officeDocument/2006/relationships/hyperlink" Target="http://en.wikipedia.org/wiki/Restoration_Movement" TargetMode="External"/><Relationship Id="rId220" Type="http://schemas.openxmlformats.org/officeDocument/2006/relationships/image" Target="media/image2.jpeg"/><Relationship Id="rId241" Type="http://schemas.openxmlformats.org/officeDocument/2006/relationships/hyperlink" Target="file:///E:\May%2025%20Backup\Biblewayonline\English\2%20colimn%20PDF\Spiritual%20Milk%202%20column.pdf" TargetMode="External"/><Relationship Id="rId15" Type="http://schemas.openxmlformats.org/officeDocument/2006/relationships/hyperlink" Target="http://www.therestorationmovement.com/lessons/chlesson03.htm" TargetMode="External"/><Relationship Id="rId36" Type="http://schemas.openxmlformats.org/officeDocument/2006/relationships/hyperlink" Target="http://en.wikipedia.org/wiki/Radical_Reformation" TargetMode="External"/><Relationship Id="rId57" Type="http://schemas.openxmlformats.org/officeDocument/2006/relationships/hyperlink" Target="http://en.wikipedia.org/wiki/Restoration_Movement" TargetMode="External"/><Relationship Id="rId262" Type="http://schemas.openxmlformats.org/officeDocument/2006/relationships/hyperlink" Target="file:///E:\May%2025%20Backup\Biblewayonline\English\2%20colimn%20PDF\Promises%20Now%20and%20Forever%20More%202%20Column.pdf" TargetMode="External"/><Relationship Id="rId78" Type="http://schemas.openxmlformats.org/officeDocument/2006/relationships/hyperlink" Target="http://en.wikipedia.org/wiki/Agree_to_disagree" TargetMode="External"/><Relationship Id="rId99" Type="http://schemas.openxmlformats.org/officeDocument/2006/relationships/hyperlink" Target="http://en.wikipedia.org/wiki/Southern_United_States" TargetMode="External"/><Relationship Id="rId101" Type="http://schemas.openxmlformats.org/officeDocument/2006/relationships/hyperlink" Target="http://en.wikipedia.org/wiki/Kentucky" TargetMode="External"/><Relationship Id="rId122" Type="http://schemas.openxmlformats.org/officeDocument/2006/relationships/hyperlink" Target="http://en.wikipedia.org/wiki/Restoration_Movement" TargetMode="External"/><Relationship Id="rId143" Type="http://schemas.openxmlformats.org/officeDocument/2006/relationships/hyperlink" Target="http://en.wikipedia.org/wiki/Restoration_Movement" TargetMode="External"/><Relationship Id="rId164" Type="http://schemas.openxmlformats.org/officeDocument/2006/relationships/hyperlink" Target="http://en.wikipedia.org/wiki/End_of_the_world" TargetMode="External"/><Relationship Id="rId185" Type="http://schemas.openxmlformats.org/officeDocument/2006/relationships/hyperlink" Target="http://en.wikipedia.org/wiki/Messiah" TargetMode="External"/><Relationship Id="rId9" Type="http://schemas.openxmlformats.org/officeDocument/2006/relationships/hyperlink" Target="http://en.wikipedia.org/wiki/Johannes_Hus" TargetMode="External"/><Relationship Id="rId210" Type="http://schemas.openxmlformats.org/officeDocument/2006/relationships/hyperlink" Target="http://en.wikipedia.org/wiki/Restoration_Movement" TargetMode="External"/><Relationship Id="rId26" Type="http://schemas.openxmlformats.org/officeDocument/2006/relationships/hyperlink" Target="http://en.wikipedia.org/wiki/Felix_Manz" TargetMode="External"/><Relationship Id="rId231" Type="http://schemas.openxmlformats.org/officeDocument/2006/relationships/hyperlink" Target="file:///E:\May%2025%20Backup\Biblewayonline\English\2%20colimn%20PDF\Time%20after%20Christ%20returned%20to%20Heaven%202%20column.pdf" TargetMode="External"/><Relationship Id="rId252" Type="http://schemas.openxmlformats.org/officeDocument/2006/relationships/hyperlink" Target="file:///E:\May%2025%20Backup\Biblewayonline\English\2%20colimn%20PDF\Myths%20About%20Pain%202%20column.pdf" TargetMode="External"/><Relationship Id="rId273" Type="http://schemas.openxmlformats.org/officeDocument/2006/relationships/hyperlink" Target="file:///E:\May%2025%20Backup\Biblewayonline\English\2%20colimn%20PDF\Today's%20Church%20Practices%202%20column.pdf" TargetMode="External"/><Relationship Id="rId47" Type="http://schemas.openxmlformats.org/officeDocument/2006/relationships/hyperlink" Target="http://en.wikipedia.org/wiki/France" TargetMode="External"/><Relationship Id="rId68" Type="http://schemas.openxmlformats.org/officeDocument/2006/relationships/hyperlink" Target="http://en.wikipedia.org/wiki/Scripture" TargetMode="External"/><Relationship Id="rId89" Type="http://schemas.openxmlformats.org/officeDocument/2006/relationships/hyperlink" Target="http://en.wikipedia.org/wiki/The_Ascension" TargetMode="External"/><Relationship Id="rId112" Type="http://schemas.openxmlformats.org/officeDocument/2006/relationships/hyperlink" Target="http://en.wikipedia.org/wiki/Restoration_Movement" TargetMode="External"/><Relationship Id="rId133" Type="http://schemas.openxmlformats.org/officeDocument/2006/relationships/hyperlink" Target="http://en.wikipedia.org/wiki/Kentucky" TargetMode="External"/><Relationship Id="rId154" Type="http://schemas.openxmlformats.org/officeDocument/2006/relationships/hyperlink" Target="http://en.wikipedia.org/wiki/Restoration_Movement" TargetMode="External"/><Relationship Id="rId175" Type="http://schemas.openxmlformats.org/officeDocument/2006/relationships/hyperlink" Target="http://en.wikipedia.org/wiki/Sovereignty" TargetMode="External"/><Relationship Id="rId196" Type="http://schemas.openxmlformats.org/officeDocument/2006/relationships/hyperlink" Target="http://en.wikipedia.org/wiki/Restoration_Movement" TargetMode="External"/><Relationship Id="rId200" Type="http://schemas.openxmlformats.org/officeDocument/2006/relationships/hyperlink" Target="http://en.wikipedia.org/wiki/Restoration_Movement" TargetMode="External"/><Relationship Id="rId16" Type="http://schemas.openxmlformats.org/officeDocument/2006/relationships/hyperlink" Target="http://www.zianet.com/maxey/" TargetMode="External"/><Relationship Id="rId221" Type="http://schemas.openxmlformats.org/officeDocument/2006/relationships/image" Target="media/image3.tif"/><Relationship Id="rId242" Type="http://schemas.openxmlformats.org/officeDocument/2006/relationships/hyperlink" Target="file:///E:\May%2025%20Backup\Biblewayonline\English\2%20colimn%20PDF\Living%20Liberated%202%20column.pdf" TargetMode="External"/><Relationship Id="rId263" Type="http://schemas.openxmlformats.org/officeDocument/2006/relationships/hyperlink" Target="file:///E:\May%2025%20Backup\Biblewayonline\English\2%20colimn%20PDF\Real%20Men%20are%20Godly%20Men%202%20column.pdf" TargetMode="External"/><Relationship Id="rId37" Type="http://schemas.openxmlformats.org/officeDocument/2006/relationships/hyperlink" Target="http://en.wikipedia.org/wiki/Anabaptist" TargetMode="External"/><Relationship Id="rId58" Type="http://schemas.openxmlformats.org/officeDocument/2006/relationships/hyperlink" Target="http://en.wikipedia.org/wiki/Restoration_Movement" TargetMode="External"/><Relationship Id="rId79" Type="http://schemas.openxmlformats.org/officeDocument/2006/relationships/hyperlink" Target="http://en.wikipedia.org/wiki/John_Wesley" TargetMode="External"/><Relationship Id="rId102" Type="http://schemas.openxmlformats.org/officeDocument/2006/relationships/hyperlink" Target="http://en.wikipedia.org/wiki/Tennessee" TargetMode="External"/><Relationship Id="rId123" Type="http://schemas.openxmlformats.org/officeDocument/2006/relationships/hyperlink" Target="http://en.wikipedia.org/wiki/Restoration_Movement" TargetMode="External"/><Relationship Id="rId144" Type="http://schemas.openxmlformats.org/officeDocument/2006/relationships/hyperlink" Target="http://en.wikipedia.org/wiki/Restoration_Movement" TargetMode="External"/><Relationship Id="rId90" Type="http://schemas.openxmlformats.org/officeDocument/2006/relationships/hyperlink" Target="http://en.wikipedia.org/wiki/England" TargetMode="External"/><Relationship Id="rId165" Type="http://schemas.openxmlformats.org/officeDocument/2006/relationships/hyperlink" Target="http://en.wikipedia.org/wiki/Restoration_Movement" TargetMode="External"/><Relationship Id="rId186" Type="http://schemas.openxmlformats.org/officeDocument/2006/relationships/hyperlink" Target="http://en.wikipedia.org/wiki/Restoration_Movement" TargetMode="External"/><Relationship Id="rId211" Type="http://schemas.openxmlformats.org/officeDocument/2006/relationships/hyperlink" Target="http://en.wikipedia.org/wiki/Restoration_Movement" TargetMode="External"/><Relationship Id="rId232" Type="http://schemas.openxmlformats.org/officeDocument/2006/relationships/hyperlink" Target="file:///E:\May%2025%20Backup\Biblewayonline\English\2%20colimn%20PDF\End%20of%20Time%202%20column.pdf" TargetMode="External"/><Relationship Id="rId253" Type="http://schemas.openxmlformats.org/officeDocument/2006/relationships/hyperlink" Target="file:///E:\May%2025%20Backup\Biblewayonline\English\2%20colimn%20PDF\Body%20Soul%20Spirit%202%20column.pdf" TargetMode="External"/><Relationship Id="rId274" Type="http://schemas.openxmlformats.org/officeDocument/2006/relationships/hyperlink" Target="file:///E:\May%2025%20Backup\Biblewayonline\English\2%20colimn%20PDF\Genealogy\genealogy.htm" TargetMode="External"/><Relationship Id="rId27" Type="http://schemas.openxmlformats.org/officeDocument/2006/relationships/hyperlink" Target="http://en.wikipedia.org/wiki/Conrad_Grebel" TargetMode="External"/><Relationship Id="rId48" Type="http://schemas.openxmlformats.org/officeDocument/2006/relationships/hyperlink" Target="http://en.wikipedia.org/wiki/Spain" TargetMode="External"/><Relationship Id="rId69" Type="http://schemas.openxmlformats.org/officeDocument/2006/relationships/hyperlink" Target="http://en.wikipedia.org/wiki/Meditation" TargetMode="External"/><Relationship Id="rId113" Type="http://schemas.openxmlformats.org/officeDocument/2006/relationships/hyperlink" Target="http://en.wikipedia.org/wiki/Vermont" TargetMode="External"/><Relationship Id="rId134" Type="http://schemas.openxmlformats.org/officeDocument/2006/relationships/hyperlink" Target="http://en.wikipedia.org/wiki/Ohio_River" TargetMode="External"/><Relationship Id="rId80" Type="http://schemas.openxmlformats.org/officeDocument/2006/relationships/hyperlink" Target="http://en.wikipedia.org/wiki/Prison_reform" TargetMode="External"/><Relationship Id="rId155" Type="http://schemas.openxmlformats.org/officeDocument/2006/relationships/hyperlink" Target="http://en.wikipedia.org/wiki/Apostolic_Age" TargetMode="External"/><Relationship Id="rId176" Type="http://schemas.openxmlformats.org/officeDocument/2006/relationships/hyperlink" Target="http://en.wikipedia.org/wiki/Autonomy" TargetMode="External"/><Relationship Id="rId197" Type="http://schemas.openxmlformats.org/officeDocument/2006/relationships/hyperlink" Target="http://en.wikipedia.org/wiki/Restoration_Movement" TargetMode="External"/><Relationship Id="rId201" Type="http://schemas.openxmlformats.org/officeDocument/2006/relationships/hyperlink" Target="http://en.wikipedia.org/wiki/Restoration_Movement" TargetMode="External"/><Relationship Id="rId222" Type="http://schemas.openxmlformats.org/officeDocument/2006/relationships/hyperlink" Target="file:///E:\May%2025%20Backup\Biblewayonline\English\2%20colimn%20PDF\How%20Did%20Everything%20Get%20Here%202%20column.pdf" TargetMode="External"/><Relationship Id="rId243" Type="http://schemas.openxmlformats.org/officeDocument/2006/relationships/hyperlink" Target="file:///E:\May%2025%20Backup\Biblewayonline\English\2%20colimn%20PDF\Myths%20About%20Misery%202%20column.pdf" TargetMode="External"/><Relationship Id="rId264" Type="http://schemas.openxmlformats.org/officeDocument/2006/relationships/hyperlink" Target="file:///E:\May%2025%20Backup\Biblewayonline\English\2%20colimn%20PDF\Wonderful%20Words%202%20column.pdf" TargetMode="External"/><Relationship Id="rId17" Type="http://schemas.openxmlformats.org/officeDocument/2006/relationships/hyperlink" Target="http://en.allexperts.com/q/Critics-Catholicism-3337/Questions-1.htm" TargetMode="External"/><Relationship Id="rId38" Type="http://schemas.openxmlformats.org/officeDocument/2006/relationships/hyperlink" Target="http://en.wikipedia.org/wiki/Jakob_Ammann" TargetMode="External"/><Relationship Id="rId59" Type="http://schemas.openxmlformats.org/officeDocument/2006/relationships/hyperlink" Target="http://en.wikipedia.org/wiki/Restoration_Movement" TargetMode="External"/><Relationship Id="rId103" Type="http://schemas.openxmlformats.org/officeDocument/2006/relationships/hyperlink" Target="http://en.wikipedia.org/wiki/Restoration_Movement" TargetMode="External"/><Relationship Id="rId124" Type="http://schemas.openxmlformats.org/officeDocument/2006/relationships/hyperlink" Target="http://en.wikipedia.org/wiki/Westminster_Confession_of_Faith" TargetMode="External"/><Relationship Id="rId70" Type="http://schemas.openxmlformats.org/officeDocument/2006/relationships/hyperlink" Target="http://en.wikipedia.org/wiki/Holy_Communion" TargetMode="External"/><Relationship Id="rId91" Type="http://schemas.openxmlformats.org/officeDocument/2006/relationships/hyperlink" Target="http://en.wikipedia.org/wiki/Puritan" TargetMode="External"/><Relationship Id="rId145" Type="http://schemas.openxmlformats.org/officeDocument/2006/relationships/hyperlink" Target="http://en.wikipedia.org/wiki/Restoration_Movement" TargetMode="External"/><Relationship Id="rId166" Type="http://schemas.openxmlformats.org/officeDocument/2006/relationships/hyperlink" Target="http://en.wikipedia.org/wiki/Restoration_Movement" TargetMode="External"/><Relationship Id="rId187" Type="http://schemas.openxmlformats.org/officeDocument/2006/relationships/hyperlink" Target="http://en.wikipedia.org/wiki/Restoration_Movement" TargetMode="External"/><Relationship Id="rId1" Type="http://schemas.openxmlformats.org/officeDocument/2006/relationships/numbering" Target="numbering.xml"/><Relationship Id="rId212" Type="http://schemas.openxmlformats.org/officeDocument/2006/relationships/hyperlink" Target="http://en.wikipedia.org/wiki/Alexander_Campbell_%28clergyman%29" TargetMode="External"/><Relationship Id="rId233" Type="http://schemas.openxmlformats.org/officeDocument/2006/relationships/hyperlink" Target="file:///E:\May%2025%20Backup\Biblewayonline\English\2%20colimn%20PDF\Time%20To%20Decide%202%20column.pdf" TargetMode="External"/><Relationship Id="rId254" Type="http://schemas.openxmlformats.org/officeDocument/2006/relationships/hyperlink" Target="file:///E:\May%2025%20Backup\Biblewayonline\English\2%20colimn%20PDF\Marriage%20and%20Divorce%202%20column.pdf" TargetMode="External"/><Relationship Id="rId28" Type="http://schemas.openxmlformats.org/officeDocument/2006/relationships/hyperlink" Target="http://en.wikipedia.org/wiki/George_Blaurock" TargetMode="External"/><Relationship Id="rId49" Type="http://schemas.openxmlformats.org/officeDocument/2006/relationships/hyperlink" Target="http://en.wikipedia.org/wiki/Austria" TargetMode="External"/><Relationship Id="rId114" Type="http://schemas.openxmlformats.org/officeDocument/2006/relationships/hyperlink" Target="http://en.wikipedia.org/wiki/Abner_Jones" TargetMode="External"/><Relationship Id="rId275" Type="http://schemas.openxmlformats.org/officeDocument/2006/relationships/fontTable" Target="fontTable.xml"/><Relationship Id="rId60" Type="http://schemas.openxmlformats.org/officeDocument/2006/relationships/hyperlink" Target="http://en.wikipedia.org/wiki/Restoration_Movement" TargetMode="External"/><Relationship Id="rId81" Type="http://schemas.openxmlformats.org/officeDocument/2006/relationships/hyperlink" Target="http://en.wikipedia.org/wiki/Abolitionism" TargetMode="External"/><Relationship Id="rId135" Type="http://schemas.openxmlformats.org/officeDocument/2006/relationships/hyperlink" Target="http://en.wikipedia.org/wiki/Denominationalism" TargetMode="External"/><Relationship Id="rId156" Type="http://schemas.openxmlformats.org/officeDocument/2006/relationships/hyperlink" Target="http://en.wikipedia.org/wiki/Restoration_Movement" TargetMode="External"/><Relationship Id="rId177" Type="http://schemas.openxmlformats.org/officeDocument/2006/relationships/hyperlink" Target="http://en.wikipedia.org/wiki/" TargetMode="External"/><Relationship Id="rId198" Type="http://schemas.openxmlformats.org/officeDocument/2006/relationships/hyperlink" Target="http://en.wikipedia.org/wiki/Restoration_Movement" TargetMode="External"/><Relationship Id="rId202" Type="http://schemas.openxmlformats.org/officeDocument/2006/relationships/hyperlink" Target="http://en.wikipedia.org/wiki/Restoration_Movement" TargetMode="External"/><Relationship Id="rId223" Type="http://schemas.openxmlformats.org/officeDocument/2006/relationships/hyperlink" Target="file:///E:\May%2025%20Backup\Biblewayonline\English\2%20colimn%20PDF\Man%20who%20was%20GOD%20%202%20column.pdf" TargetMode="External"/><Relationship Id="rId244" Type="http://schemas.openxmlformats.org/officeDocument/2006/relationships/hyperlink" Target="file:///E:\May%2025%20Backup\Biblewayonline\English\2%20colimn%20PDF\Messages%20From%20The%20Epistles%202%20column.pdf" TargetMode="External"/><Relationship Id="rId18" Type="http://schemas.openxmlformats.org/officeDocument/2006/relationships/hyperlink" Target="http://www.mb-soft.com/believe/txn/reformat.htm" TargetMode="External"/><Relationship Id="rId39" Type="http://schemas.openxmlformats.org/officeDocument/2006/relationships/hyperlink" Target="http://en.wikipedia.org/wiki/Menno_Simons" TargetMode="External"/><Relationship Id="rId265" Type="http://schemas.openxmlformats.org/officeDocument/2006/relationships/hyperlink" Target="file:///E:\May%2025%20Backup\Biblewayonline\English\2%20colimn%20PDF\Shadows%20Types%20and%20Prophecies%202%20column.pdf" TargetMode="External"/><Relationship Id="rId50" Type="http://schemas.openxmlformats.org/officeDocument/2006/relationships/hyperlink" Target="http://en.wikipedia.org/wiki/Spanish_Netherlands" TargetMode="External"/><Relationship Id="rId104" Type="http://schemas.openxmlformats.org/officeDocument/2006/relationships/hyperlink" Target="http://en.wikipedia.org/wiki/Restoration_Movement" TargetMode="External"/><Relationship Id="rId125" Type="http://schemas.openxmlformats.org/officeDocument/2006/relationships/hyperlink" Target="http://en.wikipedia.org/wiki/Restoration_Movement" TargetMode="External"/><Relationship Id="rId146" Type="http://schemas.openxmlformats.org/officeDocument/2006/relationships/hyperlink" Target="http://en.wikipedia.org/wiki/Restoration_Movement" TargetMode="External"/><Relationship Id="rId167" Type="http://schemas.openxmlformats.org/officeDocument/2006/relationships/hyperlink" Target="http://en.wikipedia.org/wiki/Restoration_Movement" TargetMode="External"/><Relationship Id="rId188" Type="http://schemas.openxmlformats.org/officeDocument/2006/relationships/hyperlink" Target="http://en.wikipedia.org/wiki/Restoration_Movement" TargetMode="External"/><Relationship Id="rId71" Type="http://schemas.openxmlformats.org/officeDocument/2006/relationships/hyperlink" Target="http://en.wikipedia.org/wiki/Sanctification" TargetMode="External"/><Relationship Id="rId92" Type="http://schemas.openxmlformats.org/officeDocument/2006/relationships/hyperlink" Target="http://en.wikipedia.org/wiki/Restoration_Movement" TargetMode="External"/><Relationship Id="rId213" Type="http://schemas.openxmlformats.org/officeDocument/2006/relationships/hyperlink" Target="http://en.wikipedia.org/wiki/Restoration_Movement" TargetMode="External"/><Relationship Id="rId234" Type="http://schemas.openxmlformats.org/officeDocument/2006/relationships/hyperlink" Target="file:///E:\May%2025%20Backup\Biblewayonline\English\2%20colimn%20PDF\From%20Death%20To%20Life%20Through%20The%20Cross.2%20Column.pdf" TargetMode="External"/><Relationship Id="rId2" Type="http://schemas.openxmlformats.org/officeDocument/2006/relationships/styles" Target="styles.xml"/><Relationship Id="rId29" Type="http://schemas.openxmlformats.org/officeDocument/2006/relationships/hyperlink" Target="http://en.wikipedia.org/wiki/Infant_baptism" TargetMode="External"/><Relationship Id="rId255" Type="http://schemas.openxmlformats.org/officeDocument/2006/relationships/hyperlink" Target="file:///E:\May%2025%20Backup\Biblewayonline\English\2%20colimn%20PDF\God's%20Sabbath%202%20column.pdf" TargetMode="External"/><Relationship Id="rId276" Type="http://schemas.openxmlformats.org/officeDocument/2006/relationships/theme" Target="theme/theme1.xml"/><Relationship Id="rId40" Type="http://schemas.openxmlformats.org/officeDocument/2006/relationships/hyperlink" Target="http://en.wikipedia.org/wiki/Dordrecht_Confession_of_Faith" TargetMode="External"/><Relationship Id="rId115" Type="http://schemas.openxmlformats.org/officeDocument/2006/relationships/hyperlink" Target="http://en.wikipedia.org/wiki/Restoration_Movement" TargetMode="External"/><Relationship Id="rId136" Type="http://schemas.openxmlformats.org/officeDocument/2006/relationships/hyperlink" Target="http://en.wikipedia.org/wiki/Springfield_Presbytery" TargetMode="External"/><Relationship Id="rId157" Type="http://schemas.openxmlformats.org/officeDocument/2006/relationships/hyperlink" Target="http://en.wikipedia.org/wiki/Restoration_Movement" TargetMode="External"/><Relationship Id="rId178" Type="http://schemas.openxmlformats.org/officeDocument/2006/relationships/hyperlink" Target="http://en.wikipedia.org/wiki/Restoration_Movement" TargetMode="External"/><Relationship Id="rId61" Type="http://schemas.openxmlformats.org/officeDocument/2006/relationships/hyperlink" Target="http://en.wikipedia.org/wiki/Restoration_Movement" TargetMode="External"/><Relationship Id="rId82" Type="http://schemas.openxmlformats.org/officeDocument/2006/relationships/hyperlink" Target="http://en.wikipedia.org/wiki/England" TargetMode="External"/><Relationship Id="rId199" Type="http://schemas.openxmlformats.org/officeDocument/2006/relationships/hyperlink" Target="http://en.wikipedia.org/wiki/Restoration_Movement" TargetMode="External"/><Relationship Id="rId203" Type="http://schemas.openxmlformats.org/officeDocument/2006/relationships/hyperlink" Target="http://en.wikipedia.org/wiki/Restoration_Movement" TargetMode="External"/><Relationship Id="rId19" Type="http://schemas.openxmlformats.org/officeDocument/2006/relationships/hyperlink" Target="http://www.zianet.com/maxey/" TargetMode="External"/><Relationship Id="rId224" Type="http://schemas.openxmlformats.org/officeDocument/2006/relationships/hyperlink" Target="file:///E:\May%2025%20Backup\Biblewayonline\English\2%20colimn%20PDF\Christ%20God's%20Mystery%202%20column.pdf" TargetMode="External"/><Relationship Id="rId245" Type="http://schemas.openxmlformats.org/officeDocument/2006/relationships/hyperlink" Target="file:///E:\May%2025%20Backup\Biblewayonline\English\2%20colimn%20PDF\Worship%20God%20In%20Spirit%20and%20Truth%202%20column.pdf" TargetMode="External"/><Relationship Id="rId266" Type="http://schemas.openxmlformats.org/officeDocument/2006/relationships/hyperlink" Target="file:///E:\May%2025%20Backup\Biblewayonline\English\2%20colimn%20PDF\Holy%20Spirit%202%20column.pdf" TargetMode="External"/><Relationship Id="rId30" Type="http://schemas.openxmlformats.org/officeDocument/2006/relationships/hyperlink" Target="http://en.wikipedia.org/wiki/Sola_Scriptura" TargetMode="External"/><Relationship Id="rId105" Type="http://schemas.openxmlformats.org/officeDocument/2006/relationships/hyperlink" Target="http://en.wikipedia.org/wiki/Landmarkism" TargetMode="External"/><Relationship Id="rId126" Type="http://schemas.openxmlformats.org/officeDocument/2006/relationships/hyperlink" Target="http://en.wikipedia.org/wiki/Calvinistic" TargetMode="External"/><Relationship Id="rId147" Type="http://schemas.openxmlformats.org/officeDocument/2006/relationships/hyperlink" Target="http://en.wikipedia.org/wiki/Restoration_Movement" TargetMode="External"/><Relationship Id="rId168" Type="http://schemas.openxmlformats.org/officeDocument/2006/relationships/hyperlink" Target="http://en.wikipedia.org/wiki/Restoration_Movement" TargetMode="External"/><Relationship Id="rId51" Type="http://schemas.openxmlformats.org/officeDocument/2006/relationships/hyperlink" Target="http://en.wikipedia.org/wiki/Germany" TargetMode="External"/><Relationship Id="rId72" Type="http://schemas.openxmlformats.org/officeDocument/2006/relationships/hyperlink" Target="http://en.wikipedia.org/wiki/Prevenient_Grace" TargetMode="External"/><Relationship Id="rId93" Type="http://schemas.openxmlformats.org/officeDocument/2006/relationships/hyperlink" Target="http://en.wikipedia.org/wiki/Colonial_history_of_the_United_States" TargetMode="External"/><Relationship Id="rId189" Type="http://schemas.openxmlformats.org/officeDocument/2006/relationships/hyperlink" Target="http://en.wikipedia.org/wiki/Restoration_Movement" TargetMode="External"/><Relationship Id="rId3" Type="http://schemas.openxmlformats.org/officeDocument/2006/relationships/settings" Target="settings.xml"/><Relationship Id="rId214" Type="http://schemas.openxmlformats.org/officeDocument/2006/relationships/hyperlink" Target="http://en.wikipedia.org/wiki/Restoration_Movement" TargetMode="External"/><Relationship Id="rId235" Type="http://schemas.openxmlformats.org/officeDocument/2006/relationships/hyperlink" Target="file:///E:\May%2025%20Backup\Biblewayonline\English\2%20colimn%20PDF\Myths%20about%20Forgiveness.pdf" TargetMode="External"/><Relationship Id="rId256" Type="http://schemas.openxmlformats.org/officeDocument/2006/relationships/hyperlink" Target="file:///E:\May%2025%20Backup\Biblewayonline\English\2%20colimn%20PDF\Christ%20God's%20Mystery%202%20column.pdf" TargetMode="External"/><Relationship Id="rId116" Type="http://schemas.openxmlformats.org/officeDocument/2006/relationships/hyperlink" Target="http://en.wikipedia.org/wiki/Restoration_Movement" TargetMode="External"/><Relationship Id="rId137" Type="http://schemas.openxmlformats.org/officeDocument/2006/relationships/hyperlink" Target="http://en.wikipedia.org/wiki/Springfield_Presbytery" TargetMode="External"/><Relationship Id="rId158" Type="http://schemas.openxmlformats.org/officeDocument/2006/relationships/hyperlink" Target="http://en.wikipedia.org/wiki/Restoration_Movement" TargetMode="External"/><Relationship Id="rId20" Type="http://schemas.openxmlformats.org/officeDocument/2006/relationships/hyperlink" Target="http://en.wikipedia.org/wiki/Anabaptist" TargetMode="External"/><Relationship Id="rId41" Type="http://schemas.openxmlformats.org/officeDocument/2006/relationships/hyperlink" Target="http://www.zianet.com/maxey/" TargetMode="External"/><Relationship Id="rId62" Type="http://schemas.openxmlformats.org/officeDocument/2006/relationships/hyperlink" Target="http://en.wikipedia.org/wiki/Messiah" TargetMode="External"/><Relationship Id="rId83" Type="http://schemas.openxmlformats.org/officeDocument/2006/relationships/hyperlink" Target="http://en.wikipedia.org/wiki/Scotland" TargetMode="External"/><Relationship Id="rId179" Type="http://schemas.openxmlformats.org/officeDocument/2006/relationships/hyperlink" Target="http://en.wikipedia.org/wiki/Restoration_Movement" TargetMode="External"/><Relationship Id="rId190" Type="http://schemas.openxmlformats.org/officeDocument/2006/relationships/hyperlink" Target="http://en.wikipedia.org/wiki/Restoration_Movement" TargetMode="External"/><Relationship Id="rId204" Type="http://schemas.openxmlformats.org/officeDocument/2006/relationships/hyperlink" Target="http://en.wikipedia.org/wiki/Restoration_Movement" TargetMode="External"/><Relationship Id="rId225" Type="http://schemas.openxmlformats.org/officeDocument/2006/relationships/hyperlink" Target="file:///E:\May%2025%20Backup\Biblewayonline\English\2%20colimn%20PDF\Myths%20about%20God%202%20column.pdf" TargetMode="External"/><Relationship Id="rId246" Type="http://schemas.openxmlformats.org/officeDocument/2006/relationships/hyperlink" Target="file:///C:\Users\rando\Biblewayonline\English\2%20colimn%20PDF\Outlined%20Bible%20%20-%20bound.pdf" TargetMode="External"/><Relationship Id="rId267" Type="http://schemas.openxmlformats.org/officeDocument/2006/relationships/hyperlink" Target="file:///E:\May%2025%20Backup\Biblewayonline\English\2%20colimn%20PDF\Daniel%202%20column.pdf" TargetMode="External"/><Relationship Id="rId106" Type="http://schemas.openxmlformats.org/officeDocument/2006/relationships/hyperlink" Target="http://en.wikipedia.org/wiki/James_Robinson_Graves" TargetMode="External"/><Relationship Id="rId127" Type="http://schemas.openxmlformats.org/officeDocument/2006/relationships/hyperlink" Target="http://en.wikipedia.org/wiki/Total_depravity" TargetMode="External"/><Relationship Id="rId10" Type="http://schemas.openxmlformats.org/officeDocument/2006/relationships/hyperlink" Target="http://en.wikipedia.org/wiki/Ninety-Five_Theses" TargetMode="External"/><Relationship Id="rId31" Type="http://schemas.openxmlformats.org/officeDocument/2006/relationships/hyperlink" Target="http://en.wikipedia.org/wiki/Mennonite" TargetMode="External"/><Relationship Id="rId52" Type="http://schemas.openxmlformats.org/officeDocument/2006/relationships/hyperlink" Target="http://en.wikipedia.org/wiki/Italy" TargetMode="External"/><Relationship Id="rId73" Type="http://schemas.openxmlformats.org/officeDocument/2006/relationships/hyperlink" Target="http://en.wikipedia.org/wiki/Divine_grace" TargetMode="External"/><Relationship Id="rId94" Type="http://schemas.openxmlformats.org/officeDocument/2006/relationships/hyperlink" Target="http://en.wikipedia.org/wiki/Restoration_Movement" TargetMode="External"/><Relationship Id="rId148" Type="http://schemas.openxmlformats.org/officeDocument/2006/relationships/hyperlink" Target="http://en.wikipedia.org/wiki/Restoration_Movement" TargetMode="External"/><Relationship Id="rId169" Type="http://schemas.openxmlformats.org/officeDocument/2006/relationships/hyperlink" Target="http://en.wikipedia.org/wiki/Alexander_Campbell_%28clergyman%29" TargetMode="External"/><Relationship Id="rId4" Type="http://schemas.openxmlformats.org/officeDocument/2006/relationships/webSettings" Target="webSettings.xml"/><Relationship Id="rId180" Type="http://schemas.openxmlformats.org/officeDocument/2006/relationships/hyperlink" Target="http://en.wikipedia.org/wiki/Restoration_Movement" TargetMode="External"/><Relationship Id="rId215" Type="http://schemas.openxmlformats.org/officeDocument/2006/relationships/hyperlink" Target="http://en.wikipedia.org/wiki/Nontrinitarianism" TargetMode="External"/><Relationship Id="rId236" Type="http://schemas.openxmlformats.org/officeDocument/2006/relationships/hyperlink" Target="file:///E:\May%2025%20Backup\Biblewayonline\English\2%20colimn%20PDF\Baptism%20Into%20Christ%202%20column.pdf" TargetMode="External"/><Relationship Id="rId257" Type="http://schemas.openxmlformats.org/officeDocument/2006/relationships/hyperlink" Target="file:///E:\May%2025%20Backup\Biblewayonline\English\2%20colimn%20PDF\Lessons%20From%20The%20Cross%202%20column.pdf" TargetMode="External"/><Relationship Id="rId42" Type="http://schemas.openxmlformats.org/officeDocument/2006/relationships/hyperlink" Target="http://en.wikipedia.org/wiki/European_wars_of_religion" TargetMode="External"/><Relationship Id="rId84" Type="http://schemas.openxmlformats.org/officeDocument/2006/relationships/hyperlink" Target="http://en.wikipedia.org/wiki/Wales" TargetMode="External"/><Relationship Id="rId138" Type="http://schemas.openxmlformats.org/officeDocument/2006/relationships/hyperlink" Target="http://en.wikipedia.org/wiki/Restoration_Movement" TargetMode="External"/><Relationship Id="rId191" Type="http://schemas.openxmlformats.org/officeDocument/2006/relationships/hyperlink" Target="http://en.wikipedia.org/wiki/Restoration_Movement" TargetMode="External"/><Relationship Id="rId205" Type="http://schemas.openxmlformats.org/officeDocument/2006/relationships/hyperlink" Target="http://en.wikipedia.org/wiki/Restoration_Movement" TargetMode="External"/><Relationship Id="rId247" Type="http://schemas.openxmlformats.org/officeDocument/2006/relationships/hyperlink" Target="file:///C:\Users\rando\Biblewayonline\English\2%20colimn%20PDF\Summarized%20Bible%202%20Ccolumn.pdf" TargetMode="External"/><Relationship Id="rId107" Type="http://schemas.openxmlformats.org/officeDocument/2006/relationships/hyperlink" Target="http://en.wikipedia.org/wiki/Restoration_Movement" TargetMode="External"/><Relationship Id="rId11" Type="http://schemas.openxmlformats.org/officeDocument/2006/relationships/hyperlink" Target="http://en.wikipedia.org/wiki/All_Saints%27_Church,_Wittenberg" TargetMode="External"/><Relationship Id="rId53" Type="http://schemas.openxmlformats.org/officeDocument/2006/relationships/hyperlink" Target="http://en.wikipedia.org/wiki/Protestant_Reformation" TargetMode="External"/><Relationship Id="rId149" Type="http://schemas.openxmlformats.org/officeDocument/2006/relationships/hyperlink" Target="http://en.wikipedia.org/wiki/Restoration_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16111</Words>
  <Characters>102471</Characters>
  <Application>Microsoft Office Word</Application>
  <DocSecurity>0</DocSecurity>
  <Lines>3105</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2023-09-02T01:19:00Z</dcterms:created>
  <dcterms:modified xsi:type="dcterms:W3CDTF">2023-09-02T01:19:00Z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